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B3036" w14:textId="6C906CF3" w:rsidR="00FC7CC7" w:rsidRPr="00F63B20" w:rsidRDefault="00FC7CC7" w:rsidP="00A37375">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uschi liebl pr</w:t>
      </w:r>
    </w:p>
    <w:p w14:paraId="21E58580" w14:textId="6746A378" w:rsidR="00FC7CC7" w:rsidRPr="00FB24E3" w:rsidRDefault="00F40330" w:rsidP="008F059B">
      <w:pPr>
        <w:pStyle w:val="Textkrper2"/>
        <w:spacing w:line="480" w:lineRule="auto"/>
        <w:jc w:val="right"/>
        <w:rPr>
          <w:rFonts w:ascii="Arial Rounded MT Bold" w:hAnsi="Arial Rounded MT Bold"/>
          <w:color w:val="auto"/>
          <w:sz w:val="22"/>
          <w:szCs w:val="22"/>
          <w:highlight w:val="yellow"/>
        </w:rPr>
      </w:pPr>
      <w:r>
        <w:rPr>
          <w:rFonts w:ascii="Arial Rounded MT Bold" w:hAnsi="Arial Rounded MT Bold"/>
          <w:sz w:val="22"/>
          <w:szCs w:val="22"/>
        </w:rPr>
        <w:t xml:space="preserve">14. </w:t>
      </w:r>
      <w:r w:rsidR="00D050AA">
        <w:rPr>
          <w:rFonts w:ascii="Arial Rounded MT Bold" w:hAnsi="Arial Rounded MT Bold"/>
          <w:sz w:val="22"/>
          <w:szCs w:val="22"/>
        </w:rPr>
        <w:t>Juni</w:t>
      </w:r>
      <w:r w:rsidR="0007376F">
        <w:rPr>
          <w:rFonts w:ascii="Arial Rounded MT Bold" w:hAnsi="Arial Rounded MT Bold"/>
          <w:sz w:val="22"/>
          <w:szCs w:val="22"/>
        </w:rPr>
        <w:t xml:space="preserve"> </w:t>
      </w:r>
      <w:r w:rsidR="00E45313">
        <w:rPr>
          <w:rFonts w:ascii="Arial Rounded MT Bold" w:hAnsi="Arial Rounded MT Bold"/>
          <w:sz w:val="22"/>
          <w:szCs w:val="22"/>
        </w:rPr>
        <w:t>2022</w:t>
      </w:r>
    </w:p>
    <w:p w14:paraId="7D3F38F7" w14:textId="6797B73C" w:rsidR="00DD6E55" w:rsidRPr="00852101" w:rsidRDefault="00E1410D" w:rsidP="00DE1BF0">
      <w:pPr>
        <w:tabs>
          <w:tab w:val="left" w:pos="7370"/>
        </w:tabs>
        <w:ind w:right="-1"/>
        <w:jc w:val="center"/>
        <w:rPr>
          <w:rFonts w:ascii="Century Gothic" w:eastAsia="Times New Roman" w:hAnsi="Century Gothic"/>
          <w:b/>
          <w:sz w:val="24"/>
          <w:szCs w:val="24"/>
          <w:highlight w:val="yellow"/>
        </w:rPr>
      </w:pPr>
      <w:r>
        <w:rPr>
          <w:rFonts w:ascii="Century Gothic" w:eastAsia="Times New Roman" w:hAnsi="Century Gothic"/>
          <w:b/>
          <w:sz w:val="24"/>
          <w:szCs w:val="24"/>
        </w:rPr>
        <w:t>Aktivurlaub</w:t>
      </w:r>
      <w:r w:rsidR="00592724">
        <w:rPr>
          <w:rFonts w:ascii="Century Gothic" w:eastAsia="Times New Roman" w:hAnsi="Century Gothic"/>
          <w:b/>
          <w:sz w:val="24"/>
          <w:szCs w:val="24"/>
        </w:rPr>
        <w:t xml:space="preserve"> im Berchtesgadener Land</w:t>
      </w:r>
    </w:p>
    <w:p w14:paraId="7D796825" w14:textId="77777777" w:rsidR="00DD6E55" w:rsidRPr="00852101" w:rsidRDefault="00DD6E55" w:rsidP="00DE1BF0">
      <w:pPr>
        <w:tabs>
          <w:tab w:val="left" w:pos="7370"/>
        </w:tabs>
        <w:ind w:right="-1"/>
        <w:jc w:val="center"/>
        <w:rPr>
          <w:rFonts w:ascii="Century Gothic" w:eastAsia="Times New Roman" w:hAnsi="Century Gothic"/>
          <w:b/>
          <w:sz w:val="24"/>
          <w:szCs w:val="24"/>
          <w:highlight w:val="yellow"/>
        </w:rPr>
      </w:pPr>
    </w:p>
    <w:p w14:paraId="6C295A85" w14:textId="2519DB43" w:rsidR="00DD6E55" w:rsidRDefault="00592724" w:rsidP="00F323CC">
      <w:pPr>
        <w:tabs>
          <w:tab w:val="left" w:pos="7370"/>
        </w:tabs>
        <w:ind w:right="-1"/>
        <w:jc w:val="center"/>
        <w:rPr>
          <w:rFonts w:ascii="Century Gothic" w:eastAsia="Times New Roman" w:hAnsi="Century Gothic"/>
          <w:b/>
          <w:sz w:val="28"/>
          <w:szCs w:val="28"/>
        </w:rPr>
      </w:pPr>
      <w:r>
        <w:rPr>
          <w:rFonts w:ascii="Century Gothic" w:eastAsia="Times New Roman" w:hAnsi="Century Gothic"/>
          <w:b/>
          <w:sz w:val="28"/>
          <w:szCs w:val="28"/>
        </w:rPr>
        <w:t>Ausflugstipps vom Gastgeber-Duo des Hotel</w:t>
      </w:r>
      <w:r w:rsidR="0076672B">
        <w:rPr>
          <w:rFonts w:ascii="Century Gothic" w:eastAsia="Times New Roman" w:hAnsi="Century Gothic"/>
          <w:b/>
          <w:sz w:val="28"/>
          <w:szCs w:val="28"/>
        </w:rPr>
        <w:t>s</w:t>
      </w:r>
      <w:r>
        <w:rPr>
          <w:rFonts w:ascii="Century Gothic" w:eastAsia="Times New Roman" w:hAnsi="Century Gothic"/>
          <w:b/>
          <w:sz w:val="28"/>
          <w:szCs w:val="28"/>
        </w:rPr>
        <w:t xml:space="preserve"> EDELWEISS Berchtesgaden</w:t>
      </w:r>
    </w:p>
    <w:p w14:paraId="5B1325A9" w14:textId="77777777" w:rsidR="00C45C6D" w:rsidRDefault="00C45C6D" w:rsidP="00C45C6D">
      <w:pPr>
        <w:tabs>
          <w:tab w:val="left" w:pos="7370"/>
        </w:tabs>
        <w:spacing w:line="360" w:lineRule="auto"/>
        <w:ind w:right="-1"/>
        <w:jc w:val="both"/>
        <w:rPr>
          <w:rFonts w:ascii="Century Gothic" w:eastAsia="Times New Roman" w:hAnsi="Century Gothic"/>
          <w:b/>
        </w:rPr>
      </w:pPr>
    </w:p>
    <w:p w14:paraId="425D75ED" w14:textId="77777777" w:rsidR="00E1410D" w:rsidRDefault="00E1410D" w:rsidP="00C45C6D">
      <w:pPr>
        <w:tabs>
          <w:tab w:val="left" w:pos="7370"/>
        </w:tabs>
        <w:spacing w:line="360" w:lineRule="auto"/>
        <w:ind w:right="-1"/>
        <w:jc w:val="both"/>
        <w:rPr>
          <w:rFonts w:ascii="Century Gothic" w:eastAsia="Times New Roman" w:hAnsi="Century Gothic"/>
          <w:b/>
        </w:rPr>
      </w:pPr>
    </w:p>
    <w:p w14:paraId="59AAF27C" w14:textId="25F2B5BF" w:rsidR="0058524F" w:rsidRDefault="00C33070" w:rsidP="00C45C6D">
      <w:pPr>
        <w:tabs>
          <w:tab w:val="left" w:pos="7370"/>
        </w:tabs>
        <w:spacing w:line="360" w:lineRule="auto"/>
        <w:ind w:right="-1"/>
        <w:jc w:val="both"/>
        <w:rPr>
          <w:rFonts w:ascii="Century Gothic" w:eastAsia="Times New Roman" w:hAnsi="Century Gothic"/>
          <w:b/>
        </w:rPr>
      </w:pPr>
      <w:r>
        <w:rPr>
          <w:rFonts w:ascii="Century Gothic" w:eastAsia="Times New Roman" w:hAnsi="Century Gothic"/>
          <w:b/>
        </w:rPr>
        <w:t xml:space="preserve">Vom sanft-hügeligen </w:t>
      </w:r>
      <w:proofErr w:type="spellStart"/>
      <w:r>
        <w:rPr>
          <w:rFonts w:ascii="Century Gothic" w:eastAsia="Times New Roman" w:hAnsi="Century Gothic"/>
          <w:b/>
        </w:rPr>
        <w:t>Rupertwinkel</w:t>
      </w:r>
      <w:proofErr w:type="spellEnd"/>
      <w:r>
        <w:rPr>
          <w:rFonts w:ascii="Century Gothic" w:eastAsia="Times New Roman" w:hAnsi="Century Gothic"/>
          <w:b/>
        </w:rPr>
        <w:t xml:space="preserve"> im Süden Oberbayerns bis zum Nationalpark Berchtesgadens an der Grenze zu Österreich: Das Berchtesgadener Land</w:t>
      </w:r>
      <w:r w:rsidR="0058524F">
        <w:rPr>
          <w:rFonts w:ascii="Century Gothic" w:eastAsia="Times New Roman" w:hAnsi="Century Gothic"/>
          <w:b/>
        </w:rPr>
        <w:t xml:space="preserve"> </w:t>
      </w:r>
      <w:r w:rsidR="005751C2">
        <w:rPr>
          <w:rFonts w:ascii="Century Gothic" w:eastAsia="Times New Roman" w:hAnsi="Century Gothic"/>
          <w:b/>
        </w:rPr>
        <w:t xml:space="preserve">erstreckt sich </w:t>
      </w:r>
      <w:r w:rsidR="00B969D8">
        <w:rPr>
          <w:rFonts w:ascii="Century Gothic" w:eastAsia="Times New Roman" w:hAnsi="Century Gothic"/>
          <w:b/>
        </w:rPr>
        <w:t>über</w:t>
      </w:r>
      <w:r w:rsidR="006F2C2D">
        <w:rPr>
          <w:rFonts w:ascii="Century Gothic" w:eastAsia="Times New Roman" w:hAnsi="Century Gothic"/>
          <w:b/>
        </w:rPr>
        <w:t xml:space="preserve"> eine Fläche von 840 Quadratkilometer und wartet </w:t>
      </w:r>
      <w:r w:rsidR="005751C2" w:rsidRPr="005751C2">
        <w:rPr>
          <w:rFonts w:ascii="Century Gothic" w:eastAsia="Times New Roman" w:hAnsi="Century Gothic"/>
          <w:b/>
        </w:rPr>
        <w:t xml:space="preserve">mit </w:t>
      </w:r>
      <w:r w:rsidR="006F2C2D">
        <w:rPr>
          <w:rFonts w:ascii="Century Gothic" w:eastAsia="Times New Roman" w:hAnsi="Century Gothic"/>
          <w:b/>
        </w:rPr>
        <w:t xml:space="preserve">einer </w:t>
      </w:r>
      <w:r w:rsidR="00881599">
        <w:rPr>
          <w:rFonts w:ascii="Century Gothic" w:eastAsia="Times New Roman" w:hAnsi="Century Gothic"/>
          <w:b/>
        </w:rPr>
        <w:t>weltberühmten</w:t>
      </w:r>
      <w:r w:rsidR="005751C2" w:rsidRPr="005751C2">
        <w:rPr>
          <w:rFonts w:ascii="Century Gothic" w:eastAsia="Times New Roman" w:hAnsi="Century Gothic"/>
          <w:b/>
        </w:rPr>
        <w:t xml:space="preserve"> Naturkulisse </w:t>
      </w:r>
      <w:r w:rsidR="00881599">
        <w:rPr>
          <w:rFonts w:ascii="Century Gothic" w:eastAsia="Times New Roman" w:hAnsi="Century Gothic"/>
          <w:b/>
        </w:rPr>
        <w:t xml:space="preserve">rund um Königssee, </w:t>
      </w:r>
      <w:proofErr w:type="spellStart"/>
      <w:r w:rsidR="005751C2" w:rsidRPr="005751C2">
        <w:rPr>
          <w:rFonts w:ascii="Century Gothic" w:eastAsia="Times New Roman" w:hAnsi="Century Gothic"/>
          <w:b/>
        </w:rPr>
        <w:t>Watzmann</w:t>
      </w:r>
      <w:proofErr w:type="spellEnd"/>
      <w:r w:rsidR="005751C2" w:rsidRPr="005751C2">
        <w:rPr>
          <w:rFonts w:ascii="Century Gothic" w:eastAsia="Times New Roman" w:hAnsi="Century Gothic"/>
          <w:b/>
        </w:rPr>
        <w:t xml:space="preserve"> </w:t>
      </w:r>
      <w:r w:rsidR="00881599">
        <w:rPr>
          <w:rFonts w:ascii="Century Gothic" w:eastAsia="Times New Roman" w:hAnsi="Century Gothic"/>
          <w:b/>
        </w:rPr>
        <w:t>und Co.</w:t>
      </w:r>
      <w:r w:rsidR="005751C2" w:rsidRPr="005751C2">
        <w:rPr>
          <w:rFonts w:ascii="Century Gothic" w:eastAsia="Times New Roman" w:hAnsi="Century Gothic"/>
          <w:b/>
        </w:rPr>
        <w:t xml:space="preserve"> auf.</w:t>
      </w:r>
      <w:r w:rsidR="00881599">
        <w:rPr>
          <w:rFonts w:ascii="Century Gothic" w:eastAsia="Times New Roman" w:hAnsi="Century Gothic"/>
          <w:b/>
        </w:rPr>
        <w:t xml:space="preserve"> Im Herzen der Region </w:t>
      </w:r>
      <w:r w:rsidR="0058524F">
        <w:rPr>
          <w:rFonts w:ascii="Century Gothic" w:eastAsia="Times New Roman" w:hAnsi="Century Gothic"/>
          <w:b/>
        </w:rPr>
        <w:t xml:space="preserve">liegt das </w:t>
      </w:r>
      <w:r w:rsidR="00D8366D">
        <w:rPr>
          <w:rFonts w:ascii="Century Gothic" w:eastAsia="Times New Roman" w:hAnsi="Century Gothic"/>
          <w:b/>
        </w:rPr>
        <w:t xml:space="preserve">Hotel </w:t>
      </w:r>
      <w:r w:rsidR="00026EE6">
        <w:rPr>
          <w:rFonts w:ascii="Century Gothic" w:eastAsia="Times New Roman" w:hAnsi="Century Gothic"/>
          <w:b/>
        </w:rPr>
        <w:t>EDELWEISS</w:t>
      </w:r>
      <w:r w:rsidR="00881599">
        <w:rPr>
          <w:rFonts w:ascii="Century Gothic" w:eastAsia="Times New Roman" w:hAnsi="Century Gothic"/>
          <w:b/>
        </w:rPr>
        <w:t xml:space="preserve"> Berchtesgaden, das seit der</w:t>
      </w:r>
      <w:r w:rsidR="00D8366D">
        <w:rPr>
          <w:rFonts w:ascii="Century Gothic" w:eastAsia="Times New Roman" w:hAnsi="Century Gothic"/>
          <w:b/>
        </w:rPr>
        <w:t xml:space="preserve"> Eröffnung im Mai 2010 mit viel Herzblut und Leidenschaft </w:t>
      </w:r>
      <w:r w:rsidR="00881599">
        <w:rPr>
          <w:rFonts w:ascii="Century Gothic" w:eastAsia="Times New Roman" w:hAnsi="Century Gothic"/>
          <w:b/>
        </w:rPr>
        <w:t xml:space="preserve">von Gastgeberin Martina </w:t>
      </w:r>
      <w:proofErr w:type="spellStart"/>
      <w:r w:rsidR="00881599">
        <w:rPr>
          <w:rFonts w:ascii="Century Gothic" w:eastAsia="Times New Roman" w:hAnsi="Century Gothic"/>
          <w:b/>
        </w:rPr>
        <w:t>Hettegger</w:t>
      </w:r>
      <w:proofErr w:type="spellEnd"/>
      <w:r w:rsidR="00881599">
        <w:rPr>
          <w:rFonts w:ascii="Century Gothic" w:eastAsia="Times New Roman" w:hAnsi="Century Gothic"/>
          <w:b/>
        </w:rPr>
        <w:t xml:space="preserve"> </w:t>
      </w:r>
      <w:r w:rsidR="009B51F1">
        <w:rPr>
          <w:rFonts w:ascii="Century Gothic" w:eastAsia="Times New Roman" w:hAnsi="Century Gothic"/>
          <w:b/>
        </w:rPr>
        <w:t>und</w:t>
      </w:r>
      <w:r w:rsidR="00D8366D">
        <w:rPr>
          <w:rFonts w:ascii="Century Gothic" w:eastAsia="Times New Roman" w:hAnsi="Century Gothic"/>
          <w:b/>
        </w:rPr>
        <w:t xml:space="preserve"> Hoteldirektor Christoph Schimpl </w:t>
      </w:r>
      <w:r w:rsidR="008A1570">
        <w:rPr>
          <w:rFonts w:ascii="Century Gothic" w:eastAsia="Times New Roman" w:hAnsi="Century Gothic"/>
          <w:b/>
        </w:rPr>
        <w:t>geleitet wird</w:t>
      </w:r>
      <w:r w:rsidR="00D8366D">
        <w:rPr>
          <w:rFonts w:ascii="Century Gothic" w:eastAsia="Times New Roman" w:hAnsi="Century Gothic"/>
          <w:b/>
        </w:rPr>
        <w:t>.</w:t>
      </w:r>
      <w:r w:rsidR="008A1570">
        <w:rPr>
          <w:rFonts w:ascii="Century Gothic" w:eastAsia="Times New Roman" w:hAnsi="Century Gothic"/>
          <w:b/>
        </w:rPr>
        <w:t xml:space="preserve"> Mit seiner zentralen Lage im charman</w:t>
      </w:r>
      <w:r w:rsidR="009B51F1">
        <w:rPr>
          <w:rFonts w:ascii="Century Gothic" w:eastAsia="Times New Roman" w:hAnsi="Century Gothic"/>
          <w:b/>
        </w:rPr>
        <w:t>ten Berchtesgadener Ortszentrum</w:t>
      </w:r>
      <w:r w:rsidR="008A1570">
        <w:rPr>
          <w:rFonts w:ascii="Century Gothic" w:eastAsia="Times New Roman" w:hAnsi="Century Gothic"/>
          <w:b/>
        </w:rPr>
        <w:t xml:space="preserve"> ist das</w:t>
      </w:r>
      <w:r w:rsidR="00D8366D">
        <w:rPr>
          <w:rFonts w:ascii="Century Gothic" w:eastAsia="Times New Roman" w:hAnsi="Century Gothic"/>
          <w:b/>
        </w:rPr>
        <w:t xml:space="preserve"> </w:t>
      </w:r>
      <w:r w:rsidR="008A1570">
        <w:rPr>
          <w:rFonts w:ascii="Century Gothic" w:eastAsia="Times New Roman" w:hAnsi="Century Gothic"/>
          <w:b/>
        </w:rPr>
        <w:t>Vier-Sterne-Superior-Hotel der ideale Ausgangsort für einen aktiven Somme</w:t>
      </w:r>
      <w:r w:rsidR="00B969D8">
        <w:rPr>
          <w:rFonts w:ascii="Century Gothic" w:eastAsia="Times New Roman" w:hAnsi="Century Gothic"/>
          <w:b/>
        </w:rPr>
        <w:t>rurlaub im Berchtesgadener Land</w:t>
      </w:r>
      <w:r w:rsidR="00FD4A24">
        <w:rPr>
          <w:rFonts w:ascii="Century Gothic" w:eastAsia="Times New Roman" w:hAnsi="Century Gothic"/>
          <w:b/>
        </w:rPr>
        <w:t xml:space="preserve">. </w:t>
      </w:r>
      <w:r w:rsidR="00D8366D">
        <w:rPr>
          <w:rFonts w:ascii="Century Gothic" w:eastAsia="Times New Roman" w:hAnsi="Century Gothic"/>
          <w:b/>
        </w:rPr>
        <w:t>Nachstehend gibt das Gastgeber-Duo Einblick in seine Lieblingstouren in der Region.</w:t>
      </w:r>
    </w:p>
    <w:p w14:paraId="67C83C65" w14:textId="143D8EC7" w:rsidR="005751C2" w:rsidRDefault="005751C2" w:rsidP="00C45C6D">
      <w:pPr>
        <w:tabs>
          <w:tab w:val="left" w:pos="7370"/>
        </w:tabs>
        <w:spacing w:line="360" w:lineRule="auto"/>
        <w:ind w:right="-1"/>
        <w:jc w:val="both"/>
        <w:rPr>
          <w:rFonts w:ascii="Century Gothic" w:eastAsia="Times New Roman" w:hAnsi="Century Gothic"/>
          <w:b/>
        </w:rPr>
      </w:pPr>
    </w:p>
    <w:p w14:paraId="1D91DD56" w14:textId="4456D789" w:rsidR="00EC27EB" w:rsidRDefault="005751C2" w:rsidP="00E5587F">
      <w:pPr>
        <w:tabs>
          <w:tab w:val="left" w:pos="7370"/>
        </w:tabs>
        <w:spacing w:line="360" w:lineRule="auto"/>
        <w:ind w:right="-1"/>
        <w:jc w:val="both"/>
        <w:rPr>
          <w:rFonts w:ascii="Century Gothic" w:eastAsia="Times New Roman" w:hAnsi="Century Gothic"/>
        </w:rPr>
      </w:pPr>
      <w:r w:rsidRPr="00787448">
        <w:rPr>
          <w:rFonts w:ascii="Century Gothic" w:eastAsia="Times New Roman" w:hAnsi="Century Gothic"/>
        </w:rPr>
        <w:t xml:space="preserve">Als waschechte Österreicherin wurde Martina </w:t>
      </w:r>
      <w:proofErr w:type="spellStart"/>
      <w:r w:rsidRPr="00787448">
        <w:rPr>
          <w:rFonts w:ascii="Century Gothic" w:eastAsia="Times New Roman" w:hAnsi="Century Gothic"/>
        </w:rPr>
        <w:t>Hettegger</w:t>
      </w:r>
      <w:proofErr w:type="spellEnd"/>
      <w:r w:rsidRPr="00787448">
        <w:rPr>
          <w:rFonts w:ascii="Century Gothic" w:eastAsia="Times New Roman" w:hAnsi="Century Gothic"/>
        </w:rPr>
        <w:t xml:space="preserve"> </w:t>
      </w:r>
      <w:r w:rsidR="00787448" w:rsidRPr="00787448">
        <w:rPr>
          <w:rFonts w:ascii="Century Gothic" w:eastAsia="Times New Roman" w:hAnsi="Century Gothic"/>
        </w:rPr>
        <w:t xml:space="preserve">nicht nur das Gastgebersein, sondern auch </w:t>
      </w:r>
      <w:r w:rsidR="00783DB0">
        <w:rPr>
          <w:rFonts w:ascii="Century Gothic" w:eastAsia="Times New Roman" w:hAnsi="Century Gothic"/>
        </w:rPr>
        <w:t>die Leidenschaft fürs</w:t>
      </w:r>
      <w:r w:rsidRPr="00787448">
        <w:rPr>
          <w:rFonts w:ascii="Century Gothic" w:eastAsia="Times New Roman" w:hAnsi="Century Gothic"/>
        </w:rPr>
        <w:t xml:space="preserve"> </w:t>
      </w:r>
      <w:r w:rsidR="00325558">
        <w:rPr>
          <w:rFonts w:ascii="Century Gothic" w:eastAsia="Times New Roman" w:hAnsi="Century Gothic"/>
        </w:rPr>
        <w:t>Wandern</w:t>
      </w:r>
      <w:r w:rsidR="00787448" w:rsidRPr="00787448">
        <w:rPr>
          <w:rFonts w:ascii="Century Gothic" w:eastAsia="Times New Roman" w:hAnsi="Century Gothic"/>
        </w:rPr>
        <w:t xml:space="preserve"> in die Wiege gelegt. </w:t>
      </w:r>
      <w:r w:rsidR="00787448">
        <w:rPr>
          <w:rFonts w:ascii="Century Gothic" w:eastAsia="Times New Roman" w:hAnsi="Century Gothic"/>
        </w:rPr>
        <w:t xml:space="preserve">Dabei muss es für die </w:t>
      </w:r>
      <w:proofErr w:type="spellStart"/>
      <w:r w:rsidR="00787448">
        <w:rPr>
          <w:rFonts w:ascii="Century Gothic" w:eastAsia="Times New Roman" w:hAnsi="Century Gothic"/>
        </w:rPr>
        <w:t>Hoteliere</w:t>
      </w:r>
      <w:proofErr w:type="spellEnd"/>
      <w:r w:rsidR="00787448">
        <w:rPr>
          <w:rFonts w:ascii="Century Gothic" w:eastAsia="Times New Roman" w:hAnsi="Century Gothic"/>
        </w:rPr>
        <w:t xml:space="preserve"> jedoch nicht immer die Gipfeltour sein. „</w:t>
      </w:r>
      <w:r w:rsidR="00E74BCE">
        <w:rPr>
          <w:rFonts w:ascii="Century Gothic" w:eastAsia="Times New Roman" w:hAnsi="Century Gothic"/>
        </w:rPr>
        <w:t xml:space="preserve">Meine </w:t>
      </w:r>
      <w:r w:rsidR="005D364E">
        <w:rPr>
          <w:rFonts w:ascii="Century Gothic" w:eastAsia="Times New Roman" w:hAnsi="Century Gothic"/>
        </w:rPr>
        <w:t>Pausen</w:t>
      </w:r>
      <w:r w:rsidR="00E74BCE">
        <w:rPr>
          <w:rFonts w:ascii="Century Gothic" w:eastAsia="Times New Roman" w:hAnsi="Century Gothic"/>
        </w:rPr>
        <w:t xml:space="preserve"> </w:t>
      </w:r>
      <w:r w:rsidR="00295165">
        <w:rPr>
          <w:rFonts w:ascii="Century Gothic" w:eastAsia="Times New Roman" w:hAnsi="Century Gothic"/>
        </w:rPr>
        <w:t xml:space="preserve">im Alltag </w:t>
      </w:r>
      <w:r w:rsidR="00E74BCE">
        <w:rPr>
          <w:rFonts w:ascii="Century Gothic" w:eastAsia="Times New Roman" w:hAnsi="Century Gothic"/>
        </w:rPr>
        <w:t>nutze ich gerne</w:t>
      </w:r>
      <w:r w:rsidR="00771E72">
        <w:rPr>
          <w:rFonts w:ascii="Century Gothic" w:eastAsia="Times New Roman" w:hAnsi="Century Gothic"/>
        </w:rPr>
        <w:t xml:space="preserve"> </w:t>
      </w:r>
      <w:r w:rsidR="005D364E">
        <w:rPr>
          <w:rFonts w:ascii="Century Gothic" w:eastAsia="Times New Roman" w:hAnsi="Century Gothic"/>
        </w:rPr>
        <w:t>für eine kurze Runde</w:t>
      </w:r>
      <w:r w:rsidR="00295165">
        <w:rPr>
          <w:rFonts w:ascii="Century Gothic" w:eastAsia="Times New Roman" w:hAnsi="Century Gothic"/>
        </w:rPr>
        <w:t xml:space="preserve"> in der Natur</w:t>
      </w:r>
      <w:r w:rsidR="00E74BCE">
        <w:rPr>
          <w:rFonts w:ascii="Century Gothic" w:eastAsia="Times New Roman" w:hAnsi="Century Gothic"/>
        </w:rPr>
        <w:t>“</w:t>
      </w:r>
      <w:r w:rsidR="004C19EA">
        <w:rPr>
          <w:rFonts w:ascii="Century Gothic" w:eastAsia="Times New Roman" w:hAnsi="Century Gothic"/>
        </w:rPr>
        <w:t>.</w:t>
      </w:r>
      <w:r w:rsidR="00E74BCE">
        <w:rPr>
          <w:rFonts w:ascii="Century Gothic" w:eastAsia="Times New Roman" w:hAnsi="Century Gothic"/>
        </w:rPr>
        <w:t xml:space="preserve"> Dafür bietet sich </w:t>
      </w:r>
      <w:r w:rsidR="006E17B2">
        <w:rPr>
          <w:rFonts w:ascii="Century Gothic" w:eastAsia="Times New Roman" w:hAnsi="Century Gothic"/>
        </w:rPr>
        <w:t xml:space="preserve">der vom Hotel schnell </w:t>
      </w:r>
      <w:r w:rsidR="005D7DC4">
        <w:rPr>
          <w:rFonts w:ascii="Century Gothic" w:eastAsia="Times New Roman" w:hAnsi="Century Gothic"/>
        </w:rPr>
        <w:t>erreichbare</w:t>
      </w:r>
      <w:r w:rsidR="00E74BCE">
        <w:rPr>
          <w:rFonts w:ascii="Century Gothic" w:eastAsia="Times New Roman" w:hAnsi="Century Gothic"/>
        </w:rPr>
        <w:t xml:space="preserve"> </w:t>
      </w:r>
      <w:r w:rsidR="00E74BCE" w:rsidRPr="00FD4A24">
        <w:rPr>
          <w:rFonts w:ascii="Century Gothic" w:eastAsia="Times New Roman" w:hAnsi="Century Gothic"/>
          <w:b/>
        </w:rPr>
        <w:t>Soleleitungsweg</w:t>
      </w:r>
      <w:r w:rsidR="00E74BCE">
        <w:rPr>
          <w:rFonts w:ascii="Century Gothic" w:eastAsia="Times New Roman" w:hAnsi="Century Gothic"/>
        </w:rPr>
        <w:t xml:space="preserve"> an.</w:t>
      </w:r>
      <w:r w:rsidR="00771E72">
        <w:rPr>
          <w:rFonts w:ascii="Century Gothic" w:eastAsia="Times New Roman" w:hAnsi="Century Gothic"/>
        </w:rPr>
        <w:t xml:space="preserve"> </w:t>
      </w:r>
      <w:r w:rsidR="00003A64">
        <w:rPr>
          <w:rFonts w:ascii="Century Gothic" w:eastAsia="Times New Roman" w:hAnsi="Century Gothic"/>
        </w:rPr>
        <w:t>Auf insgesamt 10,5 Kilometer</w:t>
      </w:r>
      <w:r w:rsidR="006E17B2">
        <w:rPr>
          <w:rFonts w:ascii="Century Gothic" w:eastAsia="Times New Roman" w:hAnsi="Century Gothic"/>
        </w:rPr>
        <w:t>n</w:t>
      </w:r>
      <w:r w:rsidR="00003A64">
        <w:rPr>
          <w:rFonts w:ascii="Century Gothic" w:eastAsia="Times New Roman" w:hAnsi="Century Gothic"/>
        </w:rPr>
        <w:t xml:space="preserve"> </w:t>
      </w:r>
      <w:r w:rsidR="00912AE3">
        <w:rPr>
          <w:rFonts w:ascii="Century Gothic" w:eastAsia="Times New Roman" w:hAnsi="Century Gothic"/>
        </w:rPr>
        <w:t xml:space="preserve">und den Spuren der einstigen </w:t>
      </w:r>
      <w:r w:rsidR="00B047E4" w:rsidRPr="00FD4A24">
        <w:rPr>
          <w:rFonts w:ascii="Century Gothic" w:eastAsia="Times New Roman" w:hAnsi="Century Gothic"/>
        </w:rPr>
        <w:t>Salzgeschichte</w:t>
      </w:r>
      <w:r w:rsidR="00912AE3" w:rsidRPr="00FD4A24">
        <w:rPr>
          <w:rFonts w:ascii="Century Gothic" w:eastAsia="Times New Roman" w:hAnsi="Century Gothic"/>
        </w:rPr>
        <w:t xml:space="preserve"> </w:t>
      </w:r>
      <w:r w:rsidR="00FD4A24">
        <w:rPr>
          <w:rFonts w:ascii="Century Gothic" w:eastAsia="Times New Roman" w:hAnsi="Century Gothic"/>
        </w:rPr>
        <w:t xml:space="preserve">der Region </w:t>
      </w:r>
      <w:r w:rsidR="00003A64">
        <w:rPr>
          <w:rFonts w:ascii="Century Gothic" w:eastAsia="Times New Roman" w:hAnsi="Century Gothic"/>
        </w:rPr>
        <w:t xml:space="preserve">führt </w:t>
      </w:r>
      <w:r w:rsidR="00586735">
        <w:rPr>
          <w:rFonts w:ascii="Century Gothic" w:eastAsia="Times New Roman" w:hAnsi="Century Gothic"/>
        </w:rPr>
        <w:t>dieser</w:t>
      </w:r>
      <w:r w:rsidR="00003A64">
        <w:rPr>
          <w:rFonts w:ascii="Century Gothic" w:eastAsia="Times New Roman" w:hAnsi="Century Gothic"/>
        </w:rPr>
        <w:t xml:space="preserve"> </w:t>
      </w:r>
      <w:r w:rsidR="00003A64" w:rsidRPr="00003A64">
        <w:rPr>
          <w:rFonts w:ascii="Century Gothic" w:eastAsia="Times New Roman" w:hAnsi="Century Gothic"/>
        </w:rPr>
        <w:t>nahezu eben in idealer Südlage</w:t>
      </w:r>
      <w:r w:rsidR="00003A64">
        <w:rPr>
          <w:rFonts w:ascii="Century Gothic" w:eastAsia="Times New Roman" w:hAnsi="Century Gothic"/>
        </w:rPr>
        <w:t xml:space="preserve"> </w:t>
      </w:r>
      <w:r w:rsidR="00586735" w:rsidRPr="00586735">
        <w:rPr>
          <w:rFonts w:ascii="Century Gothic" w:eastAsia="Times New Roman" w:hAnsi="Century Gothic"/>
        </w:rPr>
        <w:t>vom Salzbergwerk Berchtesgaden über Ramsau bis zur Saline in Reichenhall</w:t>
      </w:r>
      <w:r w:rsidR="004C19EA">
        <w:rPr>
          <w:rFonts w:ascii="Century Gothic" w:eastAsia="Times New Roman" w:hAnsi="Century Gothic"/>
        </w:rPr>
        <w:t>.</w:t>
      </w:r>
      <w:r w:rsidR="00003A64">
        <w:rPr>
          <w:rFonts w:ascii="Century Gothic" w:eastAsia="Times New Roman" w:hAnsi="Century Gothic"/>
        </w:rPr>
        <w:t xml:space="preserve"> </w:t>
      </w:r>
      <w:r w:rsidR="00295695">
        <w:rPr>
          <w:rFonts w:ascii="Century Gothic" w:eastAsia="Times New Roman" w:hAnsi="Century Gothic"/>
        </w:rPr>
        <w:t xml:space="preserve">Heute zeugen </w:t>
      </w:r>
      <w:r w:rsidR="00EF690C">
        <w:rPr>
          <w:rFonts w:ascii="Century Gothic" w:eastAsia="Times New Roman" w:hAnsi="Century Gothic"/>
        </w:rPr>
        <w:t>entlang der Strecke</w:t>
      </w:r>
      <w:r w:rsidR="001934D3">
        <w:rPr>
          <w:rFonts w:ascii="Century Gothic" w:eastAsia="Times New Roman" w:hAnsi="Century Gothic"/>
        </w:rPr>
        <w:t xml:space="preserve"> noch </w:t>
      </w:r>
      <w:r w:rsidR="00295695" w:rsidRPr="00295695">
        <w:rPr>
          <w:rFonts w:ascii="Century Gothic" w:eastAsia="Times New Roman" w:hAnsi="Century Gothic"/>
        </w:rPr>
        <w:t>begehbare Tunnel und Holzröhren, genannt „</w:t>
      </w:r>
      <w:proofErr w:type="spellStart"/>
      <w:r w:rsidR="00295695" w:rsidRPr="00295695">
        <w:rPr>
          <w:rFonts w:ascii="Century Gothic" w:eastAsia="Times New Roman" w:hAnsi="Century Gothic"/>
        </w:rPr>
        <w:t>Deicheln</w:t>
      </w:r>
      <w:proofErr w:type="spellEnd"/>
      <w:r w:rsidR="00295695" w:rsidRPr="00295695">
        <w:rPr>
          <w:rFonts w:ascii="Century Gothic" w:eastAsia="Times New Roman" w:hAnsi="Century Gothic"/>
        </w:rPr>
        <w:t>“, d</w:t>
      </w:r>
      <w:r w:rsidR="00295695">
        <w:rPr>
          <w:rFonts w:ascii="Century Gothic" w:eastAsia="Times New Roman" w:hAnsi="Century Gothic"/>
        </w:rPr>
        <w:t xml:space="preserve">urch die ehemals die Sole floss, </w:t>
      </w:r>
      <w:r w:rsidR="00B047E4">
        <w:rPr>
          <w:rFonts w:ascii="Century Gothic" w:eastAsia="Times New Roman" w:hAnsi="Century Gothic"/>
        </w:rPr>
        <w:t xml:space="preserve">von der damaligen </w:t>
      </w:r>
      <w:r w:rsidR="001934D3">
        <w:rPr>
          <w:rFonts w:ascii="Century Gothic" w:eastAsia="Times New Roman" w:hAnsi="Century Gothic"/>
        </w:rPr>
        <w:t>Zeit</w:t>
      </w:r>
      <w:r w:rsidR="00295695">
        <w:rPr>
          <w:rFonts w:ascii="Century Gothic" w:eastAsia="Times New Roman" w:hAnsi="Century Gothic"/>
        </w:rPr>
        <w:t>.</w:t>
      </w:r>
      <w:r w:rsidR="00771E72" w:rsidRPr="00771E72">
        <w:rPr>
          <w:rFonts w:ascii="Century Gothic" w:eastAsia="Times New Roman" w:hAnsi="Century Gothic"/>
        </w:rPr>
        <w:t xml:space="preserve"> </w:t>
      </w:r>
      <w:r w:rsidR="00BA4741">
        <w:rPr>
          <w:rFonts w:ascii="Century Gothic" w:eastAsia="Times New Roman" w:hAnsi="Century Gothic"/>
        </w:rPr>
        <w:t xml:space="preserve">„Das Beste: Der Ein- und Ausstieg ist jederzeit möglich. So </w:t>
      </w:r>
      <w:r w:rsidR="00A561D8">
        <w:rPr>
          <w:rFonts w:ascii="Century Gothic" w:eastAsia="Times New Roman" w:hAnsi="Century Gothic"/>
        </w:rPr>
        <w:t xml:space="preserve">kann die Tour beliebig </w:t>
      </w:r>
      <w:r w:rsidR="00771E72">
        <w:rPr>
          <w:rFonts w:ascii="Century Gothic" w:eastAsia="Times New Roman" w:hAnsi="Century Gothic"/>
        </w:rPr>
        <w:t xml:space="preserve">abgekürzt oder </w:t>
      </w:r>
      <w:r w:rsidR="00A561D8">
        <w:rPr>
          <w:rFonts w:ascii="Century Gothic" w:eastAsia="Times New Roman" w:hAnsi="Century Gothic"/>
        </w:rPr>
        <w:t>verlängert werden“</w:t>
      </w:r>
      <w:r w:rsidR="00674FEB">
        <w:rPr>
          <w:rFonts w:ascii="Century Gothic" w:eastAsia="Times New Roman" w:hAnsi="Century Gothic"/>
        </w:rPr>
        <w:t xml:space="preserve">, </w:t>
      </w:r>
      <w:r w:rsidR="00F842E1">
        <w:rPr>
          <w:rFonts w:ascii="Century Gothic" w:eastAsia="Times New Roman" w:hAnsi="Century Gothic"/>
        </w:rPr>
        <w:t>erklärt</w:t>
      </w:r>
      <w:r w:rsidR="00674FEB">
        <w:rPr>
          <w:rFonts w:ascii="Century Gothic" w:eastAsia="Times New Roman" w:hAnsi="Century Gothic"/>
        </w:rPr>
        <w:t xml:space="preserve"> Martina</w:t>
      </w:r>
      <w:r w:rsidR="00474622">
        <w:rPr>
          <w:rFonts w:ascii="Century Gothic" w:eastAsia="Times New Roman" w:hAnsi="Century Gothic"/>
        </w:rPr>
        <w:t xml:space="preserve"> </w:t>
      </w:r>
      <w:proofErr w:type="spellStart"/>
      <w:r w:rsidR="00474622">
        <w:rPr>
          <w:rFonts w:ascii="Century Gothic" w:eastAsia="Times New Roman" w:hAnsi="Century Gothic"/>
        </w:rPr>
        <w:t>Hettegger</w:t>
      </w:r>
      <w:proofErr w:type="spellEnd"/>
      <w:r w:rsidR="00474622">
        <w:rPr>
          <w:rFonts w:ascii="Century Gothic" w:eastAsia="Times New Roman" w:hAnsi="Century Gothic"/>
        </w:rPr>
        <w:t>.</w:t>
      </w:r>
    </w:p>
    <w:p w14:paraId="1FDF6874" w14:textId="77777777" w:rsidR="001934D3" w:rsidRDefault="001934D3" w:rsidP="00E5587F">
      <w:pPr>
        <w:tabs>
          <w:tab w:val="left" w:pos="7370"/>
        </w:tabs>
        <w:spacing w:line="360" w:lineRule="auto"/>
        <w:ind w:right="-1"/>
        <w:jc w:val="both"/>
        <w:rPr>
          <w:rFonts w:ascii="Century Gothic" w:eastAsia="Times New Roman" w:hAnsi="Century Gothic"/>
        </w:rPr>
      </w:pPr>
    </w:p>
    <w:p w14:paraId="3929DCFF" w14:textId="26F68A56" w:rsidR="00E5587F" w:rsidRDefault="00295165" w:rsidP="00E5587F">
      <w:pPr>
        <w:tabs>
          <w:tab w:val="left" w:pos="7370"/>
        </w:tabs>
        <w:spacing w:line="360" w:lineRule="auto"/>
        <w:ind w:right="-1"/>
        <w:jc w:val="both"/>
        <w:rPr>
          <w:rFonts w:ascii="Century Gothic" w:eastAsia="Times New Roman" w:hAnsi="Century Gothic"/>
        </w:rPr>
      </w:pPr>
      <w:r>
        <w:rPr>
          <w:rFonts w:ascii="Century Gothic" w:eastAsia="Times New Roman" w:hAnsi="Century Gothic"/>
        </w:rPr>
        <w:lastRenderedPageBreak/>
        <w:t xml:space="preserve">An </w:t>
      </w:r>
      <w:r w:rsidR="001E7642">
        <w:rPr>
          <w:rFonts w:ascii="Century Gothic" w:eastAsia="Times New Roman" w:hAnsi="Century Gothic"/>
        </w:rPr>
        <w:t xml:space="preserve">ihren </w:t>
      </w:r>
      <w:r>
        <w:rPr>
          <w:rFonts w:ascii="Century Gothic" w:eastAsia="Times New Roman" w:hAnsi="Century Gothic"/>
        </w:rPr>
        <w:t xml:space="preserve">freien Tagen genießt </w:t>
      </w:r>
      <w:r w:rsidR="00FF4D82">
        <w:rPr>
          <w:rFonts w:ascii="Century Gothic" w:eastAsia="Times New Roman" w:hAnsi="Century Gothic"/>
        </w:rPr>
        <w:t>die EDELWEISS-Gastgeberin</w:t>
      </w:r>
      <w:r>
        <w:rPr>
          <w:rFonts w:ascii="Century Gothic" w:eastAsia="Times New Roman" w:hAnsi="Century Gothic"/>
        </w:rPr>
        <w:t xml:space="preserve"> die Schönheit des Berchtesgadener Landes auf einer </w:t>
      </w:r>
      <w:r w:rsidRPr="005D3D57">
        <w:rPr>
          <w:rFonts w:ascii="Century Gothic" w:eastAsia="Times New Roman" w:hAnsi="Century Gothic"/>
          <w:b/>
        </w:rPr>
        <w:t xml:space="preserve">Wanderung vom Hintersee zur </w:t>
      </w:r>
      <w:proofErr w:type="spellStart"/>
      <w:r w:rsidRPr="005D3D57">
        <w:rPr>
          <w:rFonts w:ascii="Century Gothic" w:eastAsia="Times New Roman" w:hAnsi="Century Gothic"/>
          <w:b/>
        </w:rPr>
        <w:t>Halsalm</w:t>
      </w:r>
      <w:proofErr w:type="spellEnd"/>
      <w:r>
        <w:rPr>
          <w:rFonts w:ascii="Century Gothic" w:eastAsia="Times New Roman" w:hAnsi="Century Gothic"/>
        </w:rPr>
        <w:t xml:space="preserve">. </w:t>
      </w:r>
      <w:r w:rsidR="00274783" w:rsidRPr="00274783">
        <w:rPr>
          <w:rFonts w:ascii="Century Gothic" w:eastAsia="Times New Roman" w:hAnsi="Century Gothic"/>
        </w:rPr>
        <w:t>Die abwechslungsreiche</w:t>
      </w:r>
      <w:r w:rsidR="00446C0E">
        <w:rPr>
          <w:rFonts w:ascii="Century Gothic" w:eastAsia="Times New Roman" w:hAnsi="Century Gothic"/>
        </w:rPr>
        <w:t xml:space="preserve"> 6,3 Kilometer lange</w:t>
      </w:r>
      <w:r w:rsidR="00274783" w:rsidRPr="00274783">
        <w:rPr>
          <w:rFonts w:ascii="Century Gothic" w:eastAsia="Times New Roman" w:hAnsi="Century Gothic"/>
        </w:rPr>
        <w:t xml:space="preserve"> Rundwanderung führt durch das </w:t>
      </w:r>
      <w:proofErr w:type="spellStart"/>
      <w:r w:rsidR="00274783" w:rsidRPr="00274783">
        <w:rPr>
          <w:rFonts w:ascii="Century Gothic" w:eastAsia="Times New Roman" w:hAnsi="Century Gothic"/>
        </w:rPr>
        <w:t>Klausbachtal</w:t>
      </w:r>
      <w:proofErr w:type="spellEnd"/>
      <w:r w:rsidR="001E7642">
        <w:rPr>
          <w:rFonts w:ascii="Century Gothic" w:eastAsia="Times New Roman" w:hAnsi="Century Gothic"/>
        </w:rPr>
        <w:t>, das aufgrund zahlreicher brütender Adler-Paare auch als Tal der Adler bekannt ist.</w:t>
      </w:r>
      <w:r w:rsidR="00305AE5">
        <w:rPr>
          <w:rFonts w:ascii="Century Gothic" w:eastAsia="Times New Roman" w:hAnsi="Century Gothic"/>
        </w:rPr>
        <w:t xml:space="preserve"> Entlang des Weges warten herrliche Ausblicke auf den Hintersee</w:t>
      </w:r>
      <w:r w:rsidR="00721689">
        <w:rPr>
          <w:rFonts w:ascii="Century Gothic" w:eastAsia="Times New Roman" w:hAnsi="Century Gothic"/>
        </w:rPr>
        <w:t xml:space="preserve"> und die umliegenden G</w:t>
      </w:r>
      <w:r w:rsidR="006250DA">
        <w:rPr>
          <w:rFonts w:ascii="Century Gothic" w:eastAsia="Times New Roman" w:hAnsi="Century Gothic"/>
        </w:rPr>
        <w:t>ipfel</w:t>
      </w:r>
      <w:r w:rsidR="00FF4D82">
        <w:rPr>
          <w:rFonts w:ascii="Century Gothic" w:eastAsia="Times New Roman" w:hAnsi="Century Gothic"/>
        </w:rPr>
        <w:t xml:space="preserve">. Höhepunkt der Tour: Die Einkehr in der traditionell bewirtschaftenden </w:t>
      </w:r>
      <w:proofErr w:type="spellStart"/>
      <w:r w:rsidR="00FF4D82">
        <w:rPr>
          <w:rFonts w:ascii="Century Gothic" w:eastAsia="Times New Roman" w:hAnsi="Century Gothic"/>
        </w:rPr>
        <w:t>Halsalm</w:t>
      </w:r>
      <w:proofErr w:type="spellEnd"/>
      <w:r w:rsidR="00445B7B">
        <w:rPr>
          <w:rFonts w:ascii="Century Gothic" w:eastAsia="Times New Roman" w:hAnsi="Century Gothic"/>
        </w:rPr>
        <w:t>, wo selbstgemachte</w:t>
      </w:r>
      <w:r w:rsidR="00674FEB" w:rsidRPr="00674FEB">
        <w:rPr>
          <w:rFonts w:ascii="Century Gothic" w:eastAsia="Times New Roman" w:hAnsi="Century Gothic"/>
        </w:rPr>
        <w:t xml:space="preserve"> </w:t>
      </w:r>
      <w:r w:rsidR="00445B7B">
        <w:rPr>
          <w:rFonts w:ascii="Century Gothic" w:eastAsia="Times New Roman" w:hAnsi="Century Gothic"/>
        </w:rPr>
        <w:t>Köstlichkeiten</w:t>
      </w:r>
      <w:r w:rsidR="00674FEB" w:rsidRPr="00674FEB">
        <w:rPr>
          <w:rFonts w:ascii="Century Gothic" w:eastAsia="Times New Roman" w:hAnsi="Century Gothic"/>
        </w:rPr>
        <w:t xml:space="preserve"> </w:t>
      </w:r>
      <w:r w:rsidR="00445B7B">
        <w:rPr>
          <w:rFonts w:ascii="Century Gothic" w:eastAsia="Times New Roman" w:hAnsi="Century Gothic"/>
        </w:rPr>
        <w:t>und frische Milch zur Stärkung warten</w:t>
      </w:r>
      <w:r w:rsidR="00A57201">
        <w:rPr>
          <w:rFonts w:ascii="Century Gothic" w:eastAsia="Times New Roman" w:hAnsi="Century Gothic"/>
        </w:rPr>
        <w:t xml:space="preserve">. „Auf der </w:t>
      </w:r>
      <w:r w:rsidR="008B68F1">
        <w:rPr>
          <w:rFonts w:ascii="Century Gothic" w:eastAsia="Times New Roman" w:hAnsi="Century Gothic"/>
        </w:rPr>
        <w:t>Wanderung</w:t>
      </w:r>
      <w:r w:rsidR="00A57201">
        <w:rPr>
          <w:rFonts w:ascii="Century Gothic" w:eastAsia="Times New Roman" w:hAnsi="Century Gothic"/>
        </w:rPr>
        <w:t xml:space="preserve"> sind auch anspruchsvolle</w:t>
      </w:r>
      <w:r w:rsidR="00674FEB">
        <w:rPr>
          <w:rFonts w:ascii="Century Gothic" w:eastAsia="Times New Roman" w:hAnsi="Century Gothic"/>
        </w:rPr>
        <w:t>re</w:t>
      </w:r>
      <w:r w:rsidR="001E13C1">
        <w:rPr>
          <w:rFonts w:ascii="Century Gothic" w:eastAsia="Times New Roman" w:hAnsi="Century Gothic"/>
        </w:rPr>
        <w:t xml:space="preserve"> und hochalpine</w:t>
      </w:r>
      <w:r w:rsidR="00A57201">
        <w:rPr>
          <w:rFonts w:ascii="Century Gothic" w:eastAsia="Times New Roman" w:hAnsi="Century Gothic"/>
        </w:rPr>
        <w:t xml:space="preserve"> </w:t>
      </w:r>
      <w:r w:rsidR="00A57201" w:rsidRPr="005D3D57">
        <w:rPr>
          <w:rFonts w:ascii="Century Gothic" w:eastAsia="Times New Roman" w:hAnsi="Century Gothic"/>
        </w:rPr>
        <w:t xml:space="preserve">Passagen zu </w:t>
      </w:r>
      <w:r w:rsidR="005D3D57" w:rsidRPr="005D3D57">
        <w:rPr>
          <w:rFonts w:ascii="Century Gothic" w:eastAsia="Times New Roman" w:hAnsi="Century Gothic"/>
        </w:rPr>
        <w:t>bewältigen</w:t>
      </w:r>
      <w:r w:rsidR="00A57201">
        <w:rPr>
          <w:rFonts w:ascii="Century Gothic" w:eastAsia="Times New Roman" w:hAnsi="Century Gothic"/>
        </w:rPr>
        <w:t xml:space="preserve">, weshalb </w:t>
      </w:r>
      <w:r w:rsidR="008B68F1">
        <w:rPr>
          <w:rFonts w:ascii="Century Gothic" w:eastAsia="Times New Roman" w:hAnsi="Century Gothic"/>
        </w:rPr>
        <w:t>eine entsprechende Trittsicherheit und Schwindelfreiheit Voraussetzung ist</w:t>
      </w:r>
      <w:r w:rsidR="00674FEB">
        <w:rPr>
          <w:rFonts w:ascii="Century Gothic" w:eastAsia="Times New Roman" w:hAnsi="Century Gothic"/>
        </w:rPr>
        <w:t xml:space="preserve">“, </w:t>
      </w:r>
      <w:r w:rsidR="00F842E1">
        <w:rPr>
          <w:rFonts w:ascii="Century Gothic" w:eastAsia="Times New Roman" w:hAnsi="Century Gothic"/>
        </w:rPr>
        <w:t>betont</w:t>
      </w:r>
      <w:r w:rsidR="00674FEB">
        <w:rPr>
          <w:rFonts w:ascii="Century Gothic" w:eastAsia="Times New Roman" w:hAnsi="Century Gothic"/>
        </w:rPr>
        <w:t xml:space="preserve"> Martina </w:t>
      </w:r>
      <w:proofErr w:type="spellStart"/>
      <w:r w:rsidR="00674FEB">
        <w:rPr>
          <w:rFonts w:ascii="Century Gothic" w:eastAsia="Times New Roman" w:hAnsi="Century Gothic"/>
        </w:rPr>
        <w:t>Hettegger</w:t>
      </w:r>
      <w:proofErr w:type="spellEnd"/>
      <w:r w:rsidR="00674FEB">
        <w:rPr>
          <w:rFonts w:ascii="Century Gothic" w:eastAsia="Times New Roman" w:hAnsi="Century Gothic"/>
        </w:rPr>
        <w:t xml:space="preserve">. </w:t>
      </w:r>
    </w:p>
    <w:p w14:paraId="787194D5" w14:textId="77777777" w:rsidR="00DF45A4" w:rsidRDefault="00DF45A4" w:rsidP="00E5587F">
      <w:pPr>
        <w:tabs>
          <w:tab w:val="left" w:pos="7370"/>
        </w:tabs>
        <w:spacing w:line="360" w:lineRule="auto"/>
        <w:ind w:right="-1"/>
        <w:jc w:val="both"/>
        <w:rPr>
          <w:rFonts w:ascii="Century Gothic" w:eastAsia="Times New Roman" w:hAnsi="Century Gothic"/>
        </w:rPr>
      </w:pPr>
    </w:p>
    <w:p w14:paraId="29CBA752" w14:textId="0A544343" w:rsidR="0043541F" w:rsidRDefault="00DF45A4" w:rsidP="00E5587F">
      <w:pPr>
        <w:tabs>
          <w:tab w:val="left" w:pos="7370"/>
        </w:tabs>
        <w:spacing w:line="360" w:lineRule="auto"/>
        <w:ind w:right="-1"/>
        <w:jc w:val="both"/>
        <w:rPr>
          <w:rFonts w:ascii="Century Gothic" w:eastAsia="Times New Roman" w:hAnsi="Century Gothic"/>
        </w:rPr>
      </w:pPr>
      <w:r>
        <w:rPr>
          <w:rFonts w:ascii="Century Gothic" w:eastAsia="Times New Roman" w:hAnsi="Century Gothic"/>
        </w:rPr>
        <w:t>Hoteldirektor</w:t>
      </w:r>
      <w:r w:rsidR="007F7C0B">
        <w:rPr>
          <w:rFonts w:ascii="Century Gothic" w:eastAsia="Times New Roman" w:hAnsi="Century Gothic"/>
        </w:rPr>
        <w:t xml:space="preserve"> und Outdoor-Enthusiast</w:t>
      </w:r>
      <w:r>
        <w:rPr>
          <w:rFonts w:ascii="Century Gothic" w:eastAsia="Times New Roman" w:hAnsi="Century Gothic"/>
        </w:rPr>
        <w:t xml:space="preserve"> Christoph Sch</w:t>
      </w:r>
      <w:r w:rsidR="00721689">
        <w:rPr>
          <w:rFonts w:ascii="Century Gothic" w:eastAsia="Times New Roman" w:hAnsi="Century Gothic"/>
        </w:rPr>
        <w:t xml:space="preserve">impl </w:t>
      </w:r>
      <w:r w:rsidR="00615E99">
        <w:rPr>
          <w:rFonts w:ascii="Century Gothic" w:eastAsia="Times New Roman" w:hAnsi="Century Gothic"/>
        </w:rPr>
        <w:t xml:space="preserve">verbringt seine Freizeit </w:t>
      </w:r>
      <w:r w:rsidR="00721689">
        <w:rPr>
          <w:rFonts w:ascii="Century Gothic" w:eastAsia="Times New Roman" w:hAnsi="Century Gothic"/>
        </w:rPr>
        <w:t xml:space="preserve">bei </w:t>
      </w:r>
      <w:r w:rsidR="00206BD5">
        <w:rPr>
          <w:rFonts w:ascii="Century Gothic" w:eastAsia="Times New Roman" w:hAnsi="Century Gothic"/>
        </w:rPr>
        <w:t>fordernden Klettertour</w:t>
      </w:r>
      <w:r w:rsidR="007F7C0B">
        <w:rPr>
          <w:rFonts w:ascii="Century Gothic" w:eastAsia="Times New Roman" w:hAnsi="Century Gothic"/>
        </w:rPr>
        <w:t xml:space="preserve">en, </w:t>
      </w:r>
      <w:r w:rsidR="007E01ED">
        <w:rPr>
          <w:rFonts w:ascii="Century Gothic" w:eastAsia="Times New Roman" w:hAnsi="Century Gothic"/>
        </w:rPr>
        <w:t>aussichtsreichen Gipfeltouren</w:t>
      </w:r>
      <w:r w:rsidR="007F7C0B">
        <w:rPr>
          <w:rFonts w:ascii="Century Gothic" w:eastAsia="Times New Roman" w:hAnsi="Century Gothic"/>
        </w:rPr>
        <w:t xml:space="preserve"> oder beim </w:t>
      </w:r>
      <w:proofErr w:type="spellStart"/>
      <w:r w:rsidR="007F7C0B">
        <w:rPr>
          <w:rFonts w:ascii="Century Gothic" w:eastAsia="Times New Roman" w:hAnsi="Century Gothic"/>
        </w:rPr>
        <w:t>Mountainbiken</w:t>
      </w:r>
      <w:proofErr w:type="spellEnd"/>
      <w:r w:rsidR="00615E99">
        <w:rPr>
          <w:rFonts w:ascii="Century Gothic" w:eastAsia="Times New Roman" w:hAnsi="Century Gothic"/>
        </w:rPr>
        <w:t xml:space="preserve"> in den Berchtesgadener </w:t>
      </w:r>
      <w:r w:rsidR="00206BD5">
        <w:rPr>
          <w:rFonts w:ascii="Century Gothic" w:eastAsia="Times New Roman" w:hAnsi="Century Gothic"/>
        </w:rPr>
        <w:t xml:space="preserve">Alpen. Einer seiner Lieblings-Klettersteige </w:t>
      </w:r>
      <w:r w:rsidR="00402878">
        <w:rPr>
          <w:rFonts w:ascii="Century Gothic" w:eastAsia="Times New Roman" w:hAnsi="Century Gothic"/>
        </w:rPr>
        <w:t xml:space="preserve">ist dabei jener auf den </w:t>
      </w:r>
      <w:r w:rsidR="00402878" w:rsidRPr="005D3D57">
        <w:rPr>
          <w:rFonts w:ascii="Century Gothic" w:eastAsia="Times New Roman" w:hAnsi="Century Gothic"/>
          <w:b/>
        </w:rPr>
        <w:t>Aussichtsgipfel Grünstein</w:t>
      </w:r>
      <w:r w:rsidR="00402878">
        <w:rPr>
          <w:rFonts w:ascii="Century Gothic" w:eastAsia="Times New Roman" w:hAnsi="Century Gothic"/>
        </w:rPr>
        <w:t>.</w:t>
      </w:r>
      <w:r w:rsidR="007E01ED">
        <w:rPr>
          <w:rFonts w:ascii="Century Gothic" w:eastAsia="Times New Roman" w:hAnsi="Century Gothic"/>
        </w:rPr>
        <w:t xml:space="preserve"> „Die grandiose Aussicht </w:t>
      </w:r>
      <w:r w:rsidR="00E6600C">
        <w:rPr>
          <w:rFonts w:ascii="Century Gothic" w:eastAsia="Times New Roman" w:hAnsi="Century Gothic"/>
        </w:rPr>
        <w:t>vom Gipfelkreuz</w:t>
      </w:r>
      <w:r w:rsidR="007E01ED">
        <w:rPr>
          <w:rFonts w:ascii="Century Gothic" w:eastAsia="Times New Roman" w:hAnsi="Century Gothic"/>
        </w:rPr>
        <w:t xml:space="preserve"> auf den Königssee ist jedes Mal aufs Neue ein Genuss“, erklärt er.</w:t>
      </w:r>
      <w:r w:rsidR="00DD23C6">
        <w:rPr>
          <w:rFonts w:ascii="Century Gothic" w:eastAsia="Times New Roman" w:hAnsi="Century Gothic"/>
        </w:rPr>
        <w:t xml:space="preserve"> Für den Steig gibt es </w:t>
      </w:r>
      <w:r w:rsidR="00DD23C6" w:rsidRPr="00DD23C6">
        <w:rPr>
          <w:rFonts w:ascii="Century Gothic" w:eastAsia="Times New Roman" w:hAnsi="Century Gothic"/>
        </w:rPr>
        <w:t xml:space="preserve">drei Einstiegsmöglichkeiten, </w:t>
      </w:r>
      <w:r w:rsidR="00CB6DD2">
        <w:rPr>
          <w:rFonts w:ascii="Century Gothic" w:eastAsia="Times New Roman" w:hAnsi="Century Gothic"/>
        </w:rPr>
        <w:t>die beliebte Isidor-Variante mit Schwierigkeitsgrad B/C</w:t>
      </w:r>
      <w:r w:rsidR="00DD23C6">
        <w:rPr>
          <w:rFonts w:ascii="Century Gothic" w:eastAsia="Times New Roman" w:hAnsi="Century Gothic"/>
        </w:rPr>
        <w:t xml:space="preserve"> </w:t>
      </w:r>
      <w:r w:rsidR="00DD23C6" w:rsidRPr="00DD23C6">
        <w:rPr>
          <w:rFonts w:ascii="Century Gothic" w:eastAsia="Times New Roman" w:hAnsi="Century Gothic"/>
        </w:rPr>
        <w:t xml:space="preserve">sowie zwei </w:t>
      </w:r>
      <w:r w:rsidR="0076795F">
        <w:rPr>
          <w:rFonts w:ascii="Century Gothic" w:eastAsia="Times New Roman" w:hAnsi="Century Gothic"/>
        </w:rPr>
        <w:t xml:space="preserve">anspruchsvollere Varianten, die </w:t>
      </w:r>
      <w:r w:rsidR="0076795F" w:rsidRPr="00DD23C6">
        <w:rPr>
          <w:rFonts w:ascii="Century Gothic" w:eastAsia="Times New Roman" w:hAnsi="Century Gothic"/>
          <w:bCs/>
        </w:rPr>
        <w:t>Hotelroute</w:t>
      </w:r>
      <w:r w:rsidR="0076795F">
        <w:rPr>
          <w:rFonts w:ascii="Century Gothic" w:eastAsia="Times New Roman" w:hAnsi="Century Gothic"/>
          <w:bCs/>
        </w:rPr>
        <w:t xml:space="preserve"> (D)</w:t>
      </w:r>
      <w:r w:rsidR="0076795F" w:rsidRPr="00DD23C6">
        <w:rPr>
          <w:rFonts w:ascii="Century Gothic" w:eastAsia="Times New Roman" w:hAnsi="Century Gothic"/>
        </w:rPr>
        <w:t xml:space="preserve"> und </w:t>
      </w:r>
      <w:r w:rsidR="0076795F" w:rsidRPr="00DD23C6">
        <w:rPr>
          <w:rFonts w:ascii="Century Gothic" w:eastAsia="Times New Roman" w:hAnsi="Century Gothic"/>
          <w:bCs/>
        </w:rPr>
        <w:t>Räuberleiter</w:t>
      </w:r>
      <w:r w:rsidR="0076795F">
        <w:rPr>
          <w:rFonts w:ascii="Century Gothic" w:eastAsia="Times New Roman" w:hAnsi="Century Gothic"/>
          <w:bCs/>
        </w:rPr>
        <w:t xml:space="preserve"> (D/E</w:t>
      </w:r>
      <w:r w:rsidR="0076795F">
        <w:rPr>
          <w:rFonts w:ascii="Century Gothic" w:eastAsia="Times New Roman" w:hAnsi="Century Gothic"/>
        </w:rPr>
        <w:t>)</w:t>
      </w:r>
      <w:r w:rsidR="00E6600C">
        <w:rPr>
          <w:rFonts w:ascii="Century Gothic" w:eastAsia="Times New Roman" w:hAnsi="Century Gothic"/>
        </w:rPr>
        <w:t>,</w:t>
      </w:r>
      <w:r w:rsidR="0076795F">
        <w:rPr>
          <w:rFonts w:ascii="Century Gothic" w:eastAsia="Times New Roman" w:hAnsi="Century Gothic"/>
        </w:rPr>
        <w:t xml:space="preserve"> </w:t>
      </w:r>
      <w:r w:rsidR="00DD23C6" w:rsidRPr="00DD23C6">
        <w:rPr>
          <w:rFonts w:ascii="Century Gothic" w:eastAsia="Times New Roman" w:hAnsi="Century Gothic"/>
        </w:rPr>
        <w:t xml:space="preserve">mit überhängenden Passagen und </w:t>
      </w:r>
      <w:r w:rsidR="00BB33F9" w:rsidRPr="005D3D57">
        <w:rPr>
          <w:rFonts w:ascii="Century Gothic" w:eastAsia="Times New Roman" w:hAnsi="Century Gothic"/>
        </w:rPr>
        <w:t>Hänges</w:t>
      </w:r>
      <w:r w:rsidR="0076795F" w:rsidRPr="005D3D57">
        <w:rPr>
          <w:rFonts w:ascii="Century Gothic" w:eastAsia="Times New Roman" w:hAnsi="Century Gothic"/>
        </w:rPr>
        <w:t>eilbrücke</w:t>
      </w:r>
      <w:r w:rsidR="0076795F" w:rsidRPr="00BB33F9">
        <w:rPr>
          <w:rFonts w:ascii="Century Gothic" w:eastAsia="Times New Roman" w:hAnsi="Century Gothic"/>
          <w:color w:val="FF0000"/>
        </w:rPr>
        <w:t>.</w:t>
      </w:r>
      <w:r w:rsidR="001C6E62" w:rsidRPr="00BB33F9">
        <w:rPr>
          <w:rFonts w:ascii="Century Gothic" w:eastAsia="Times New Roman" w:hAnsi="Century Gothic"/>
          <w:color w:val="FF0000"/>
        </w:rPr>
        <w:t xml:space="preserve"> </w:t>
      </w:r>
    </w:p>
    <w:p w14:paraId="71EA4334" w14:textId="75B03D20" w:rsidR="0043541F" w:rsidRDefault="001C6E62" w:rsidP="00E5587F">
      <w:pPr>
        <w:tabs>
          <w:tab w:val="left" w:pos="7370"/>
        </w:tabs>
        <w:spacing w:line="360" w:lineRule="auto"/>
        <w:ind w:right="-1"/>
        <w:jc w:val="both"/>
        <w:rPr>
          <w:rFonts w:ascii="Century Gothic" w:eastAsia="Times New Roman" w:hAnsi="Century Gothic"/>
        </w:rPr>
      </w:pPr>
      <w:r>
        <w:rPr>
          <w:rFonts w:ascii="Century Gothic" w:eastAsia="Times New Roman" w:hAnsi="Century Gothic"/>
        </w:rPr>
        <w:t xml:space="preserve">Auf zwei Rädern genießt Christoph Schimpl seine Heimat </w:t>
      </w:r>
      <w:r w:rsidR="0043541F">
        <w:rPr>
          <w:rFonts w:ascii="Century Gothic" w:eastAsia="Times New Roman" w:hAnsi="Century Gothic"/>
        </w:rPr>
        <w:t xml:space="preserve">gerne bei einer </w:t>
      </w:r>
      <w:r w:rsidR="0043541F" w:rsidRPr="005D3D57">
        <w:rPr>
          <w:rFonts w:ascii="Century Gothic" w:eastAsia="Times New Roman" w:hAnsi="Century Gothic"/>
          <w:b/>
        </w:rPr>
        <w:t xml:space="preserve">Mountainbike-Tour zur </w:t>
      </w:r>
      <w:proofErr w:type="spellStart"/>
      <w:r w:rsidR="0043541F" w:rsidRPr="005D3D57">
        <w:rPr>
          <w:rFonts w:ascii="Century Gothic" w:eastAsia="Times New Roman" w:hAnsi="Century Gothic"/>
          <w:b/>
        </w:rPr>
        <w:t>Kührointalm</w:t>
      </w:r>
      <w:proofErr w:type="spellEnd"/>
      <w:r w:rsidR="0043541F">
        <w:rPr>
          <w:rFonts w:ascii="Century Gothic" w:eastAsia="Times New Roman" w:hAnsi="Century Gothic"/>
        </w:rPr>
        <w:t>, auf</w:t>
      </w:r>
      <w:bookmarkStart w:id="0" w:name="_GoBack"/>
      <w:bookmarkEnd w:id="0"/>
      <w:r w:rsidR="0043541F">
        <w:rPr>
          <w:rFonts w:ascii="Century Gothic" w:eastAsia="Times New Roman" w:hAnsi="Century Gothic"/>
        </w:rPr>
        <w:t xml:space="preserve"> </w:t>
      </w:r>
      <w:r w:rsidR="00E977B2">
        <w:rPr>
          <w:rFonts w:ascii="Century Gothic" w:eastAsia="Times New Roman" w:hAnsi="Century Gothic"/>
        </w:rPr>
        <w:t>welcher</w:t>
      </w:r>
      <w:r w:rsidR="0043541F">
        <w:rPr>
          <w:rFonts w:ascii="Century Gothic" w:eastAsia="Times New Roman" w:hAnsi="Century Gothic"/>
        </w:rPr>
        <w:t xml:space="preserve"> </w:t>
      </w:r>
      <w:r w:rsidR="006B6B60">
        <w:rPr>
          <w:rFonts w:ascii="Century Gothic" w:eastAsia="Times New Roman" w:hAnsi="Century Gothic"/>
        </w:rPr>
        <w:t>das</w:t>
      </w:r>
      <w:r w:rsidR="0043541F">
        <w:rPr>
          <w:rFonts w:ascii="Century Gothic" w:eastAsia="Times New Roman" w:hAnsi="Century Gothic"/>
        </w:rPr>
        <w:t xml:space="preserve"> majestätische </w:t>
      </w:r>
      <w:proofErr w:type="spellStart"/>
      <w:r w:rsidR="0043541F">
        <w:rPr>
          <w:rFonts w:ascii="Century Gothic" w:eastAsia="Times New Roman" w:hAnsi="Century Gothic"/>
        </w:rPr>
        <w:t>Watzmann</w:t>
      </w:r>
      <w:proofErr w:type="spellEnd"/>
      <w:r w:rsidR="006B6B60">
        <w:rPr>
          <w:rFonts w:ascii="Century Gothic" w:eastAsia="Times New Roman" w:hAnsi="Century Gothic"/>
        </w:rPr>
        <w:t>-Massiv</w:t>
      </w:r>
      <w:r w:rsidR="0043541F">
        <w:rPr>
          <w:rFonts w:ascii="Century Gothic" w:eastAsia="Times New Roman" w:hAnsi="Century Gothic"/>
        </w:rPr>
        <w:t xml:space="preserve"> ständiger Begleiter ist.</w:t>
      </w:r>
      <w:r w:rsidR="00E977B2">
        <w:rPr>
          <w:rFonts w:ascii="Century Gothic" w:eastAsia="Times New Roman" w:hAnsi="Century Gothic"/>
        </w:rPr>
        <w:t xml:space="preserve"> </w:t>
      </w:r>
      <w:r w:rsidR="00EC60FF">
        <w:rPr>
          <w:rFonts w:ascii="Century Gothic" w:eastAsia="Times New Roman" w:hAnsi="Century Gothic"/>
        </w:rPr>
        <w:t xml:space="preserve">Auf einer kurzen, dafür </w:t>
      </w:r>
      <w:r w:rsidR="007833FA">
        <w:rPr>
          <w:rFonts w:ascii="Century Gothic" w:eastAsia="Times New Roman" w:hAnsi="Century Gothic"/>
        </w:rPr>
        <w:t>konditionell anspruchsvollen</w:t>
      </w:r>
      <w:r w:rsidR="00EC60FF">
        <w:rPr>
          <w:rFonts w:ascii="Century Gothic" w:eastAsia="Times New Roman" w:hAnsi="Century Gothic"/>
        </w:rPr>
        <w:t xml:space="preserve"> </w:t>
      </w:r>
      <w:r w:rsidR="009C0649">
        <w:rPr>
          <w:rFonts w:ascii="Century Gothic" w:eastAsia="Times New Roman" w:hAnsi="Century Gothic"/>
        </w:rPr>
        <w:t xml:space="preserve">Tour führt die Strecke </w:t>
      </w:r>
      <w:r w:rsidR="004763AD">
        <w:rPr>
          <w:rFonts w:ascii="Century Gothic" w:eastAsia="Times New Roman" w:hAnsi="Century Gothic"/>
        </w:rPr>
        <w:t>auf 15,5</w:t>
      </w:r>
      <w:r w:rsidR="007833FA">
        <w:rPr>
          <w:rFonts w:ascii="Century Gothic" w:eastAsia="Times New Roman" w:hAnsi="Century Gothic"/>
        </w:rPr>
        <w:t xml:space="preserve"> Kilometer und </w:t>
      </w:r>
      <w:r w:rsidR="004763AD">
        <w:rPr>
          <w:rFonts w:ascii="Century Gothic" w:eastAsia="Times New Roman" w:hAnsi="Century Gothic"/>
        </w:rPr>
        <w:t>780</w:t>
      </w:r>
      <w:r w:rsidR="007833FA">
        <w:rPr>
          <w:rFonts w:ascii="Century Gothic" w:eastAsia="Times New Roman" w:hAnsi="Century Gothic"/>
        </w:rPr>
        <w:t xml:space="preserve"> Höhenmeter </w:t>
      </w:r>
      <w:r w:rsidR="00EC60FF">
        <w:rPr>
          <w:rFonts w:ascii="Century Gothic" w:eastAsia="Times New Roman" w:hAnsi="Century Gothic"/>
        </w:rPr>
        <w:t xml:space="preserve">von </w:t>
      </w:r>
      <w:r w:rsidR="004763AD" w:rsidRPr="004763AD">
        <w:rPr>
          <w:rFonts w:ascii="Century Gothic" w:eastAsia="Times New Roman" w:hAnsi="Century Gothic"/>
        </w:rPr>
        <w:t xml:space="preserve">der </w:t>
      </w:r>
      <w:proofErr w:type="spellStart"/>
      <w:r w:rsidR="004763AD" w:rsidRPr="004763AD">
        <w:rPr>
          <w:rFonts w:ascii="Century Gothic" w:eastAsia="Times New Roman" w:hAnsi="Century Gothic"/>
        </w:rPr>
        <w:t>Wimbachbrücke</w:t>
      </w:r>
      <w:proofErr w:type="spellEnd"/>
      <w:r w:rsidR="004763AD" w:rsidRPr="004763AD">
        <w:rPr>
          <w:rFonts w:ascii="Century Gothic" w:eastAsia="Times New Roman" w:hAnsi="Century Gothic"/>
        </w:rPr>
        <w:t xml:space="preserve"> am Ortseingang</w:t>
      </w:r>
      <w:r w:rsidR="004763AD">
        <w:rPr>
          <w:rFonts w:ascii="Century Gothic" w:eastAsia="Times New Roman" w:hAnsi="Century Gothic"/>
        </w:rPr>
        <w:t xml:space="preserve"> von </w:t>
      </w:r>
      <w:r w:rsidR="00EC60FF">
        <w:rPr>
          <w:rFonts w:ascii="Century Gothic" w:eastAsia="Times New Roman" w:hAnsi="Century Gothic"/>
        </w:rPr>
        <w:t>Ramsau</w:t>
      </w:r>
      <w:r w:rsidR="004763AD">
        <w:rPr>
          <w:rFonts w:ascii="Century Gothic" w:eastAsia="Times New Roman" w:hAnsi="Century Gothic"/>
        </w:rPr>
        <w:t xml:space="preserve"> über die </w:t>
      </w:r>
      <w:proofErr w:type="spellStart"/>
      <w:r w:rsidR="004763AD">
        <w:rPr>
          <w:rFonts w:ascii="Century Gothic" w:eastAsia="Times New Roman" w:hAnsi="Century Gothic"/>
        </w:rPr>
        <w:t>Schapbachalm</w:t>
      </w:r>
      <w:proofErr w:type="spellEnd"/>
      <w:r w:rsidR="002C2FF9">
        <w:rPr>
          <w:rFonts w:ascii="Century Gothic" w:eastAsia="Times New Roman" w:hAnsi="Century Gothic"/>
        </w:rPr>
        <w:t xml:space="preserve"> zur bewirtschafteten </w:t>
      </w:r>
      <w:proofErr w:type="spellStart"/>
      <w:r w:rsidR="002C2FF9">
        <w:rPr>
          <w:rFonts w:ascii="Century Gothic" w:eastAsia="Times New Roman" w:hAnsi="Century Gothic"/>
        </w:rPr>
        <w:t>Kührointalm</w:t>
      </w:r>
      <w:proofErr w:type="spellEnd"/>
      <w:r w:rsidR="002C2FF9">
        <w:rPr>
          <w:rFonts w:ascii="Century Gothic" w:eastAsia="Times New Roman" w:hAnsi="Century Gothic"/>
        </w:rPr>
        <w:t xml:space="preserve"> am Fuße des </w:t>
      </w:r>
      <w:proofErr w:type="spellStart"/>
      <w:r w:rsidR="002C2FF9">
        <w:rPr>
          <w:rFonts w:ascii="Century Gothic" w:eastAsia="Times New Roman" w:hAnsi="Century Gothic"/>
        </w:rPr>
        <w:t>Watzmann</w:t>
      </w:r>
      <w:proofErr w:type="spellEnd"/>
      <w:r w:rsidR="002C2FF9">
        <w:rPr>
          <w:rFonts w:ascii="Century Gothic" w:eastAsia="Times New Roman" w:hAnsi="Century Gothic"/>
        </w:rPr>
        <w:t>.</w:t>
      </w:r>
      <w:r w:rsidR="00EC60FF">
        <w:rPr>
          <w:rFonts w:ascii="Century Gothic" w:eastAsia="Times New Roman" w:hAnsi="Century Gothic"/>
        </w:rPr>
        <w:t xml:space="preserve"> </w:t>
      </w:r>
      <w:r w:rsidR="007B028F">
        <w:rPr>
          <w:rFonts w:ascii="Century Gothic" w:eastAsia="Times New Roman" w:hAnsi="Century Gothic"/>
        </w:rPr>
        <w:t xml:space="preserve">Christoph Schimpls Tipp: </w:t>
      </w:r>
      <w:r w:rsidR="00E977B2">
        <w:rPr>
          <w:rFonts w:ascii="Century Gothic" w:eastAsia="Times New Roman" w:hAnsi="Century Gothic"/>
        </w:rPr>
        <w:t>„Der</w:t>
      </w:r>
      <w:r w:rsidR="00E977B2" w:rsidRPr="00E977B2">
        <w:rPr>
          <w:rFonts w:ascii="Century Gothic" w:eastAsia="Times New Roman" w:hAnsi="Century Gothic"/>
        </w:rPr>
        <w:t xml:space="preserve"> Abstecher zur </w:t>
      </w:r>
      <w:proofErr w:type="spellStart"/>
      <w:r w:rsidR="00E977B2" w:rsidRPr="00E977B2">
        <w:rPr>
          <w:rFonts w:ascii="Century Gothic" w:eastAsia="Times New Roman" w:hAnsi="Century Gothic"/>
        </w:rPr>
        <w:t>Achenkanzel</w:t>
      </w:r>
      <w:proofErr w:type="spellEnd"/>
      <w:r w:rsidR="00E977B2" w:rsidRPr="00E977B2">
        <w:rPr>
          <w:rFonts w:ascii="Century Gothic" w:eastAsia="Times New Roman" w:hAnsi="Century Gothic"/>
        </w:rPr>
        <w:t xml:space="preserve"> </w:t>
      </w:r>
      <w:r w:rsidR="00DA19C6">
        <w:rPr>
          <w:rFonts w:ascii="Century Gothic" w:eastAsia="Times New Roman" w:hAnsi="Century Gothic"/>
        </w:rPr>
        <w:t xml:space="preserve">mit Tiefblick auf den Königssee, </w:t>
      </w:r>
      <w:r w:rsidR="00E977B2" w:rsidRPr="00E977B2">
        <w:rPr>
          <w:rFonts w:ascii="Century Gothic" w:eastAsia="Times New Roman" w:hAnsi="Century Gothic"/>
        </w:rPr>
        <w:t xml:space="preserve">St. </w:t>
      </w:r>
      <w:proofErr w:type="spellStart"/>
      <w:r w:rsidR="00E977B2" w:rsidRPr="00E977B2">
        <w:rPr>
          <w:rFonts w:ascii="Century Gothic" w:eastAsia="Times New Roman" w:hAnsi="Century Gothic"/>
        </w:rPr>
        <w:t>Bartholomä</w:t>
      </w:r>
      <w:proofErr w:type="spellEnd"/>
      <w:r w:rsidR="00E977B2" w:rsidRPr="00E977B2">
        <w:rPr>
          <w:rFonts w:ascii="Century Gothic" w:eastAsia="Times New Roman" w:hAnsi="Century Gothic"/>
        </w:rPr>
        <w:t xml:space="preserve"> </w:t>
      </w:r>
      <w:r w:rsidR="00DA19C6">
        <w:rPr>
          <w:rFonts w:ascii="Century Gothic" w:eastAsia="Times New Roman" w:hAnsi="Century Gothic"/>
        </w:rPr>
        <w:t xml:space="preserve">und dem Steinernen Meer </w:t>
      </w:r>
      <w:r w:rsidR="00E977B2" w:rsidRPr="00E977B2">
        <w:rPr>
          <w:rFonts w:ascii="Century Gothic" w:eastAsia="Times New Roman" w:hAnsi="Century Gothic"/>
        </w:rPr>
        <w:t xml:space="preserve">ist </w:t>
      </w:r>
      <w:r w:rsidR="00E977B2">
        <w:rPr>
          <w:rFonts w:ascii="Century Gothic" w:eastAsia="Times New Roman" w:hAnsi="Century Gothic"/>
        </w:rPr>
        <w:t>ein Muss</w:t>
      </w:r>
      <w:r w:rsidR="00DA19C6">
        <w:rPr>
          <w:rFonts w:ascii="Century Gothic" w:eastAsia="Times New Roman" w:hAnsi="Century Gothic"/>
        </w:rPr>
        <w:t xml:space="preserve"> bevor es wieder ins Tal geht</w:t>
      </w:r>
      <w:r w:rsidR="00E977B2">
        <w:rPr>
          <w:rFonts w:ascii="Century Gothic" w:eastAsia="Times New Roman" w:hAnsi="Century Gothic"/>
        </w:rPr>
        <w:t>.“</w:t>
      </w:r>
    </w:p>
    <w:p w14:paraId="27022B04" w14:textId="77777777" w:rsidR="00615E99" w:rsidRPr="00DF45A4" w:rsidRDefault="00615E99" w:rsidP="00E5587F">
      <w:pPr>
        <w:tabs>
          <w:tab w:val="left" w:pos="7370"/>
        </w:tabs>
        <w:spacing w:line="360" w:lineRule="auto"/>
        <w:ind w:right="-1"/>
        <w:jc w:val="both"/>
        <w:rPr>
          <w:rFonts w:ascii="Century Gothic" w:eastAsia="Times New Roman" w:hAnsi="Century Gothic"/>
        </w:rPr>
      </w:pPr>
    </w:p>
    <w:p w14:paraId="23069C49" w14:textId="191D20B1" w:rsidR="002B3D3E" w:rsidRPr="0092293C" w:rsidRDefault="00576430" w:rsidP="0092293C">
      <w:pPr>
        <w:spacing w:after="240" w:line="360" w:lineRule="auto"/>
        <w:jc w:val="both"/>
        <w:rPr>
          <w:rFonts w:ascii="Century Gothic" w:hAnsi="Century Gothic"/>
          <w:u w:val="single"/>
          <w:lang w:eastAsia="en-US"/>
        </w:rPr>
      </w:pPr>
      <w:r w:rsidRPr="00A0455F">
        <w:rPr>
          <w:rFonts w:ascii="Century Gothic" w:hAnsi="Century Gothic"/>
          <w:lang w:eastAsia="en-US"/>
        </w:rPr>
        <w:t>W</w:t>
      </w:r>
      <w:r w:rsidR="009A066C" w:rsidRPr="00A0455F">
        <w:rPr>
          <w:rFonts w:ascii="Century Gothic" w:hAnsi="Century Gothic"/>
          <w:lang w:eastAsia="en-US"/>
        </w:rPr>
        <w:t xml:space="preserve">eitere Informationen und Buchungen unter </w:t>
      </w:r>
      <w:hyperlink r:id="rId9" w:history="1">
        <w:r w:rsidR="00CA7144" w:rsidRPr="00A0455F">
          <w:rPr>
            <w:rStyle w:val="Hyperlink"/>
            <w:rFonts w:ascii="Century Gothic" w:hAnsi="Century Gothic"/>
            <w:color w:val="auto"/>
            <w:lang w:eastAsia="en-US"/>
          </w:rPr>
          <w:t>www.edelweiss-berchtesgaden.com</w:t>
        </w:r>
      </w:hyperlink>
      <w:r w:rsidR="009A066C" w:rsidRPr="00A0455F">
        <w:rPr>
          <w:rFonts w:ascii="Century Gothic" w:hAnsi="Century Gothic"/>
          <w:lang w:eastAsia="en-US"/>
        </w:rPr>
        <w:t xml:space="preserve">. </w:t>
      </w:r>
      <w:r w:rsidR="006669D1" w:rsidRPr="00A0455F">
        <w:rPr>
          <w:rFonts w:ascii="Century Gothic" w:hAnsi="Century Gothic"/>
          <w:lang w:eastAsia="en-US"/>
        </w:rPr>
        <w:t xml:space="preserve">  </w:t>
      </w:r>
    </w:p>
    <w:p w14:paraId="4FA66161" w14:textId="77777777" w:rsidR="002B3D3E" w:rsidRDefault="002B3D3E" w:rsidP="00A37375">
      <w:pPr>
        <w:pStyle w:val="Untertitel"/>
        <w:spacing w:line="276" w:lineRule="auto"/>
        <w:rPr>
          <w:rFonts w:ascii="Century Gothic" w:hAnsi="Century Gothic"/>
          <w:color w:val="000000"/>
          <w:sz w:val="18"/>
          <w:lang w:val="de-DE"/>
        </w:rPr>
      </w:pPr>
    </w:p>
    <w:p w14:paraId="298CE65C" w14:textId="77777777" w:rsidR="007F6DDE" w:rsidRPr="007F6DDE" w:rsidRDefault="007F6DDE" w:rsidP="007F6DDE">
      <w:pPr>
        <w:pStyle w:val="Textkrper"/>
        <w:rPr>
          <w:lang w:eastAsia="ar-SA"/>
        </w:rPr>
      </w:pPr>
    </w:p>
    <w:p w14:paraId="59D6EB4C" w14:textId="6A982999" w:rsidR="009A066C" w:rsidRPr="009A066C" w:rsidRDefault="009A066C" w:rsidP="00A37375">
      <w:pPr>
        <w:pStyle w:val="Untertitel"/>
        <w:spacing w:line="276" w:lineRule="auto"/>
        <w:rPr>
          <w:rFonts w:ascii="Century Gothic" w:hAnsi="Century Gothic"/>
          <w:sz w:val="18"/>
          <w:lang w:val="de-DE"/>
        </w:rPr>
      </w:pPr>
      <w:r w:rsidRPr="009A066C">
        <w:rPr>
          <w:rFonts w:ascii="Century Gothic" w:hAnsi="Century Gothic"/>
          <w:color w:val="000000"/>
          <w:sz w:val="18"/>
          <w:lang w:val="de-DE"/>
        </w:rPr>
        <w:lastRenderedPageBreak/>
        <w:t xml:space="preserve">Über </w:t>
      </w:r>
      <w:r w:rsidR="00CA7144">
        <w:rPr>
          <w:rFonts w:ascii="Century Gothic" w:hAnsi="Century Gothic"/>
          <w:color w:val="000000"/>
          <w:sz w:val="18"/>
          <w:lang w:val="de-DE"/>
        </w:rPr>
        <w:t>das Hotel EDELWEISS Berchtesgaden</w:t>
      </w:r>
    </w:p>
    <w:p w14:paraId="250D9C27" w14:textId="76AFBDE6" w:rsidR="009A066C" w:rsidRPr="00DC534A" w:rsidRDefault="0043659F" w:rsidP="00A37375">
      <w:pPr>
        <w:spacing w:after="240"/>
        <w:jc w:val="both"/>
        <w:rPr>
          <w:rFonts w:ascii="Century Gothic" w:hAnsi="Century Gothic"/>
          <w:color w:val="1F497D"/>
        </w:rPr>
      </w:pPr>
      <w:r w:rsidRPr="0043659F">
        <w:rPr>
          <w:rFonts w:ascii="Century Gothic" w:hAnsi="Century Gothic"/>
          <w:color w:val="000000"/>
          <w:sz w:val="18"/>
          <w:szCs w:val="18"/>
        </w:rPr>
        <w:t xml:space="preserve">Eingebettet in die malerische Kulisse der Bayerischen Alpen, inmitten des historischen Ortskern von Berchtesgaden gelegen, genießen Erholungssuchende im Hotel EDELWEISS Berchtesgaden eine entspannte Auszeit mit traumhaftem Blick auf die umliegende Bergwelt. In den obersten Etagen des Vier-Sterne-Superior-Hotels thront eine 2.000 Quadratmeter große Spa-Landschaft inklusive Panoramahallenbad, Saunawelt und Outdoor-Whirlpool, die zur aussichtsreichen Entspannung mit einmaligem </w:t>
      </w:r>
      <w:proofErr w:type="spellStart"/>
      <w:r w:rsidRPr="0043659F">
        <w:rPr>
          <w:rFonts w:ascii="Century Gothic" w:hAnsi="Century Gothic"/>
          <w:color w:val="000000"/>
          <w:sz w:val="18"/>
          <w:szCs w:val="18"/>
        </w:rPr>
        <w:t>Watzmann</w:t>
      </w:r>
      <w:proofErr w:type="spellEnd"/>
      <w:r w:rsidRPr="0043659F">
        <w:rPr>
          <w:rFonts w:ascii="Century Gothic" w:hAnsi="Century Gothic"/>
          <w:color w:val="000000"/>
          <w:sz w:val="18"/>
          <w:szCs w:val="18"/>
        </w:rPr>
        <w:t xml:space="preserve">-Blick einlädt. Vor der Hoteltür locken der Nationalpark Berchtesgaden, der idyllische Königssee oder die nahegelegene Mozartstadt Salzburg das ganze Jahr über mit aktiven und kulturellen Angeboten. Kulinarischer Genuss in höchster Qualität bieten das Hotelrestaurant, das Restaurant PANORAMA, das Restaurant EINKEHR sowie der </w:t>
      </w:r>
      <w:r w:rsidRPr="002D05C7">
        <w:rPr>
          <w:rFonts w:ascii="Century Gothic" w:hAnsi="Century Gothic"/>
          <w:color w:val="000000"/>
          <w:sz w:val="18"/>
          <w:szCs w:val="18"/>
        </w:rPr>
        <w:t>Gasthof NE</w:t>
      </w:r>
      <w:r w:rsidR="00BB773C" w:rsidRPr="002D05C7">
        <w:rPr>
          <w:rFonts w:ascii="Century Gothic" w:hAnsi="Century Gothic"/>
          <w:color w:val="000000"/>
          <w:sz w:val="18"/>
          <w:szCs w:val="18"/>
        </w:rPr>
        <w:t>U</w:t>
      </w:r>
      <w:r w:rsidRPr="002D05C7">
        <w:rPr>
          <w:rFonts w:ascii="Century Gothic" w:hAnsi="Century Gothic"/>
          <w:color w:val="000000"/>
          <w:sz w:val="18"/>
          <w:szCs w:val="18"/>
        </w:rPr>
        <w:t>HAUS,</w:t>
      </w:r>
      <w:r w:rsidRPr="0043659F">
        <w:rPr>
          <w:rFonts w:ascii="Century Gothic" w:hAnsi="Century Gothic"/>
          <w:color w:val="000000"/>
          <w:sz w:val="18"/>
          <w:szCs w:val="18"/>
        </w:rPr>
        <w:t xml:space="preserve"> die allesamt mit hochwertigen, regionalen Produkten überzeugen. Das Hotel EDELWEISS Berchtesgaden ist neben dem EDELWEISS Salzburg Mountain Resort im österreichischen </w:t>
      </w:r>
      <w:proofErr w:type="spellStart"/>
      <w:r w:rsidRPr="0043659F">
        <w:rPr>
          <w:rFonts w:ascii="Century Gothic" w:hAnsi="Century Gothic"/>
          <w:color w:val="000000"/>
          <w:sz w:val="18"/>
          <w:szCs w:val="18"/>
        </w:rPr>
        <w:t>Großarltal</w:t>
      </w:r>
      <w:proofErr w:type="spellEnd"/>
      <w:r w:rsidRPr="0043659F">
        <w:rPr>
          <w:rFonts w:ascii="Century Gothic" w:hAnsi="Century Gothic"/>
          <w:color w:val="000000"/>
          <w:sz w:val="18"/>
          <w:szCs w:val="18"/>
        </w:rPr>
        <w:t xml:space="preserve"> das zweite Haus, das die Gastgeberfamilie Hettegger mit viel Herzblut, Ga</w:t>
      </w:r>
      <w:r w:rsidR="00320015">
        <w:rPr>
          <w:rFonts w:ascii="Century Gothic" w:hAnsi="Century Gothic"/>
          <w:color w:val="000000"/>
          <w:sz w:val="18"/>
          <w:szCs w:val="18"/>
        </w:rPr>
        <w:t>stlichkeit und Innovation führt</w:t>
      </w:r>
      <w:r w:rsidR="009A066C">
        <w:rPr>
          <w:rFonts w:ascii="Century Gothic" w:hAnsi="Century Gothic"/>
          <w:color w:val="000000"/>
          <w:sz w:val="18"/>
          <w:szCs w:val="18"/>
        </w:rPr>
        <w:t xml:space="preserve">. Weitere Informationen </w:t>
      </w:r>
      <w:r w:rsidR="009A066C" w:rsidRPr="002D05C7">
        <w:rPr>
          <w:rFonts w:ascii="Century Gothic" w:hAnsi="Century Gothic"/>
          <w:color w:val="000000"/>
          <w:sz w:val="18"/>
          <w:szCs w:val="18"/>
        </w:rPr>
        <w:t xml:space="preserve">unter </w:t>
      </w:r>
      <w:hyperlink r:id="rId10" w:history="1">
        <w:r w:rsidR="002D05C7" w:rsidRPr="002D05C7">
          <w:rPr>
            <w:rStyle w:val="Hyperlink"/>
            <w:rFonts w:ascii="Century Gothic" w:hAnsi="Century Gothic"/>
            <w:sz w:val="18"/>
            <w:szCs w:val="18"/>
          </w:rPr>
          <w:t>www.edelweiss-berchtesgaden.com</w:t>
        </w:r>
      </w:hyperlink>
      <w:r w:rsidR="009A066C" w:rsidRPr="002D05C7">
        <w:rPr>
          <w:rFonts w:ascii="Century Gothic" w:hAnsi="Century Gothic"/>
          <w:color w:val="000000"/>
          <w:sz w:val="18"/>
          <w:szCs w:val="18"/>
        </w:rPr>
        <w:t>.</w:t>
      </w:r>
      <w:r w:rsidR="00BB773C">
        <w:rPr>
          <w:rFonts w:ascii="Century Gothic" w:hAnsi="Century Gothic"/>
          <w:color w:val="000000"/>
          <w:sz w:val="18"/>
          <w:szCs w:val="18"/>
        </w:rPr>
        <w:t xml:space="preserve"> </w:t>
      </w:r>
    </w:p>
    <w:p w14:paraId="7795009D" w14:textId="77777777" w:rsidR="009326BE" w:rsidRDefault="009326BE" w:rsidP="00A37375">
      <w:pPr>
        <w:pStyle w:val="Untertitel"/>
        <w:spacing w:line="276" w:lineRule="auto"/>
        <w:rPr>
          <w:rFonts w:ascii="Century Gothic" w:hAnsi="Century Gothic"/>
          <w:lang w:val="de-DE"/>
        </w:rPr>
      </w:pPr>
    </w:p>
    <w:p w14:paraId="6917B05A" w14:textId="3F7B5043" w:rsidR="00EF74FD" w:rsidRDefault="00FC7CC7" w:rsidP="00A37375">
      <w:pPr>
        <w:pStyle w:val="Untertitel"/>
        <w:spacing w:line="276" w:lineRule="auto"/>
        <w:rPr>
          <w:rFonts w:ascii="Century Gothic" w:hAnsi="Century Gothic"/>
          <w:b w:val="0"/>
          <w:lang w:val="de-DE"/>
        </w:rPr>
      </w:pPr>
      <w:r w:rsidRPr="005F14A4">
        <w:rPr>
          <w:rFonts w:ascii="Century Gothic" w:hAnsi="Century Gothic"/>
          <w:lang w:val="de-DE"/>
        </w:rPr>
        <w:t>P</w:t>
      </w:r>
      <w:r w:rsidRPr="009F294E">
        <w:rPr>
          <w:rFonts w:ascii="Century Gothic" w:hAnsi="Century Gothic"/>
          <w:lang w:val="de-DE"/>
        </w:rPr>
        <w:t>ressekontakt</w:t>
      </w:r>
      <w:r>
        <w:rPr>
          <w:rFonts w:ascii="Century Gothic" w:hAnsi="Century Gothic"/>
          <w:lang w:val="de-DE"/>
        </w:rPr>
        <w:t xml:space="preserve"> </w:t>
      </w:r>
      <w:r w:rsidR="00B47286">
        <w:rPr>
          <w:rFonts w:ascii="Century Gothic" w:hAnsi="Century Gothic"/>
          <w:lang w:val="de-DE"/>
        </w:rPr>
        <w:t>Hotel</w:t>
      </w:r>
      <w:r w:rsidRPr="00C222C8">
        <w:rPr>
          <w:rFonts w:ascii="Century Gothic" w:hAnsi="Century Gothic"/>
          <w:lang w:val="de-DE"/>
        </w:rPr>
        <w:t xml:space="preserve"> EDELWEISS </w:t>
      </w:r>
      <w:r w:rsidR="00B47286">
        <w:rPr>
          <w:rFonts w:ascii="Century Gothic" w:hAnsi="Century Gothic"/>
          <w:lang w:val="de-DE"/>
        </w:rPr>
        <w:t>Berchtesgaden</w:t>
      </w:r>
    </w:p>
    <w:p w14:paraId="162C39F8" w14:textId="78C2FE4B" w:rsidR="00FC7CC7" w:rsidRPr="00132EA0" w:rsidRDefault="00D73125" w:rsidP="00EF74FD">
      <w:pPr>
        <w:pStyle w:val="Untertitel"/>
        <w:spacing w:line="276" w:lineRule="auto"/>
        <w:jc w:val="left"/>
        <w:rPr>
          <w:rFonts w:ascii="Century Gothic" w:hAnsi="Century Gothic"/>
          <w:b w:val="0"/>
          <w:lang w:val="de-DE"/>
        </w:rPr>
      </w:pPr>
      <w:r>
        <w:rPr>
          <w:rFonts w:ascii="Century Gothic" w:hAnsi="Century Gothic"/>
          <w:noProof/>
          <w:lang w:val="de-DE" w:eastAsia="de-DE"/>
        </w:rPr>
        <w:drawing>
          <wp:anchor distT="0" distB="0" distL="114300" distR="114300" simplePos="0" relativeHeight="251658240" behindDoc="1" locked="0" layoutInCell="1" allowOverlap="1" wp14:anchorId="198861F3" wp14:editId="6BA268EC">
            <wp:simplePos x="0" y="0"/>
            <wp:positionH relativeFrom="column">
              <wp:posOffset>3997960</wp:posOffset>
            </wp:positionH>
            <wp:positionV relativeFrom="paragraph">
              <wp:posOffset>-3810</wp:posOffset>
            </wp:positionV>
            <wp:extent cx="719455" cy="651510"/>
            <wp:effectExtent l="0" t="0" r="4445" b="0"/>
            <wp:wrapTight wrapText="bothSides">
              <wp:wrapPolygon edited="0">
                <wp:start x="0" y="0"/>
                <wp:lineTo x="0" y="20842"/>
                <wp:lineTo x="21162" y="20842"/>
                <wp:lineTo x="2116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2022_Mai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651510"/>
                    </a:xfrm>
                    <a:prstGeom prst="rect">
                      <a:avLst/>
                    </a:prstGeom>
                  </pic:spPr>
                </pic:pic>
              </a:graphicData>
            </a:graphic>
            <wp14:sizeRelH relativeFrom="page">
              <wp14:pctWidth>0</wp14:pctWidth>
            </wp14:sizeRelH>
            <wp14:sizeRelV relativeFrom="page">
              <wp14:pctHeight>0</wp14:pctHeight>
            </wp14:sizeRelV>
          </wp:anchor>
        </w:drawing>
      </w:r>
      <w:r w:rsidR="00EF74FD">
        <w:rPr>
          <w:rFonts w:ascii="Century Gothic" w:hAnsi="Century Gothic"/>
          <w:b w:val="0"/>
          <w:lang w:val="de-DE"/>
        </w:rPr>
        <w:t xml:space="preserve">Hannah </w:t>
      </w:r>
      <w:r w:rsidR="00F227A7">
        <w:rPr>
          <w:rFonts w:ascii="Century Gothic" w:hAnsi="Century Gothic"/>
          <w:b w:val="0"/>
          <w:lang w:val="de-DE"/>
        </w:rPr>
        <w:t>Fritsche</w:t>
      </w:r>
      <w:r w:rsidR="00EE045F" w:rsidRPr="00132EA0">
        <w:rPr>
          <w:rFonts w:ascii="Century Gothic" w:hAnsi="Century Gothic"/>
          <w:b w:val="0"/>
          <w:lang w:val="de-DE"/>
        </w:rPr>
        <w:t xml:space="preserve"> </w:t>
      </w:r>
      <w:r w:rsidR="00FC7CC7" w:rsidRPr="00132EA0">
        <w:rPr>
          <w:rFonts w:ascii="Century Gothic" w:hAnsi="Century Gothic"/>
          <w:b w:val="0"/>
          <w:lang w:val="de-DE"/>
        </w:rPr>
        <w:br/>
        <w:t xml:space="preserve">uschi liebl pr, </w:t>
      </w:r>
      <w:proofErr w:type="spellStart"/>
      <w:r w:rsidR="00FC7CC7" w:rsidRPr="00132EA0">
        <w:rPr>
          <w:rFonts w:ascii="Century Gothic" w:hAnsi="Century Gothic"/>
          <w:b w:val="0"/>
          <w:lang w:val="de-DE"/>
        </w:rPr>
        <w:t>emil</w:t>
      </w:r>
      <w:proofErr w:type="spellEnd"/>
      <w:r w:rsidR="00FC7CC7" w:rsidRPr="00132EA0">
        <w:rPr>
          <w:rFonts w:ascii="Century Gothic" w:hAnsi="Century Gothic"/>
          <w:b w:val="0"/>
          <w:lang w:val="de-DE"/>
        </w:rPr>
        <w:t>-</w:t>
      </w:r>
      <w:proofErr w:type="spellStart"/>
      <w:r w:rsidR="00FC7CC7" w:rsidRPr="00132EA0">
        <w:rPr>
          <w:rFonts w:ascii="Century Gothic" w:hAnsi="Century Gothic"/>
          <w:b w:val="0"/>
          <w:lang w:val="de-DE"/>
        </w:rPr>
        <w:t>geis</w:t>
      </w:r>
      <w:proofErr w:type="spellEnd"/>
      <w:r w:rsidR="00FC7CC7" w:rsidRPr="00132EA0">
        <w:rPr>
          <w:rFonts w:ascii="Century Gothic" w:hAnsi="Century Gothic"/>
          <w:b w:val="0"/>
          <w:lang w:val="de-DE"/>
        </w:rPr>
        <w:t xml:space="preserve">-str. 1, 81379 </w:t>
      </w:r>
      <w:proofErr w:type="spellStart"/>
      <w:r w:rsidR="00FC7CC7" w:rsidRPr="00132EA0">
        <w:rPr>
          <w:rFonts w:ascii="Century Gothic" w:hAnsi="Century Gothic"/>
          <w:b w:val="0"/>
          <w:lang w:val="de-DE"/>
        </w:rPr>
        <w:t>münchen</w:t>
      </w:r>
      <w:proofErr w:type="spellEnd"/>
    </w:p>
    <w:p w14:paraId="39B8A29B" w14:textId="77777777" w:rsidR="00ED5D2F" w:rsidRPr="00AF2732" w:rsidRDefault="00FC7CC7" w:rsidP="00EF74FD">
      <w:pPr>
        <w:pStyle w:val="Untertitel"/>
        <w:spacing w:after="240" w:line="276" w:lineRule="auto"/>
        <w:jc w:val="left"/>
        <w:rPr>
          <w:lang w:val="fr-FR"/>
        </w:rPr>
      </w:pPr>
      <w:proofErr w:type="gramStart"/>
      <w:r w:rsidRPr="00132EA0">
        <w:rPr>
          <w:rFonts w:ascii="Century Gothic" w:hAnsi="Century Gothic"/>
          <w:b w:val="0"/>
          <w:lang w:val="fr-FR"/>
        </w:rPr>
        <w:t>tel</w:t>
      </w:r>
      <w:proofErr w:type="gramEnd"/>
      <w:r w:rsidRPr="00132EA0">
        <w:rPr>
          <w:rFonts w:ascii="Century Gothic" w:hAnsi="Century Gothic"/>
          <w:b w:val="0"/>
          <w:lang w:val="fr-FR"/>
        </w:rPr>
        <w:t>. +49 89 7240292-</w:t>
      </w:r>
      <w:r w:rsidR="00F227A7">
        <w:rPr>
          <w:rFonts w:ascii="Century Gothic" w:hAnsi="Century Gothic"/>
          <w:b w:val="0"/>
          <w:lang w:val="fr-FR"/>
        </w:rPr>
        <w:t>14</w:t>
      </w:r>
      <w:r w:rsidRPr="00132EA0">
        <w:rPr>
          <w:rFonts w:ascii="Century Gothic" w:hAnsi="Century Gothic"/>
          <w:b w:val="0"/>
          <w:lang w:val="fr-FR"/>
        </w:rPr>
        <w:t>, fax +49 89 7240292-19</w:t>
      </w:r>
      <w:r w:rsidRPr="00132EA0">
        <w:rPr>
          <w:rFonts w:ascii="Century Gothic" w:hAnsi="Century Gothic"/>
          <w:b w:val="0"/>
          <w:lang w:val="fr-FR"/>
        </w:rPr>
        <w:br/>
        <w:t>mail:</w:t>
      </w:r>
      <w:r w:rsidRPr="00132EA0">
        <w:rPr>
          <w:lang w:val="fr-FR"/>
        </w:rPr>
        <w:t xml:space="preserve"> </w:t>
      </w:r>
      <w:hyperlink r:id="rId12" w:history="1">
        <w:r w:rsidR="00F227A7" w:rsidRPr="00D0747E">
          <w:rPr>
            <w:rStyle w:val="Hyperlink"/>
            <w:rFonts w:ascii="Century Gothic" w:hAnsi="Century Gothic"/>
            <w:b w:val="0"/>
            <w:lang w:val="fr-FR"/>
          </w:rPr>
          <w:t>hf@liebl-pr.de</w:t>
        </w:r>
      </w:hyperlink>
      <w:r w:rsidRPr="00132EA0">
        <w:rPr>
          <w:rFonts w:ascii="Century Gothic" w:hAnsi="Century Gothic"/>
          <w:b w:val="0"/>
          <w:lang w:val="fr-FR"/>
        </w:rPr>
        <w:t xml:space="preserve"> </w:t>
      </w:r>
    </w:p>
    <w:sectPr w:rsidR="00ED5D2F" w:rsidRPr="00AF2732" w:rsidSect="00BC5EBB">
      <w:headerReference w:type="default" r:id="rId13"/>
      <w:pgSz w:w="11906" w:h="16838"/>
      <w:pgMar w:top="2694" w:right="2268" w:bottom="1134" w:left="2268" w:header="107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C6F9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003C2" w14:textId="77777777" w:rsidR="009E276C" w:rsidRDefault="009E276C">
      <w:r>
        <w:separator/>
      </w:r>
    </w:p>
  </w:endnote>
  <w:endnote w:type="continuationSeparator" w:id="0">
    <w:p w14:paraId="4DE99D2B" w14:textId="77777777" w:rsidR="009E276C" w:rsidRDefault="009E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F3EC7" w14:textId="77777777" w:rsidR="009E276C" w:rsidRDefault="009E276C">
      <w:r>
        <w:separator/>
      </w:r>
    </w:p>
  </w:footnote>
  <w:footnote w:type="continuationSeparator" w:id="0">
    <w:p w14:paraId="36D93E71" w14:textId="77777777" w:rsidR="009E276C" w:rsidRDefault="009E2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E9CF" w14:textId="77777777" w:rsidR="00FC0D86" w:rsidRDefault="005D3D57" w:rsidP="00F82A0A">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372A"/>
    <w:multiLevelType w:val="hybridMultilevel"/>
    <w:tmpl w:val="ECB6A1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esa Stadler">
    <w15:presenceInfo w15:providerId="AD" w15:userId="S-1-5-21-1134084008-2331722405-3558918931-2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C7"/>
    <w:rsid w:val="000016BB"/>
    <w:rsid w:val="00002384"/>
    <w:rsid w:val="00003A64"/>
    <w:rsid w:val="00013AF1"/>
    <w:rsid w:val="00017ACD"/>
    <w:rsid w:val="000217EC"/>
    <w:rsid w:val="00022D94"/>
    <w:rsid w:val="00026EE6"/>
    <w:rsid w:val="00030CFE"/>
    <w:rsid w:val="00031FBD"/>
    <w:rsid w:val="0004053A"/>
    <w:rsid w:val="00040985"/>
    <w:rsid w:val="00042799"/>
    <w:rsid w:val="00045148"/>
    <w:rsid w:val="00047BB5"/>
    <w:rsid w:val="00050A4B"/>
    <w:rsid w:val="00050CB3"/>
    <w:rsid w:val="00054EFA"/>
    <w:rsid w:val="00055134"/>
    <w:rsid w:val="00057AFF"/>
    <w:rsid w:val="00070FFE"/>
    <w:rsid w:val="000730DF"/>
    <w:rsid w:val="0007376F"/>
    <w:rsid w:val="00077256"/>
    <w:rsid w:val="00080995"/>
    <w:rsid w:val="00082CCE"/>
    <w:rsid w:val="000837BD"/>
    <w:rsid w:val="00084731"/>
    <w:rsid w:val="00095A6A"/>
    <w:rsid w:val="000960AE"/>
    <w:rsid w:val="00096AA7"/>
    <w:rsid w:val="00096EEC"/>
    <w:rsid w:val="000976A4"/>
    <w:rsid w:val="000A369A"/>
    <w:rsid w:val="000A4E7E"/>
    <w:rsid w:val="000B7B7C"/>
    <w:rsid w:val="000C1773"/>
    <w:rsid w:val="000C1D17"/>
    <w:rsid w:val="000C30C7"/>
    <w:rsid w:val="000D1243"/>
    <w:rsid w:val="000D387C"/>
    <w:rsid w:val="000E0FCE"/>
    <w:rsid w:val="000E10B2"/>
    <w:rsid w:val="000E2478"/>
    <w:rsid w:val="000E49D7"/>
    <w:rsid w:val="000E74FE"/>
    <w:rsid w:val="000F261F"/>
    <w:rsid w:val="000F2F02"/>
    <w:rsid w:val="000F38B9"/>
    <w:rsid w:val="000F5B29"/>
    <w:rsid w:val="000F617A"/>
    <w:rsid w:val="000F65F6"/>
    <w:rsid w:val="000F7757"/>
    <w:rsid w:val="00104043"/>
    <w:rsid w:val="001111D8"/>
    <w:rsid w:val="00121343"/>
    <w:rsid w:val="00126D7A"/>
    <w:rsid w:val="00131E95"/>
    <w:rsid w:val="00133061"/>
    <w:rsid w:val="00143B0C"/>
    <w:rsid w:val="00144D6B"/>
    <w:rsid w:val="00145249"/>
    <w:rsid w:val="00146F77"/>
    <w:rsid w:val="00157D04"/>
    <w:rsid w:val="0016259A"/>
    <w:rsid w:val="00166BF0"/>
    <w:rsid w:val="00167CB3"/>
    <w:rsid w:val="001708BF"/>
    <w:rsid w:val="00173523"/>
    <w:rsid w:val="00173B4A"/>
    <w:rsid w:val="00173C5E"/>
    <w:rsid w:val="00174C27"/>
    <w:rsid w:val="00180720"/>
    <w:rsid w:val="00180A14"/>
    <w:rsid w:val="001811EC"/>
    <w:rsid w:val="00181931"/>
    <w:rsid w:val="001934D3"/>
    <w:rsid w:val="00193F1A"/>
    <w:rsid w:val="00196BD8"/>
    <w:rsid w:val="001A2B3D"/>
    <w:rsid w:val="001B6C5E"/>
    <w:rsid w:val="001B6D62"/>
    <w:rsid w:val="001B70F8"/>
    <w:rsid w:val="001C6E62"/>
    <w:rsid w:val="001D61BA"/>
    <w:rsid w:val="001D7356"/>
    <w:rsid w:val="001E13C1"/>
    <w:rsid w:val="001E14B3"/>
    <w:rsid w:val="001E2D9B"/>
    <w:rsid w:val="001E47DC"/>
    <w:rsid w:val="001E7642"/>
    <w:rsid w:val="001F49BE"/>
    <w:rsid w:val="002006F6"/>
    <w:rsid w:val="00200F72"/>
    <w:rsid w:val="00203D63"/>
    <w:rsid w:val="00204457"/>
    <w:rsid w:val="002069E8"/>
    <w:rsid w:val="00206BD5"/>
    <w:rsid w:val="00207DA1"/>
    <w:rsid w:val="00210A51"/>
    <w:rsid w:val="00212FBC"/>
    <w:rsid w:val="00214ACC"/>
    <w:rsid w:val="00222766"/>
    <w:rsid w:val="00222A88"/>
    <w:rsid w:val="002317D2"/>
    <w:rsid w:val="00236498"/>
    <w:rsid w:val="00236AE2"/>
    <w:rsid w:val="00242075"/>
    <w:rsid w:val="00242E36"/>
    <w:rsid w:val="00242E95"/>
    <w:rsid w:val="002437F4"/>
    <w:rsid w:val="0024680B"/>
    <w:rsid w:val="00262AF2"/>
    <w:rsid w:val="00263FFD"/>
    <w:rsid w:val="00264EB5"/>
    <w:rsid w:val="00267147"/>
    <w:rsid w:val="00267FE0"/>
    <w:rsid w:val="00274783"/>
    <w:rsid w:val="00275B97"/>
    <w:rsid w:val="00277CBC"/>
    <w:rsid w:val="0028514D"/>
    <w:rsid w:val="00285CE5"/>
    <w:rsid w:val="002905C0"/>
    <w:rsid w:val="00293A6A"/>
    <w:rsid w:val="00295165"/>
    <w:rsid w:val="00295695"/>
    <w:rsid w:val="00295A0C"/>
    <w:rsid w:val="002A24D9"/>
    <w:rsid w:val="002A3393"/>
    <w:rsid w:val="002A4831"/>
    <w:rsid w:val="002A4FB2"/>
    <w:rsid w:val="002A5EAB"/>
    <w:rsid w:val="002B2F82"/>
    <w:rsid w:val="002B3D3E"/>
    <w:rsid w:val="002B6271"/>
    <w:rsid w:val="002C1E21"/>
    <w:rsid w:val="002C2A70"/>
    <w:rsid w:val="002C2FF9"/>
    <w:rsid w:val="002C7A1B"/>
    <w:rsid w:val="002D05C7"/>
    <w:rsid w:val="002D2DAC"/>
    <w:rsid w:val="002D6634"/>
    <w:rsid w:val="002D7A21"/>
    <w:rsid w:val="002F2928"/>
    <w:rsid w:val="002F4B8C"/>
    <w:rsid w:val="002F539D"/>
    <w:rsid w:val="002F6421"/>
    <w:rsid w:val="00302B37"/>
    <w:rsid w:val="00305AE5"/>
    <w:rsid w:val="003065AB"/>
    <w:rsid w:val="003114CC"/>
    <w:rsid w:val="00316E8B"/>
    <w:rsid w:val="00320015"/>
    <w:rsid w:val="00325558"/>
    <w:rsid w:val="00325692"/>
    <w:rsid w:val="00326914"/>
    <w:rsid w:val="00331D24"/>
    <w:rsid w:val="00347AA0"/>
    <w:rsid w:val="00351133"/>
    <w:rsid w:val="00351DF8"/>
    <w:rsid w:val="0035274B"/>
    <w:rsid w:val="003611E7"/>
    <w:rsid w:val="0036336D"/>
    <w:rsid w:val="00363446"/>
    <w:rsid w:val="00365002"/>
    <w:rsid w:val="00365D7E"/>
    <w:rsid w:val="00367F48"/>
    <w:rsid w:val="003700E0"/>
    <w:rsid w:val="003717A4"/>
    <w:rsid w:val="003775C3"/>
    <w:rsid w:val="00380AD3"/>
    <w:rsid w:val="00382162"/>
    <w:rsid w:val="003849BA"/>
    <w:rsid w:val="0038574E"/>
    <w:rsid w:val="00393ED3"/>
    <w:rsid w:val="003A18A7"/>
    <w:rsid w:val="003A2635"/>
    <w:rsid w:val="003A4C03"/>
    <w:rsid w:val="003B5DAD"/>
    <w:rsid w:val="003B5DEE"/>
    <w:rsid w:val="003C24F7"/>
    <w:rsid w:val="003C510B"/>
    <w:rsid w:val="003D0C71"/>
    <w:rsid w:val="003E519D"/>
    <w:rsid w:val="003F155B"/>
    <w:rsid w:val="003F48D5"/>
    <w:rsid w:val="00402878"/>
    <w:rsid w:val="00402FE9"/>
    <w:rsid w:val="00403066"/>
    <w:rsid w:val="004047AF"/>
    <w:rsid w:val="00406397"/>
    <w:rsid w:val="00407F5C"/>
    <w:rsid w:val="00412B13"/>
    <w:rsid w:val="00414D8F"/>
    <w:rsid w:val="00417F51"/>
    <w:rsid w:val="00422218"/>
    <w:rsid w:val="00423E05"/>
    <w:rsid w:val="00425FAE"/>
    <w:rsid w:val="00426E5E"/>
    <w:rsid w:val="00432C18"/>
    <w:rsid w:val="004347AC"/>
    <w:rsid w:val="00434B7F"/>
    <w:rsid w:val="00434BCF"/>
    <w:rsid w:val="0043541F"/>
    <w:rsid w:val="0043603D"/>
    <w:rsid w:val="0043659F"/>
    <w:rsid w:val="00445B7B"/>
    <w:rsid w:val="00445F53"/>
    <w:rsid w:val="00446C0E"/>
    <w:rsid w:val="004470F3"/>
    <w:rsid w:val="004476AA"/>
    <w:rsid w:val="0045422C"/>
    <w:rsid w:val="0045510B"/>
    <w:rsid w:val="004559C5"/>
    <w:rsid w:val="00455B3F"/>
    <w:rsid w:val="00457CE5"/>
    <w:rsid w:val="004609D9"/>
    <w:rsid w:val="0046214D"/>
    <w:rsid w:val="00462BC5"/>
    <w:rsid w:val="00473475"/>
    <w:rsid w:val="00474622"/>
    <w:rsid w:val="004762DF"/>
    <w:rsid w:val="004763AD"/>
    <w:rsid w:val="00480CAE"/>
    <w:rsid w:val="0048201A"/>
    <w:rsid w:val="00486644"/>
    <w:rsid w:val="00487EBB"/>
    <w:rsid w:val="00491130"/>
    <w:rsid w:val="0049278F"/>
    <w:rsid w:val="004927A0"/>
    <w:rsid w:val="00492EDB"/>
    <w:rsid w:val="0049426E"/>
    <w:rsid w:val="00496732"/>
    <w:rsid w:val="004A1AD8"/>
    <w:rsid w:val="004A463D"/>
    <w:rsid w:val="004A76EE"/>
    <w:rsid w:val="004C05BC"/>
    <w:rsid w:val="004C0780"/>
    <w:rsid w:val="004C19EA"/>
    <w:rsid w:val="004D1DA0"/>
    <w:rsid w:val="004D2972"/>
    <w:rsid w:val="004D7BCE"/>
    <w:rsid w:val="004E04F5"/>
    <w:rsid w:val="004E2B33"/>
    <w:rsid w:val="004E7061"/>
    <w:rsid w:val="00500BF8"/>
    <w:rsid w:val="00501B6C"/>
    <w:rsid w:val="005022E4"/>
    <w:rsid w:val="0050294A"/>
    <w:rsid w:val="00505EE5"/>
    <w:rsid w:val="00506497"/>
    <w:rsid w:val="00507F91"/>
    <w:rsid w:val="00511D10"/>
    <w:rsid w:val="005156BD"/>
    <w:rsid w:val="00515D42"/>
    <w:rsid w:val="00520082"/>
    <w:rsid w:val="00521CB5"/>
    <w:rsid w:val="00522714"/>
    <w:rsid w:val="005252A1"/>
    <w:rsid w:val="00525762"/>
    <w:rsid w:val="0052588C"/>
    <w:rsid w:val="005271E9"/>
    <w:rsid w:val="005322C7"/>
    <w:rsid w:val="0054041C"/>
    <w:rsid w:val="00541BAD"/>
    <w:rsid w:val="005466CE"/>
    <w:rsid w:val="00550D5C"/>
    <w:rsid w:val="00557862"/>
    <w:rsid w:val="0056186D"/>
    <w:rsid w:val="00563C26"/>
    <w:rsid w:val="00567639"/>
    <w:rsid w:val="00567D2F"/>
    <w:rsid w:val="005704FD"/>
    <w:rsid w:val="005751C2"/>
    <w:rsid w:val="00576430"/>
    <w:rsid w:val="00577933"/>
    <w:rsid w:val="00577DEB"/>
    <w:rsid w:val="00582257"/>
    <w:rsid w:val="0058524F"/>
    <w:rsid w:val="00586735"/>
    <w:rsid w:val="0059119D"/>
    <w:rsid w:val="00592599"/>
    <w:rsid w:val="00592724"/>
    <w:rsid w:val="0059487E"/>
    <w:rsid w:val="005956B2"/>
    <w:rsid w:val="00596C05"/>
    <w:rsid w:val="005A059B"/>
    <w:rsid w:val="005A1A66"/>
    <w:rsid w:val="005A41AB"/>
    <w:rsid w:val="005B0CDE"/>
    <w:rsid w:val="005B4678"/>
    <w:rsid w:val="005B70E9"/>
    <w:rsid w:val="005B728C"/>
    <w:rsid w:val="005C32FE"/>
    <w:rsid w:val="005C33F8"/>
    <w:rsid w:val="005C721C"/>
    <w:rsid w:val="005D18E0"/>
    <w:rsid w:val="005D364E"/>
    <w:rsid w:val="005D3D57"/>
    <w:rsid w:val="005D5CBC"/>
    <w:rsid w:val="005D652E"/>
    <w:rsid w:val="005D7075"/>
    <w:rsid w:val="005D7DC4"/>
    <w:rsid w:val="005E184B"/>
    <w:rsid w:val="005E2071"/>
    <w:rsid w:val="005E499A"/>
    <w:rsid w:val="005E6463"/>
    <w:rsid w:val="005E79B2"/>
    <w:rsid w:val="005F6417"/>
    <w:rsid w:val="005F7107"/>
    <w:rsid w:val="0060361B"/>
    <w:rsid w:val="006112A0"/>
    <w:rsid w:val="00615E99"/>
    <w:rsid w:val="0061627E"/>
    <w:rsid w:val="00620B2E"/>
    <w:rsid w:val="00621520"/>
    <w:rsid w:val="00624C57"/>
    <w:rsid w:val="006250DA"/>
    <w:rsid w:val="00627B00"/>
    <w:rsid w:val="00630294"/>
    <w:rsid w:val="0063211D"/>
    <w:rsid w:val="00640920"/>
    <w:rsid w:val="00641125"/>
    <w:rsid w:val="00643FEC"/>
    <w:rsid w:val="00646418"/>
    <w:rsid w:val="00654786"/>
    <w:rsid w:val="0065533A"/>
    <w:rsid w:val="006560A7"/>
    <w:rsid w:val="00660A50"/>
    <w:rsid w:val="0066691C"/>
    <w:rsid w:val="006669D1"/>
    <w:rsid w:val="0067309E"/>
    <w:rsid w:val="00674900"/>
    <w:rsid w:val="00674FEB"/>
    <w:rsid w:val="00681A26"/>
    <w:rsid w:val="00692533"/>
    <w:rsid w:val="00692C15"/>
    <w:rsid w:val="00692F92"/>
    <w:rsid w:val="006A1DDF"/>
    <w:rsid w:val="006A20E9"/>
    <w:rsid w:val="006A4399"/>
    <w:rsid w:val="006A65C7"/>
    <w:rsid w:val="006B26BF"/>
    <w:rsid w:val="006B6B60"/>
    <w:rsid w:val="006B717D"/>
    <w:rsid w:val="006B7DAC"/>
    <w:rsid w:val="006C147B"/>
    <w:rsid w:val="006D0758"/>
    <w:rsid w:val="006E17B2"/>
    <w:rsid w:val="006E28F5"/>
    <w:rsid w:val="006E3F6E"/>
    <w:rsid w:val="006E643A"/>
    <w:rsid w:val="006E6819"/>
    <w:rsid w:val="006F2C2D"/>
    <w:rsid w:val="006F5034"/>
    <w:rsid w:val="00703FDA"/>
    <w:rsid w:val="00712E53"/>
    <w:rsid w:val="00717EC9"/>
    <w:rsid w:val="007202D2"/>
    <w:rsid w:val="00721689"/>
    <w:rsid w:val="007249BA"/>
    <w:rsid w:val="0072698C"/>
    <w:rsid w:val="007314D9"/>
    <w:rsid w:val="00736E05"/>
    <w:rsid w:val="00737C2C"/>
    <w:rsid w:val="007459D4"/>
    <w:rsid w:val="00753EF1"/>
    <w:rsid w:val="0076268C"/>
    <w:rsid w:val="00762F1B"/>
    <w:rsid w:val="00762F3B"/>
    <w:rsid w:val="00764138"/>
    <w:rsid w:val="00764C43"/>
    <w:rsid w:val="00765C51"/>
    <w:rsid w:val="007660B2"/>
    <w:rsid w:val="0076672B"/>
    <w:rsid w:val="0076795F"/>
    <w:rsid w:val="00771E72"/>
    <w:rsid w:val="00775786"/>
    <w:rsid w:val="00777AC2"/>
    <w:rsid w:val="007833FA"/>
    <w:rsid w:val="00783DB0"/>
    <w:rsid w:val="007865B5"/>
    <w:rsid w:val="00787448"/>
    <w:rsid w:val="00792E64"/>
    <w:rsid w:val="007A7F91"/>
    <w:rsid w:val="007B028F"/>
    <w:rsid w:val="007B171F"/>
    <w:rsid w:val="007B321D"/>
    <w:rsid w:val="007B345C"/>
    <w:rsid w:val="007C30E5"/>
    <w:rsid w:val="007C60A4"/>
    <w:rsid w:val="007D2C0D"/>
    <w:rsid w:val="007D63EB"/>
    <w:rsid w:val="007D6E83"/>
    <w:rsid w:val="007E01ED"/>
    <w:rsid w:val="007E6EDB"/>
    <w:rsid w:val="007F11F0"/>
    <w:rsid w:val="007F6DDE"/>
    <w:rsid w:val="007F7C0B"/>
    <w:rsid w:val="00805A44"/>
    <w:rsid w:val="00806045"/>
    <w:rsid w:val="008101B6"/>
    <w:rsid w:val="00813AFD"/>
    <w:rsid w:val="0081484A"/>
    <w:rsid w:val="00815E0A"/>
    <w:rsid w:val="008219E2"/>
    <w:rsid w:val="0082339E"/>
    <w:rsid w:val="008233CA"/>
    <w:rsid w:val="0082687B"/>
    <w:rsid w:val="00827139"/>
    <w:rsid w:val="0084055C"/>
    <w:rsid w:val="00843263"/>
    <w:rsid w:val="008456B1"/>
    <w:rsid w:val="00852101"/>
    <w:rsid w:val="0085569F"/>
    <w:rsid w:val="00857008"/>
    <w:rsid w:val="0086035E"/>
    <w:rsid w:val="00863AF3"/>
    <w:rsid w:val="0086467B"/>
    <w:rsid w:val="00867DDB"/>
    <w:rsid w:val="00870A29"/>
    <w:rsid w:val="00871B5A"/>
    <w:rsid w:val="00874465"/>
    <w:rsid w:val="008768DA"/>
    <w:rsid w:val="00877BE9"/>
    <w:rsid w:val="00881599"/>
    <w:rsid w:val="00882692"/>
    <w:rsid w:val="00883D66"/>
    <w:rsid w:val="00885B17"/>
    <w:rsid w:val="00886F16"/>
    <w:rsid w:val="008A0DBE"/>
    <w:rsid w:val="008A1570"/>
    <w:rsid w:val="008A3126"/>
    <w:rsid w:val="008B1093"/>
    <w:rsid w:val="008B42D5"/>
    <w:rsid w:val="008B5668"/>
    <w:rsid w:val="008B68F1"/>
    <w:rsid w:val="008D4D16"/>
    <w:rsid w:val="008D6A89"/>
    <w:rsid w:val="008E1C77"/>
    <w:rsid w:val="008F059B"/>
    <w:rsid w:val="008F4F41"/>
    <w:rsid w:val="008F79D4"/>
    <w:rsid w:val="00901313"/>
    <w:rsid w:val="00901522"/>
    <w:rsid w:val="009049BE"/>
    <w:rsid w:val="00907C02"/>
    <w:rsid w:val="00912AE3"/>
    <w:rsid w:val="0092293C"/>
    <w:rsid w:val="0092552E"/>
    <w:rsid w:val="0093057D"/>
    <w:rsid w:val="009315B0"/>
    <w:rsid w:val="009326BE"/>
    <w:rsid w:val="00933014"/>
    <w:rsid w:val="00933EBA"/>
    <w:rsid w:val="0093525B"/>
    <w:rsid w:val="00935CC1"/>
    <w:rsid w:val="00936527"/>
    <w:rsid w:val="00947BF1"/>
    <w:rsid w:val="0095145C"/>
    <w:rsid w:val="00951969"/>
    <w:rsid w:val="00951C8B"/>
    <w:rsid w:val="0095362B"/>
    <w:rsid w:val="00954B88"/>
    <w:rsid w:val="00960CF5"/>
    <w:rsid w:val="00961044"/>
    <w:rsid w:val="00964DAF"/>
    <w:rsid w:val="009656CE"/>
    <w:rsid w:val="0096699B"/>
    <w:rsid w:val="0096714D"/>
    <w:rsid w:val="009702C2"/>
    <w:rsid w:val="00970A0B"/>
    <w:rsid w:val="009725C8"/>
    <w:rsid w:val="009765C3"/>
    <w:rsid w:val="00977092"/>
    <w:rsid w:val="0098168D"/>
    <w:rsid w:val="00981B1B"/>
    <w:rsid w:val="00982A85"/>
    <w:rsid w:val="00983340"/>
    <w:rsid w:val="009906CC"/>
    <w:rsid w:val="009912D7"/>
    <w:rsid w:val="009941CE"/>
    <w:rsid w:val="00997429"/>
    <w:rsid w:val="00997A75"/>
    <w:rsid w:val="009A066C"/>
    <w:rsid w:val="009A1656"/>
    <w:rsid w:val="009A1DCF"/>
    <w:rsid w:val="009A50D3"/>
    <w:rsid w:val="009A78E5"/>
    <w:rsid w:val="009B2056"/>
    <w:rsid w:val="009B2E9B"/>
    <w:rsid w:val="009B51F1"/>
    <w:rsid w:val="009B5E7E"/>
    <w:rsid w:val="009B7B13"/>
    <w:rsid w:val="009C0649"/>
    <w:rsid w:val="009C54BE"/>
    <w:rsid w:val="009C7778"/>
    <w:rsid w:val="009D00AA"/>
    <w:rsid w:val="009D257E"/>
    <w:rsid w:val="009E276C"/>
    <w:rsid w:val="009F4335"/>
    <w:rsid w:val="009F5B26"/>
    <w:rsid w:val="009F78F2"/>
    <w:rsid w:val="009F7F56"/>
    <w:rsid w:val="00A01B08"/>
    <w:rsid w:val="00A0455F"/>
    <w:rsid w:val="00A0776C"/>
    <w:rsid w:val="00A14CAE"/>
    <w:rsid w:val="00A17678"/>
    <w:rsid w:val="00A24D29"/>
    <w:rsid w:val="00A27FC4"/>
    <w:rsid w:val="00A37375"/>
    <w:rsid w:val="00A42999"/>
    <w:rsid w:val="00A43D1E"/>
    <w:rsid w:val="00A45197"/>
    <w:rsid w:val="00A45DF7"/>
    <w:rsid w:val="00A51D8F"/>
    <w:rsid w:val="00A561D8"/>
    <w:rsid w:val="00A57201"/>
    <w:rsid w:val="00A64066"/>
    <w:rsid w:val="00A654D8"/>
    <w:rsid w:val="00A70DE4"/>
    <w:rsid w:val="00A735DD"/>
    <w:rsid w:val="00A747D3"/>
    <w:rsid w:val="00A7766C"/>
    <w:rsid w:val="00A80CD5"/>
    <w:rsid w:val="00A856DF"/>
    <w:rsid w:val="00A87D8C"/>
    <w:rsid w:val="00A97496"/>
    <w:rsid w:val="00A97665"/>
    <w:rsid w:val="00AA0004"/>
    <w:rsid w:val="00AA0397"/>
    <w:rsid w:val="00AA0CF9"/>
    <w:rsid w:val="00AA1D84"/>
    <w:rsid w:val="00AA25B1"/>
    <w:rsid w:val="00AA26E8"/>
    <w:rsid w:val="00AA3C88"/>
    <w:rsid w:val="00AA5317"/>
    <w:rsid w:val="00AA6247"/>
    <w:rsid w:val="00AA6421"/>
    <w:rsid w:val="00AA6DCC"/>
    <w:rsid w:val="00AB2911"/>
    <w:rsid w:val="00AB55D5"/>
    <w:rsid w:val="00AC2804"/>
    <w:rsid w:val="00AC4177"/>
    <w:rsid w:val="00AC7CEB"/>
    <w:rsid w:val="00AE6496"/>
    <w:rsid w:val="00AF0745"/>
    <w:rsid w:val="00AF2732"/>
    <w:rsid w:val="00AF3FF0"/>
    <w:rsid w:val="00B047E4"/>
    <w:rsid w:val="00B071D5"/>
    <w:rsid w:val="00B074F9"/>
    <w:rsid w:val="00B1130D"/>
    <w:rsid w:val="00B11F03"/>
    <w:rsid w:val="00B12069"/>
    <w:rsid w:val="00B145B1"/>
    <w:rsid w:val="00B16186"/>
    <w:rsid w:val="00B24DEB"/>
    <w:rsid w:val="00B31686"/>
    <w:rsid w:val="00B36CAF"/>
    <w:rsid w:val="00B410AE"/>
    <w:rsid w:val="00B47286"/>
    <w:rsid w:val="00B52235"/>
    <w:rsid w:val="00B53A22"/>
    <w:rsid w:val="00B619B5"/>
    <w:rsid w:val="00B6327E"/>
    <w:rsid w:val="00B63991"/>
    <w:rsid w:val="00B64026"/>
    <w:rsid w:val="00B662BA"/>
    <w:rsid w:val="00B73221"/>
    <w:rsid w:val="00B74C06"/>
    <w:rsid w:val="00B7739E"/>
    <w:rsid w:val="00B84C68"/>
    <w:rsid w:val="00B87BE7"/>
    <w:rsid w:val="00B90B9A"/>
    <w:rsid w:val="00B9334C"/>
    <w:rsid w:val="00B944D8"/>
    <w:rsid w:val="00B95804"/>
    <w:rsid w:val="00B969D8"/>
    <w:rsid w:val="00BA4741"/>
    <w:rsid w:val="00BA5469"/>
    <w:rsid w:val="00BA56B4"/>
    <w:rsid w:val="00BA7684"/>
    <w:rsid w:val="00BB274B"/>
    <w:rsid w:val="00BB33F9"/>
    <w:rsid w:val="00BB6744"/>
    <w:rsid w:val="00BB773C"/>
    <w:rsid w:val="00BC1A75"/>
    <w:rsid w:val="00BC3D28"/>
    <w:rsid w:val="00BD3BAD"/>
    <w:rsid w:val="00BD671E"/>
    <w:rsid w:val="00BD7AEC"/>
    <w:rsid w:val="00BE33FD"/>
    <w:rsid w:val="00BE57AF"/>
    <w:rsid w:val="00BE6D39"/>
    <w:rsid w:val="00BE7BE3"/>
    <w:rsid w:val="00BF1133"/>
    <w:rsid w:val="00C104C5"/>
    <w:rsid w:val="00C14402"/>
    <w:rsid w:val="00C150CF"/>
    <w:rsid w:val="00C15829"/>
    <w:rsid w:val="00C22183"/>
    <w:rsid w:val="00C23475"/>
    <w:rsid w:val="00C25276"/>
    <w:rsid w:val="00C329A9"/>
    <w:rsid w:val="00C32C7D"/>
    <w:rsid w:val="00C33070"/>
    <w:rsid w:val="00C33184"/>
    <w:rsid w:val="00C33F1A"/>
    <w:rsid w:val="00C3478B"/>
    <w:rsid w:val="00C3598B"/>
    <w:rsid w:val="00C35B1C"/>
    <w:rsid w:val="00C36F7B"/>
    <w:rsid w:val="00C37948"/>
    <w:rsid w:val="00C4014C"/>
    <w:rsid w:val="00C4072D"/>
    <w:rsid w:val="00C4364C"/>
    <w:rsid w:val="00C437F8"/>
    <w:rsid w:val="00C45C6D"/>
    <w:rsid w:val="00C5324E"/>
    <w:rsid w:val="00C5353B"/>
    <w:rsid w:val="00C62295"/>
    <w:rsid w:val="00C73E45"/>
    <w:rsid w:val="00C76CA7"/>
    <w:rsid w:val="00C80EA1"/>
    <w:rsid w:val="00C854BF"/>
    <w:rsid w:val="00C856CD"/>
    <w:rsid w:val="00C85AA8"/>
    <w:rsid w:val="00C87E3C"/>
    <w:rsid w:val="00CA6BE8"/>
    <w:rsid w:val="00CA7144"/>
    <w:rsid w:val="00CB423F"/>
    <w:rsid w:val="00CB509A"/>
    <w:rsid w:val="00CB5E8D"/>
    <w:rsid w:val="00CB6DD2"/>
    <w:rsid w:val="00CC21EA"/>
    <w:rsid w:val="00CC28FF"/>
    <w:rsid w:val="00CC7897"/>
    <w:rsid w:val="00CD00B1"/>
    <w:rsid w:val="00CD5146"/>
    <w:rsid w:val="00CE5F63"/>
    <w:rsid w:val="00CF39EF"/>
    <w:rsid w:val="00CF5811"/>
    <w:rsid w:val="00CF64C5"/>
    <w:rsid w:val="00CF6A8F"/>
    <w:rsid w:val="00D050AA"/>
    <w:rsid w:val="00D06563"/>
    <w:rsid w:val="00D06DF7"/>
    <w:rsid w:val="00D12166"/>
    <w:rsid w:val="00D121F2"/>
    <w:rsid w:val="00D2163E"/>
    <w:rsid w:val="00D2502F"/>
    <w:rsid w:val="00D2588A"/>
    <w:rsid w:val="00D31159"/>
    <w:rsid w:val="00D32FCB"/>
    <w:rsid w:val="00D345DD"/>
    <w:rsid w:val="00D357CF"/>
    <w:rsid w:val="00D41152"/>
    <w:rsid w:val="00D5708F"/>
    <w:rsid w:val="00D57DE0"/>
    <w:rsid w:val="00D57F9C"/>
    <w:rsid w:val="00D62273"/>
    <w:rsid w:val="00D73125"/>
    <w:rsid w:val="00D75D9A"/>
    <w:rsid w:val="00D8213C"/>
    <w:rsid w:val="00D8366D"/>
    <w:rsid w:val="00D85CEA"/>
    <w:rsid w:val="00D85EB8"/>
    <w:rsid w:val="00D90313"/>
    <w:rsid w:val="00D903EC"/>
    <w:rsid w:val="00D944CD"/>
    <w:rsid w:val="00DA1118"/>
    <w:rsid w:val="00DA19C6"/>
    <w:rsid w:val="00DA4D1F"/>
    <w:rsid w:val="00DB2F4F"/>
    <w:rsid w:val="00DB7886"/>
    <w:rsid w:val="00DC0431"/>
    <w:rsid w:val="00DC0448"/>
    <w:rsid w:val="00DC10AA"/>
    <w:rsid w:val="00DC33B0"/>
    <w:rsid w:val="00DC4BC3"/>
    <w:rsid w:val="00DD1B99"/>
    <w:rsid w:val="00DD23C6"/>
    <w:rsid w:val="00DD2FE6"/>
    <w:rsid w:val="00DD6E55"/>
    <w:rsid w:val="00DE1BF0"/>
    <w:rsid w:val="00DE524D"/>
    <w:rsid w:val="00DF0E47"/>
    <w:rsid w:val="00DF1D11"/>
    <w:rsid w:val="00DF45A4"/>
    <w:rsid w:val="00DF5346"/>
    <w:rsid w:val="00E03A19"/>
    <w:rsid w:val="00E054B0"/>
    <w:rsid w:val="00E13291"/>
    <w:rsid w:val="00E13906"/>
    <w:rsid w:val="00E1410D"/>
    <w:rsid w:val="00E14F2F"/>
    <w:rsid w:val="00E16C3B"/>
    <w:rsid w:val="00E2512A"/>
    <w:rsid w:val="00E26BF0"/>
    <w:rsid w:val="00E311A3"/>
    <w:rsid w:val="00E31D56"/>
    <w:rsid w:val="00E32C12"/>
    <w:rsid w:val="00E44AA8"/>
    <w:rsid w:val="00E45313"/>
    <w:rsid w:val="00E46057"/>
    <w:rsid w:val="00E51156"/>
    <w:rsid w:val="00E52C2B"/>
    <w:rsid w:val="00E53196"/>
    <w:rsid w:val="00E5587F"/>
    <w:rsid w:val="00E55FD4"/>
    <w:rsid w:val="00E65C4E"/>
    <w:rsid w:val="00E6600C"/>
    <w:rsid w:val="00E701CC"/>
    <w:rsid w:val="00E74BCE"/>
    <w:rsid w:val="00E769F2"/>
    <w:rsid w:val="00E7703B"/>
    <w:rsid w:val="00E81CCE"/>
    <w:rsid w:val="00E845AE"/>
    <w:rsid w:val="00E9040C"/>
    <w:rsid w:val="00E91349"/>
    <w:rsid w:val="00E95285"/>
    <w:rsid w:val="00E959C4"/>
    <w:rsid w:val="00E977B2"/>
    <w:rsid w:val="00EA0B7E"/>
    <w:rsid w:val="00EB1B71"/>
    <w:rsid w:val="00EB6F18"/>
    <w:rsid w:val="00EC0F48"/>
    <w:rsid w:val="00EC19E0"/>
    <w:rsid w:val="00EC27EB"/>
    <w:rsid w:val="00EC53A0"/>
    <w:rsid w:val="00EC5ADD"/>
    <w:rsid w:val="00EC60FF"/>
    <w:rsid w:val="00EC61BE"/>
    <w:rsid w:val="00ED40B0"/>
    <w:rsid w:val="00ED5D2F"/>
    <w:rsid w:val="00ED5F6B"/>
    <w:rsid w:val="00ED6A8E"/>
    <w:rsid w:val="00EE045F"/>
    <w:rsid w:val="00EE3E99"/>
    <w:rsid w:val="00EE7138"/>
    <w:rsid w:val="00EE7C84"/>
    <w:rsid w:val="00EF690C"/>
    <w:rsid w:val="00EF6C5D"/>
    <w:rsid w:val="00EF74FD"/>
    <w:rsid w:val="00EF7E9A"/>
    <w:rsid w:val="00F00E52"/>
    <w:rsid w:val="00F043F5"/>
    <w:rsid w:val="00F04E64"/>
    <w:rsid w:val="00F05F20"/>
    <w:rsid w:val="00F10AF9"/>
    <w:rsid w:val="00F12889"/>
    <w:rsid w:val="00F12F95"/>
    <w:rsid w:val="00F14176"/>
    <w:rsid w:val="00F15B33"/>
    <w:rsid w:val="00F16CA2"/>
    <w:rsid w:val="00F215C8"/>
    <w:rsid w:val="00F227A7"/>
    <w:rsid w:val="00F23FC9"/>
    <w:rsid w:val="00F278E7"/>
    <w:rsid w:val="00F323CC"/>
    <w:rsid w:val="00F34DF1"/>
    <w:rsid w:val="00F40330"/>
    <w:rsid w:val="00F44E2E"/>
    <w:rsid w:val="00F45138"/>
    <w:rsid w:val="00F46E75"/>
    <w:rsid w:val="00F5336E"/>
    <w:rsid w:val="00F66666"/>
    <w:rsid w:val="00F708B8"/>
    <w:rsid w:val="00F739AF"/>
    <w:rsid w:val="00F74502"/>
    <w:rsid w:val="00F80811"/>
    <w:rsid w:val="00F842E1"/>
    <w:rsid w:val="00F867CE"/>
    <w:rsid w:val="00F87A86"/>
    <w:rsid w:val="00F90E5E"/>
    <w:rsid w:val="00F921B0"/>
    <w:rsid w:val="00F94466"/>
    <w:rsid w:val="00F95FE0"/>
    <w:rsid w:val="00F96639"/>
    <w:rsid w:val="00FA3A41"/>
    <w:rsid w:val="00FA60B8"/>
    <w:rsid w:val="00FA6807"/>
    <w:rsid w:val="00FA7AE5"/>
    <w:rsid w:val="00FB0C96"/>
    <w:rsid w:val="00FB3D32"/>
    <w:rsid w:val="00FB55EB"/>
    <w:rsid w:val="00FB724D"/>
    <w:rsid w:val="00FC1A9A"/>
    <w:rsid w:val="00FC1C88"/>
    <w:rsid w:val="00FC26F8"/>
    <w:rsid w:val="00FC31A9"/>
    <w:rsid w:val="00FC53DF"/>
    <w:rsid w:val="00FC7CC7"/>
    <w:rsid w:val="00FD4A24"/>
    <w:rsid w:val="00FD59BF"/>
    <w:rsid w:val="00FD6655"/>
    <w:rsid w:val="00FD6B42"/>
    <w:rsid w:val="00FE1604"/>
    <w:rsid w:val="00FE2EA2"/>
    <w:rsid w:val="00FE616B"/>
    <w:rsid w:val="00FF2208"/>
    <w:rsid w:val="00FF29CC"/>
    <w:rsid w:val="00FF4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A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E453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313"/>
    <w:rPr>
      <w:rFonts w:ascii="Tahoma" w:eastAsia="Calibri" w:hAnsi="Tahoma" w:cs="Tahoma"/>
      <w:sz w:val="16"/>
      <w:szCs w:val="16"/>
      <w:lang w:eastAsia="de-DE"/>
    </w:rPr>
  </w:style>
  <w:style w:type="paragraph" w:styleId="StandardWeb">
    <w:name w:val="Normal (Web)"/>
    <w:basedOn w:val="Standard"/>
    <w:uiPriority w:val="99"/>
    <w:semiHidden/>
    <w:unhideWhenUsed/>
    <w:rsid w:val="00F12F95"/>
    <w:pPr>
      <w:spacing w:before="100" w:beforeAutospacing="1" w:after="100" w:afterAutospacing="1"/>
    </w:pPr>
    <w:rPr>
      <w:rFonts w:eastAsia="Times New Roman"/>
      <w:sz w:val="24"/>
      <w:szCs w:val="24"/>
    </w:rPr>
  </w:style>
  <w:style w:type="character" w:styleId="Kommentarzeichen">
    <w:name w:val="annotation reference"/>
    <w:basedOn w:val="Absatz-Standardschriftart"/>
    <w:uiPriority w:val="99"/>
    <w:semiHidden/>
    <w:unhideWhenUsed/>
    <w:rsid w:val="00ED5F6B"/>
    <w:rPr>
      <w:sz w:val="16"/>
      <w:szCs w:val="16"/>
    </w:rPr>
  </w:style>
  <w:style w:type="paragraph" w:styleId="Kommentartext">
    <w:name w:val="annotation text"/>
    <w:basedOn w:val="Standard"/>
    <w:link w:val="KommentartextZchn"/>
    <w:uiPriority w:val="99"/>
    <w:semiHidden/>
    <w:unhideWhenUsed/>
    <w:rsid w:val="00ED5F6B"/>
  </w:style>
  <w:style w:type="character" w:customStyle="1" w:styleId="KommentartextZchn">
    <w:name w:val="Kommentartext Zchn"/>
    <w:basedOn w:val="Absatz-Standardschriftart"/>
    <w:link w:val="Kommentartext"/>
    <w:uiPriority w:val="99"/>
    <w:semiHidden/>
    <w:rsid w:val="00ED5F6B"/>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D5F6B"/>
    <w:rPr>
      <w:b/>
      <w:bCs/>
    </w:rPr>
  </w:style>
  <w:style w:type="character" w:customStyle="1" w:styleId="KommentarthemaZchn">
    <w:name w:val="Kommentarthema Zchn"/>
    <w:basedOn w:val="KommentartextZchn"/>
    <w:link w:val="Kommentarthema"/>
    <w:uiPriority w:val="99"/>
    <w:semiHidden/>
    <w:rsid w:val="00ED5F6B"/>
    <w:rPr>
      <w:rFonts w:ascii="Times New Roman" w:eastAsia="Calibri" w:hAnsi="Times New Roman" w:cs="Times New Roman"/>
      <w:b/>
      <w:bCs/>
      <w:sz w:val="20"/>
      <w:szCs w:val="20"/>
      <w:lang w:eastAsia="de-DE"/>
    </w:rPr>
  </w:style>
  <w:style w:type="character" w:customStyle="1" w:styleId="route">
    <w:name w:val="route"/>
    <w:basedOn w:val="Absatz-Standardschriftart"/>
    <w:rsid w:val="00295695"/>
  </w:style>
  <w:style w:type="character" w:styleId="Fett">
    <w:name w:val="Strong"/>
    <w:basedOn w:val="Absatz-Standardschriftart"/>
    <w:uiPriority w:val="22"/>
    <w:qFormat/>
    <w:rsid w:val="00DD23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E453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313"/>
    <w:rPr>
      <w:rFonts w:ascii="Tahoma" w:eastAsia="Calibri" w:hAnsi="Tahoma" w:cs="Tahoma"/>
      <w:sz w:val="16"/>
      <w:szCs w:val="16"/>
      <w:lang w:eastAsia="de-DE"/>
    </w:rPr>
  </w:style>
  <w:style w:type="paragraph" w:styleId="StandardWeb">
    <w:name w:val="Normal (Web)"/>
    <w:basedOn w:val="Standard"/>
    <w:uiPriority w:val="99"/>
    <w:semiHidden/>
    <w:unhideWhenUsed/>
    <w:rsid w:val="00F12F95"/>
    <w:pPr>
      <w:spacing w:before="100" w:beforeAutospacing="1" w:after="100" w:afterAutospacing="1"/>
    </w:pPr>
    <w:rPr>
      <w:rFonts w:eastAsia="Times New Roman"/>
      <w:sz w:val="24"/>
      <w:szCs w:val="24"/>
    </w:rPr>
  </w:style>
  <w:style w:type="character" w:styleId="Kommentarzeichen">
    <w:name w:val="annotation reference"/>
    <w:basedOn w:val="Absatz-Standardschriftart"/>
    <w:uiPriority w:val="99"/>
    <w:semiHidden/>
    <w:unhideWhenUsed/>
    <w:rsid w:val="00ED5F6B"/>
    <w:rPr>
      <w:sz w:val="16"/>
      <w:szCs w:val="16"/>
    </w:rPr>
  </w:style>
  <w:style w:type="paragraph" w:styleId="Kommentartext">
    <w:name w:val="annotation text"/>
    <w:basedOn w:val="Standard"/>
    <w:link w:val="KommentartextZchn"/>
    <w:uiPriority w:val="99"/>
    <w:semiHidden/>
    <w:unhideWhenUsed/>
    <w:rsid w:val="00ED5F6B"/>
  </w:style>
  <w:style w:type="character" w:customStyle="1" w:styleId="KommentartextZchn">
    <w:name w:val="Kommentartext Zchn"/>
    <w:basedOn w:val="Absatz-Standardschriftart"/>
    <w:link w:val="Kommentartext"/>
    <w:uiPriority w:val="99"/>
    <w:semiHidden/>
    <w:rsid w:val="00ED5F6B"/>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D5F6B"/>
    <w:rPr>
      <w:b/>
      <w:bCs/>
    </w:rPr>
  </w:style>
  <w:style w:type="character" w:customStyle="1" w:styleId="KommentarthemaZchn">
    <w:name w:val="Kommentarthema Zchn"/>
    <w:basedOn w:val="KommentartextZchn"/>
    <w:link w:val="Kommentarthema"/>
    <w:uiPriority w:val="99"/>
    <w:semiHidden/>
    <w:rsid w:val="00ED5F6B"/>
    <w:rPr>
      <w:rFonts w:ascii="Times New Roman" w:eastAsia="Calibri" w:hAnsi="Times New Roman" w:cs="Times New Roman"/>
      <w:b/>
      <w:bCs/>
      <w:sz w:val="20"/>
      <w:szCs w:val="20"/>
      <w:lang w:eastAsia="de-DE"/>
    </w:rPr>
  </w:style>
  <w:style w:type="character" w:customStyle="1" w:styleId="route">
    <w:name w:val="route"/>
    <w:basedOn w:val="Absatz-Standardschriftart"/>
    <w:rsid w:val="00295695"/>
  </w:style>
  <w:style w:type="character" w:styleId="Fett">
    <w:name w:val="Strong"/>
    <w:basedOn w:val="Absatz-Standardschriftart"/>
    <w:uiPriority w:val="22"/>
    <w:qFormat/>
    <w:rsid w:val="00DD2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359">
      <w:bodyDiv w:val="1"/>
      <w:marLeft w:val="0"/>
      <w:marRight w:val="0"/>
      <w:marTop w:val="0"/>
      <w:marBottom w:val="0"/>
      <w:divBdr>
        <w:top w:val="none" w:sz="0" w:space="0" w:color="auto"/>
        <w:left w:val="none" w:sz="0" w:space="0" w:color="auto"/>
        <w:bottom w:val="none" w:sz="0" w:space="0" w:color="auto"/>
        <w:right w:val="none" w:sz="0" w:space="0" w:color="auto"/>
      </w:divBdr>
      <w:divsChild>
        <w:div w:id="27267410">
          <w:marLeft w:val="0"/>
          <w:marRight w:val="0"/>
          <w:marTop w:val="0"/>
          <w:marBottom w:val="0"/>
          <w:divBdr>
            <w:top w:val="none" w:sz="0" w:space="0" w:color="auto"/>
            <w:left w:val="none" w:sz="0" w:space="0" w:color="auto"/>
            <w:bottom w:val="none" w:sz="0" w:space="0" w:color="auto"/>
            <w:right w:val="none" w:sz="0" w:space="0" w:color="auto"/>
          </w:divBdr>
          <w:divsChild>
            <w:div w:id="1328052019">
              <w:marLeft w:val="0"/>
              <w:marRight w:val="0"/>
              <w:marTop w:val="0"/>
              <w:marBottom w:val="0"/>
              <w:divBdr>
                <w:top w:val="none" w:sz="0" w:space="0" w:color="auto"/>
                <w:left w:val="none" w:sz="0" w:space="0" w:color="auto"/>
                <w:bottom w:val="none" w:sz="0" w:space="0" w:color="auto"/>
                <w:right w:val="none" w:sz="0" w:space="0" w:color="auto"/>
              </w:divBdr>
              <w:divsChild>
                <w:div w:id="1373845867">
                  <w:marLeft w:val="0"/>
                  <w:marRight w:val="0"/>
                  <w:marTop w:val="0"/>
                  <w:marBottom w:val="0"/>
                  <w:divBdr>
                    <w:top w:val="none" w:sz="0" w:space="0" w:color="auto"/>
                    <w:left w:val="none" w:sz="0" w:space="0" w:color="auto"/>
                    <w:bottom w:val="none" w:sz="0" w:space="0" w:color="auto"/>
                    <w:right w:val="none" w:sz="0" w:space="0" w:color="auto"/>
                  </w:divBdr>
                  <w:divsChild>
                    <w:div w:id="795871271">
                      <w:marLeft w:val="0"/>
                      <w:marRight w:val="0"/>
                      <w:marTop w:val="0"/>
                      <w:marBottom w:val="0"/>
                      <w:divBdr>
                        <w:top w:val="none" w:sz="0" w:space="0" w:color="auto"/>
                        <w:left w:val="none" w:sz="0" w:space="0" w:color="auto"/>
                        <w:bottom w:val="none" w:sz="0" w:space="0" w:color="auto"/>
                        <w:right w:val="none" w:sz="0" w:space="0" w:color="auto"/>
                      </w:divBdr>
                      <w:divsChild>
                        <w:div w:id="1184171250">
                          <w:marLeft w:val="0"/>
                          <w:marRight w:val="0"/>
                          <w:marTop w:val="0"/>
                          <w:marBottom w:val="0"/>
                          <w:divBdr>
                            <w:top w:val="none" w:sz="0" w:space="0" w:color="auto"/>
                            <w:left w:val="none" w:sz="0" w:space="0" w:color="auto"/>
                            <w:bottom w:val="none" w:sz="0" w:space="0" w:color="auto"/>
                            <w:right w:val="none" w:sz="0" w:space="0" w:color="auto"/>
                          </w:divBdr>
                          <w:divsChild>
                            <w:div w:id="1005741218">
                              <w:marLeft w:val="0"/>
                              <w:marRight w:val="0"/>
                              <w:marTop w:val="0"/>
                              <w:marBottom w:val="0"/>
                              <w:divBdr>
                                <w:top w:val="none" w:sz="0" w:space="0" w:color="auto"/>
                                <w:left w:val="none" w:sz="0" w:space="0" w:color="auto"/>
                                <w:bottom w:val="none" w:sz="0" w:space="0" w:color="auto"/>
                                <w:right w:val="none" w:sz="0" w:space="0" w:color="auto"/>
                              </w:divBdr>
                              <w:divsChild>
                                <w:div w:id="928659288">
                                  <w:marLeft w:val="0"/>
                                  <w:marRight w:val="0"/>
                                  <w:marTop w:val="0"/>
                                  <w:marBottom w:val="0"/>
                                  <w:divBdr>
                                    <w:top w:val="none" w:sz="0" w:space="0" w:color="auto"/>
                                    <w:left w:val="none" w:sz="0" w:space="0" w:color="auto"/>
                                    <w:bottom w:val="none" w:sz="0" w:space="0" w:color="auto"/>
                                    <w:right w:val="none" w:sz="0" w:space="0" w:color="auto"/>
                                  </w:divBdr>
                                  <w:divsChild>
                                    <w:div w:id="2110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510796114">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1467891134">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70531179">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f@liebl-pr.de"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server\Agentur\AGENTUR2022\Das%20Edelweiss\_Berchtesgaden\Pressetexte\02_Februar\www.edelweiss-berchtesgaden.com" TargetMode="External"/><Relationship Id="rId4" Type="http://schemas.microsoft.com/office/2007/relationships/stylesWithEffects" Target="stylesWithEffects.xml"/><Relationship Id="rId9" Type="http://schemas.openxmlformats.org/officeDocument/2006/relationships/hyperlink" Target="http://www.edelweiss-berchtesgaden.com"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0417-2947-4D05-AAD9-65598D0B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HP Inc.</cp:lastModifiedBy>
  <cp:revision>4</cp:revision>
  <cp:lastPrinted>2022-02-14T13:47:00Z</cp:lastPrinted>
  <dcterms:created xsi:type="dcterms:W3CDTF">2022-06-09T07:10:00Z</dcterms:created>
  <dcterms:modified xsi:type="dcterms:W3CDTF">2022-06-09T07:11:00Z</dcterms:modified>
</cp:coreProperties>
</file>