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8014" w14:textId="77777777" w:rsidR="00181586" w:rsidRDefault="00181586" w:rsidP="00181586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  <w:szCs w:val="22"/>
        </w:rPr>
      </w:pPr>
    </w:p>
    <w:p w14:paraId="42EC221C" w14:textId="77777777" w:rsidR="00181586" w:rsidRDefault="00181586" w:rsidP="00181586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  <w:szCs w:val="22"/>
        </w:rPr>
      </w:pPr>
      <w:r>
        <w:rPr>
          <w:rFonts w:ascii="Arial Rounded MT Bold" w:hAnsi="Arial Rounded MT Bold"/>
          <w:color w:val="auto"/>
          <w:sz w:val="22"/>
          <w:szCs w:val="22"/>
        </w:rPr>
        <w:t xml:space="preserve">Pressemitteilung </w:t>
      </w:r>
      <w:r>
        <w:rPr>
          <w:rFonts w:cs="Arial"/>
          <w:color w:val="auto"/>
          <w:sz w:val="22"/>
          <w:szCs w:val="22"/>
        </w:rPr>
        <w:sym w:font="Wingdings 2" w:char="F0A0"/>
      </w:r>
      <w:r>
        <w:rPr>
          <w:rFonts w:ascii="Arial Rounded MT Bold" w:hAnsi="Arial Rounded MT Bold"/>
          <w:color w:val="auto"/>
          <w:sz w:val="22"/>
          <w:szCs w:val="22"/>
        </w:rPr>
        <w:t xml:space="preserve"> uschi liebl pr</w:t>
      </w:r>
    </w:p>
    <w:p w14:paraId="77E55167" w14:textId="7E1F0B10" w:rsidR="00181586" w:rsidRPr="00654FF7" w:rsidRDefault="008F4E12" w:rsidP="00181586">
      <w:pPr>
        <w:pStyle w:val="Textkrper2"/>
        <w:tabs>
          <w:tab w:val="center" w:pos="3543"/>
          <w:tab w:val="right" w:pos="7086"/>
        </w:tabs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xx</w:t>
      </w:r>
      <w:r w:rsidR="008F7BEE">
        <w:rPr>
          <w:rFonts w:ascii="Century Gothic" w:hAnsi="Century Gothic"/>
          <w:b/>
          <w:color w:val="auto"/>
          <w:sz w:val="22"/>
          <w:szCs w:val="22"/>
        </w:rPr>
        <w:t>.</w:t>
      </w:r>
      <w:r w:rsidR="00696D0D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C7179A">
        <w:rPr>
          <w:rFonts w:ascii="Century Gothic" w:hAnsi="Century Gothic"/>
          <w:b/>
          <w:color w:val="auto"/>
          <w:sz w:val="22"/>
          <w:szCs w:val="22"/>
        </w:rPr>
        <w:t>September</w:t>
      </w:r>
      <w:r w:rsidR="00BE0BB3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181586" w:rsidRPr="00654FF7">
        <w:rPr>
          <w:rFonts w:ascii="Century Gothic" w:hAnsi="Century Gothic"/>
          <w:b/>
          <w:color w:val="auto"/>
          <w:sz w:val="22"/>
          <w:szCs w:val="22"/>
        </w:rPr>
        <w:t>202</w:t>
      </w:r>
      <w:r>
        <w:rPr>
          <w:rFonts w:ascii="Century Gothic" w:hAnsi="Century Gothic"/>
          <w:b/>
          <w:color w:val="auto"/>
          <w:sz w:val="22"/>
          <w:szCs w:val="22"/>
        </w:rPr>
        <w:t>2</w:t>
      </w:r>
    </w:p>
    <w:p w14:paraId="3370E1CB" w14:textId="64243C66" w:rsidR="00181586" w:rsidRPr="0069437D" w:rsidRDefault="00AD4831" w:rsidP="0016000C">
      <w:pPr>
        <w:pStyle w:val="Textkrper2"/>
        <w:spacing w:line="360" w:lineRule="auto"/>
        <w:jc w:val="center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  <w:sz w:val="24"/>
          <w:szCs w:val="24"/>
        </w:rPr>
        <w:t>Sonnengeküsst statt schneebedeckt</w:t>
      </w:r>
    </w:p>
    <w:p w14:paraId="0C92E883" w14:textId="483527A8" w:rsidR="00181586" w:rsidRPr="0069437D" w:rsidRDefault="006E0580" w:rsidP="00181586">
      <w:pPr>
        <w:pStyle w:val="Textkrper2"/>
        <w:spacing w:after="240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69437D">
        <w:rPr>
          <w:rFonts w:ascii="Century Gothic" w:hAnsi="Century Gothic"/>
          <w:b/>
          <w:bCs/>
          <w:color w:val="auto"/>
          <w:sz w:val="28"/>
          <w:szCs w:val="28"/>
        </w:rPr>
        <w:t>Mit</w:t>
      </w:r>
      <w:r w:rsidR="00081D56" w:rsidRPr="0069437D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="00D06D67" w:rsidRPr="0069437D">
        <w:rPr>
          <w:rFonts w:ascii="Century Gothic" w:hAnsi="Century Gothic"/>
          <w:b/>
          <w:bCs/>
          <w:color w:val="auto"/>
          <w:sz w:val="28"/>
          <w:szCs w:val="28"/>
        </w:rPr>
        <w:t>Attika Reisen</w:t>
      </w:r>
      <w:r w:rsidRPr="0069437D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="005B19D3">
        <w:rPr>
          <w:rFonts w:ascii="Century Gothic" w:hAnsi="Century Gothic"/>
          <w:b/>
          <w:bCs/>
          <w:color w:val="auto"/>
          <w:sz w:val="28"/>
          <w:szCs w:val="28"/>
        </w:rPr>
        <w:t>Griechenland im Winter entdecken</w:t>
      </w:r>
    </w:p>
    <w:p w14:paraId="2EC15DCB" w14:textId="5026566D" w:rsidR="00397EB6" w:rsidRDefault="005B19D3" w:rsidP="00685B86">
      <w:pPr>
        <w:pStyle w:val="StandardWeb"/>
        <w:spacing w:before="0" w:beforeAutospacing="0" w:after="240" w:afterAutospacing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Über die Wintermonate nach Griechenland? </w:t>
      </w:r>
      <w:r w:rsidR="00397EB6">
        <w:rPr>
          <w:rFonts w:ascii="Century Gothic" w:hAnsi="Century Gothic"/>
          <w:b/>
          <w:bCs/>
          <w:sz w:val="20"/>
          <w:szCs w:val="20"/>
        </w:rPr>
        <w:t>„</w:t>
      </w:r>
      <w:r>
        <w:rPr>
          <w:rFonts w:ascii="Century Gothic" w:hAnsi="Century Gothic"/>
          <w:b/>
          <w:bCs/>
          <w:sz w:val="20"/>
          <w:szCs w:val="20"/>
        </w:rPr>
        <w:t>Aber ja doch</w:t>
      </w:r>
      <w:r w:rsidR="00397EB6">
        <w:rPr>
          <w:rFonts w:ascii="Century Gothic" w:hAnsi="Century Gothic"/>
          <w:b/>
          <w:bCs/>
          <w:sz w:val="20"/>
          <w:szCs w:val="20"/>
        </w:rPr>
        <w:t>!“</w:t>
      </w:r>
      <w:r>
        <w:rPr>
          <w:rFonts w:ascii="Century Gothic" w:hAnsi="Century Gothic"/>
          <w:b/>
          <w:bCs/>
          <w:sz w:val="20"/>
          <w:szCs w:val="20"/>
        </w:rPr>
        <w:t xml:space="preserve">, sagt </w:t>
      </w:r>
      <w:r w:rsidRPr="0021412E">
        <w:rPr>
          <w:rFonts w:ascii="Century Gothic" w:hAnsi="Century Gothic"/>
          <w:b/>
          <w:bCs/>
          <w:sz w:val="20"/>
          <w:szCs w:val="20"/>
        </w:rPr>
        <w:t>Griechenland- und Zypernspezialist</w:t>
      </w:r>
      <w:r>
        <w:rPr>
          <w:rFonts w:ascii="Century Gothic" w:hAnsi="Century Gothic"/>
          <w:b/>
          <w:bCs/>
          <w:sz w:val="20"/>
          <w:szCs w:val="20"/>
        </w:rPr>
        <w:t xml:space="preserve"> Attika Reisen</w:t>
      </w:r>
      <w:r w:rsidR="00F34BE2">
        <w:rPr>
          <w:rFonts w:ascii="Century Gothic" w:hAnsi="Century Gothic"/>
          <w:b/>
          <w:bCs/>
          <w:sz w:val="20"/>
          <w:szCs w:val="20"/>
        </w:rPr>
        <w:t xml:space="preserve">, der es sich </w:t>
      </w:r>
      <w:r w:rsidR="001C45B2">
        <w:rPr>
          <w:rFonts w:ascii="Century Gothic" w:hAnsi="Century Gothic"/>
          <w:b/>
          <w:bCs/>
          <w:sz w:val="20"/>
          <w:szCs w:val="20"/>
        </w:rPr>
        <w:t>zum Ziel</w:t>
      </w:r>
      <w:r w:rsidR="00F34BE2">
        <w:rPr>
          <w:rFonts w:ascii="Century Gothic" w:hAnsi="Century Gothic"/>
          <w:b/>
          <w:bCs/>
          <w:sz w:val="20"/>
          <w:szCs w:val="20"/>
        </w:rPr>
        <w:t xml:space="preserve"> gesetzt hat sein </w:t>
      </w:r>
      <w:r w:rsidR="0016000C">
        <w:rPr>
          <w:rFonts w:ascii="Century Gothic" w:hAnsi="Century Gothic"/>
          <w:b/>
          <w:bCs/>
          <w:sz w:val="20"/>
          <w:szCs w:val="20"/>
        </w:rPr>
        <w:t xml:space="preserve">Angebot auszubauen </w:t>
      </w:r>
      <w:r w:rsidR="00D16EC1">
        <w:rPr>
          <w:rFonts w:ascii="Century Gothic" w:hAnsi="Century Gothic"/>
          <w:b/>
          <w:bCs/>
          <w:sz w:val="20"/>
          <w:szCs w:val="20"/>
        </w:rPr>
        <w:t xml:space="preserve">und </w:t>
      </w:r>
      <w:r w:rsidR="00D16EC1" w:rsidRPr="00D16EC1">
        <w:rPr>
          <w:rFonts w:ascii="Century Gothic" w:hAnsi="Century Gothic"/>
          <w:b/>
          <w:bCs/>
          <w:sz w:val="20"/>
          <w:szCs w:val="20"/>
        </w:rPr>
        <w:t>Griechenland zu einem attraktiven Winterziel aufzubauen</w:t>
      </w:r>
      <w:r w:rsidR="001C45B2">
        <w:rPr>
          <w:rFonts w:ascii="Century Gothic" w:hAnsi="Century Gothic"/>
          <w:b/>
          <w:bCs/>
          <w:sz w:val="20"/>
          <w:szCs w:val="20"/>
        </w:rPr>
        <w:t xml:space="preserve">. </w:t>
      </w:r>
      <w:r w:rsidR="001140C0">
        <w:rPr>
          <w:rFonts w:ascii="Century Gothic" w:hAnsi="Century Gothic"/>
          <w:b/>
          <w:bCs/>
          <w:sz w:val="20"/>
          <w:szCs w:val="20"/>
        </w:rPr>
        <w:t xml:space="preserve">In Zusammenarbeit mit </w:t>
      </w:r>
      <w:r w:rsidR="00397EB6">
        <w:rPr>
          <w:rFonts w:ascii="Century Gothic" w:hAnsi="Century Gothic"/>
          <w:b/>
          <w:bCs/>
          <w:sz w:val="20"/>
          <w:szCs w:val="20"/>
        </w:rPr>
        <w:t>griechischen Tourismusorganisationen wird intensiv daran gearbeitet,</w:t>
      </w:r>
      <w:r w:rsidR="0016000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F34BE2">
        <w:rPr>
          <w:rFonts w:ascii="Century Gothic" w:hAnsi="Century Gothic"/>
          <w:b/>
          <w:bCs/>
          <w:sz w:val="20"/>
          <w:szCs w:val="20"/>
        </w:rPr>
        <w:t>Fluggesellschaften und Hoteliers von dem Vorhaben zu überzeugen</w:t>
      </w:r>
      <w:r w:rsidR="00397EB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16EC1">
        <w:rPr>
          <w:rFonts w:ascii="Century Gothic" w:hAnsi="Century Gothic"/>
          <w:b/>
          <w:bCs/>
          <w:sz w:val="20"/>
          <w:szCs w:val="20"/>
        </w:rPr>
        <w:t xml:space="preserve">unter anderem auch </w:t>
      </w:r>
      <w:r w:rsidR="00397EB6" w:rsidRPr="00397EB6">
        <w:rPr>
          <w:rFonts w:ascii="Century Gothic" w:hAnsi="Century Gothic"/>
          <w:b/>
          <w:bCs/>
          <w:sz w:val="20"/>
          <w:szCs w:val="20"/>
        </w:rPr>
        <w:t>Langzeitaufenthalt</w:t>
      </w:r>
      <w:r w:rsidR="00397EB6">
        <w:rPr>
          <w:rFonts w:ascii="Century Gothic" w:hAnsi="Century Gothic"/>
          <w:b/>
          <w:bCs/>
          <w:sz w:val="20"/>
          <w:szCs w:val="20"/>
        </w:rPr>
        <w:t>e</w:t>
      </w:r>
      <w:r w:rsidR="00397EB6" w:rsidRPr="00397EB6">
        <w:rPr>
          <w:rFonts w:ascii="Century Gothic" w:hAnsi="Century Gothic"/>
          <w:b/>
          <w:bCs/>
          <w:sz w:val="20"/>
          <w:szCs w:val="20"/>
        </w:rPr>
        <w:t xml:space="preserve"> in Griechenland</w:t>
      </w:r>
      <w:r w:rsidR="00397EB6">
        <w:rPr>
          <w:rFonts w:ascii="Century Gothic" w:hAnsi="Century Gothic"/>
          <w:b/>
          <w:bCs/>
          <w:sz w:val="20"/>
          <w:szCs w:val="20"/>
        </w:rPr>
        <w:t xml:space="preserve"> in den Wintermonaten attraktiver zu gestalten</w:t>
      </w:r>
      <w:r w:rsidR="00D16EC1">
        <w:rPr>
          <w:rFonts w:ascii="Century Gothic" w:hAnsi="Century Gothic"/>
          <w:b/>
          <w:bCs/>
          <w:sz w:val="20"/>
          <w:szCs w:val="20"/>
        </w:rPr>
        <w:t xml:space="preserve"> um den Tourismus in der kälteren Jahreszeit zu stärken</w:t>
      </w:r>
      <w:r w:rsidR="009546F7">
        <w:rPr>
          <w:rFonts w:ascii="Century Gothic" w:hAnsi="Century Gothic"/>
          <w:b/>
          <w:bCs/>
          <w:sz w:val="20"/>
          <w:szCs w:val="20"/>
        </w:rPr>
        <w:t>.</w:t>
      </w:r>
      <w:r w:rsidR="001F396F">
        <w:rPr>
          <w:rFonts w:ascii="Century Gothic" w:hAnsi="Century Gothic"/>
          <w:b/>
          <w:bCs/>
          <w:sz w:val="20"/>
          <w:szCs w:val="20"/>
        </w:rPr>
        <w:t xml:space="preserve"> Erst am </w:t>
      </w:r>
      <w:r w:rsidR="00F34BE2">
        <w:rPr>
          <w:rFonts w:ascii="Century Gothic" w:hAnsi="Century Gothic"/>
          <w:b/>
          <w:bCs/>
          <w:sz w:val="20"/>
          <w:szCs w:val="20"/>
        </w:rPr>
        <w:t>5. September</w:t>
      </w:r>
      <w:r w:rsidR="001F396F">
        <w:rPr>
          <w:rFonts w:ascii="Century Gothic" w:hAnsi="Century Gothic"/>
          <w:b/>
          <w:bCs/>
          <w:sz w:val="20"/>
          <w:szCs w:val="20"/>
        </w:rPr>
        <w:t xml:space="preserve"> reiste der griechische </w:t>
      </w:r>
      <w:r w:rsidR="001F396F" w:rsidRPr="00397EB6">
        <w:rPr>
          <w:rFonts w:ascii="Century Gothic" w:hAnsi="Century Gothic"/>
          <w:b/>
          <w:bCs/>
          <w:sz w:val="20"/>
          <w:szCs w:val="20"/>
        </w:rPr>
        <w:t xml:space="preserve">Tourismusminister Vassilis </w:t>
      </w:r>
      <w:proofErr w:type="spellStart"/>
      <w:r w:rsidR="001F396F" w:rsidRPr="00397EB6">
        <w:rPr>
          <w:rFonts w:ascii="Century Gothic" w:hAnsi="Century Gothic"/>
          <w:b/>
          <w:bCs/>
          <w:sz w:val="20"/>
          <w:szCs w:val="20"/>
        </w:rPr>
        <w:t>Kikilias</w:t>
      </w:r>
      <w:proofErr w:type="spellEnd"/>
      <w:r w:rsidR="009546F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34AF8">
        <w:rPr>
          <w:rFonts w:ascii="Century Gothic" w:hAnsi="Century Gothic"/>
          <w:b/>
          <w:bCs/>
          <w:sz w:val="20"/>
          <w:szCs w:val="20"/>
        </w:rPr>
        <w:t>nach Deutschland</w:t>
      </w:r>
      <w:r w:rsidR="001F396F">
        <w:rPr>
          <w:rFonts w:ascii="Century Gothic" w:hAnsi="Century Gothic"/>
          <w:b/>
          <w:bCs/>
          <w:sz w:val="20"/>
          <w:szCs w:val="20"/>
        </w:rPr>
        <w:t xml:space="preserve"> um hier das</w:t>
      </w:r>
      <w:r w:rsidR="00D16EC1">
        <w:rPr>
          <w:rFonts w:ascii="Century Gothic" w:hAnsi="Century Gothic"/>
          <w:b/>
          <w:bCs/>
          <w:sz w:val="20"/>
          <w:szCs w:val="20"/>
        </w:rPr>
        <w:t xml:space="preserve"> Projekt</w:t>
      </w:r>
      <w:r w:rsidR="009546F7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F396F">
        <w:rPr>
          <w:rFonts w:ascii="Century Gothic" w:hAnsi="Century Gothic"/>
          <w:b/>
          <w:bCs/>
          <w:sz w:val="20"/>
          <w:szCs w:val="20"/>
        </w:rPr>
        <w:t>zusammen mit</w:t>
      </w:r>
      <w:r w:rsidR="00D16EC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16EC1" w:rsidRPr="0016000C">
        <w:rPr>
          <w:rFonts w:ascii="Century Gothic" w:hAnsi="Century Gothic"/>
          <w:b/>
          <w:bCs/>
          <w:sz w:val="20"/>
          <w:szCs w:val="20"/>
        </w:rPr>
        <w:t>Geschäftsführer</w:t>
      </w:r>
      <w:r w:rsidR="00D16EC1">
        <w:rPr>
          <w:rFonts w:ascii="Century Gothic" w:hAnsi="Century Gothic"/>
          <w:b/>
          <w:bCs/>
          <w:sz w:val="20"/>
          <w:szCs w:val="20"/>
        </w:rPr>
        <w:t xml:space="preserve"> von Attika Reisen, </w:t>
      </w:r>
      <w:r w:rsidR="0016000C" w:rsidRPr="0016000C">
        <w:rPr>
          <w:rFonts w:ascii="Century Gothic" w:hAnsi="Century Gothic"/>
          <w:b/>
          <w:bCs/>
          <w:sz w:val="20"/>
          <w:szCs w:val="20"/>
        </w:rPr>
        <w:t>Athanasios Kapellas</w:t>
      </w:r>
      <w:r w:rsidR="0016000C">
        <w:rPr>
          <w:rFonts w:ascii="Century Gothic" w:hAnsi="Century Gothic"/>
          <w:b/>
          <w:bCs/>
          <w:sz w:val="20"/>
          <w:szCs w:val="20"/>
        </w:rPr>
        <w:t>,</w:t>
      </w:r>
      <w:r w:rsidR="0016000C" w:rsidRPr="0016000C">
        <w:rPr>
          <w:rFonts w:ascii="Century Gothic" w:hAnsi="Century Gothic"/>
          <w:b/>
          <w:bCs/>
          <w:sz w:val="20"/>
          <w:szCs w:val="20"/>
        </w:rPr>
        <w:t xml:space="preserve"> und Prokurist</w:t>
      </w:r>
      <w:r w:rsidR="00F34BE2">
        <w:rPr>
          <w:rFonts w:ascii="Century Gothic" w:hAnsi="Century Gothic"/>
          <w:b/>
          <w:bCs/>
          <w:sz w:val="20"/>
          <w:szCs w:val="20"/>
        </w:rPr>
        <w:t>,</w:t>
      </w:r>
      <w:r w:rsidR="00D16EC1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16000C" w:rsidRPr="0016000C">
        <w:rPr>
          <w:rFonts w:ascii="Century Gothic" w:hAnsi="Century Gothic"/>
          <w:b/>
          <w:bCs/>
          <w:sz w:val="20"/>
          <w:szCs w:val="20"/>
        </w:rPr>
        <w:t>Nestoras Balaskas</w:t>
      </w:r>
      <w:r w:rsidR="00F34BE2">
        <w:rPr>
          <w:rFonts w:ascii="Century Gothic" w:hAnsi="Century Gothic"/>
          <w:b/>
          <w:bCs/>
          <w:sz w:val="20"/>
          <w:szCs w:val="20"/>
        </w:rPr>
        <w:t>,</w:t>
      </w:r>
      <w:r w:rsidR="0016000C" w:rsidRPr="0016000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546F7">
        <w:rPr>
          <w:rFonts w:ascii="Century Gothic" w:hAnsi="Century Gothic"/>
          <w:b/>
          <w:bCs/>
          <w:sz w:val="20"/>
          <w:szCs w:val="20"/>
        </w:rPr>
        <w:t>zu diskutieren</w:t>
      </w:r>
      <w:r w:rsidR="00D16EC1">
        <w:rPr>
          <w:rFonts w:ascii="Century Gothic" w:hAnsi="Century Gothic"/>
          <w:b/>
          <w:bCs/>
          <w:sz w:val="20"/>
          <w:szCs w:val="20"/>
        </w:rPr>
        <w:t>.</w:t>
      </w:r>
    </w:p>
    <w:p w14:paraId="647E5E70" w14:textId="2E3E315F" w:rsidR="00F34BE2" w:rsidRPr="003C2E80" w:rsidRDefault="0016000C" w:rsidP="003C2E80">
      <w:pPr>
        <w:spacing w:after="240" w:line="360" w:lineRule="auto"/>
        <w:jc w:val="both"/>
        <w:rPr>
          <w:rFonts w:ascii="Century Gothic" w:hAnsi="Century Gothic"/>
          <w:bCs/>
          <w:sz w:val="20"/>
          <w:szCs w:val="20"/>
          <w:lang w:val="de-DE"/>
        </w:rPr>
      </w:pPr>
      <w:r>
        <w:rPr>
          <w:rFonts w:ascii="Century Gothic" w:hAnsi="Century Gothic"/>
          <w:bCs/>
          <w:sz w:val="20"/>
          <w:szCs w:val="20"/>
          <w:lang w:val="de-DE"/>
        </w:rPr>
        <w:t xml:space="preserve">Bereits seit </w:t>
      </w:r>
      <w:r w:rsidR="0091371E">
        <w:rPr>
          <w:rFonts w:ascii="Century Gothic" w:hAnsi="Century Gothic"/>
          <w:bCs/>
          <w:sz w:val="20"/>
          <w:szCs w:val="20"/>
          <w:lang w:val="de-DE"/>
        </w:rPr>
        <w:t xml:space="preserve">vielen </w:t>
      </w:r>
      <w:r>
        <w:rPr>
          <w:rFonts w:ascii="Century Gothic" w:hAnsi="Century Gothic"/>
          <w:bCs/>
          <w:sz w:val="20"/>
          <w:szCs w:val="20"/>
          <w:lang w:val="de-DE"/>
        </w:rPr>
        <w:t xml:space="preserve">Jahren </w:t>
      </w:r>
      <w:r w:rsidR="00D16EC1">
        <w:rPr>
          <w:rFonts w:ascii="Century Gothic" w:hAnsi="Century Gothic"/>
          <w:bCs/>
          <w:sz w:val="20"/>
          <w:szCs w:val="20"/>
          <w:lang w:val="de-DE"/>
        </w:rPr>
        <w:t xml:space="preserve">hat der Münchner Reiseveranstalter </w:t>
      </w:r>
      <w:r>
        <w:rPr>
          <w:rFonts w:ascii="Century Gothic" w:hAnsi="Century Gothic"/>
          <w:bCs/>
          <w:sz w:val="20"/>
          <w:szCs w:val="20"/>
          <w:lang w:val="de-DE"/>
        </w:rPr>
        <w:t>Attika Reisen eine Vielzahl</w:t>
      </w:r>
      <w:r w:rsidR="00D16EC1">
        <w:rPr>
          <w:rFonts w:ascii="Century Gothic" w:hAnsi="Century Gothic"/>
          <w:bCs/>
          <w:sz w:val="20"/>
          <w:szCs w:val="20"/>
          <w:lang w:val="de-DE"/>
        </w:rPr>
        <w:t xml:space="preserve"> an</w:t>
      </w:r>
      <w:r>
        <w:rPr>
          <w:rFonts w:ascii="Century Gothic" w:hAnsi="Century Gothic"/>
          <w:bCs/>
          <w:sz w:val="20"/>
          <w:szCs w:val="20"/>
          <w:lang w:val="de-DE"/>
        </w:rPr>
        <w:t xml:space="preserve"> Reiseangeboten</w:t>
      </w:r>
      <w:r w:rsidRPr="0016000C">
        <w:rPr>
          <w:rFonts w:ascii="Century Gothic" w:hAnsi="Century Gothic"/>
          <w:bCs/>
          <w:sz w:val="20"/>
          <w:szCs w:val="20"/>
          <w:lang w:val="de-DE"/>
        </w:rPr>
        <w:t xml:space="preserve"> nach Griechenland für den Winter</w:t>
      </w:r>
      <w:r w:rsidR="00D16EC1">
        <w:rPr>
          <w:rFonts w:ascii="Century Gothic" w:hAnsi="Century Gothic"/>
          <w:bCs/>
          <w:sz w:val="20"/>
          <w:szCs w:val="20"/>
          <w:lang w:val="de-DE"/>
        </w:rPr>
        <w:t xml:space="preserve"> in seinem Portfolio</w:t>
      </w:r>
      <w:r>
        <w:rPr>
          <w:rFonts w:ascii="Century Gothic" w:hAnsi="Century Gothic"/>
          <w:bCs/>
          <w:sz w:val="20"/>
          <w:szCs w:val="20"/>
          <w:lang w:val="de-DE"/>
        </w:rPr>
        <w:t xml:space="preserve">. </w:t>
      </w:r>
      <w:r w:rsidR="00685B86">
        <w:rPr>
          <w:rFonts w:ascii="Century Gothic" w:hAnsi="Century Gothic"/>
          <w:bCs/>
          <w:sz w:val="20"/>
          <w:szCs w:val="20"/>
          <w:lang w:val="de-DE"/>
        </w:rPr>
        <w:t>Kulturstätte</w:t>
      </w:r>
      <w:r w:rsidR="0091371E">
        <w:rPr>
          <w:rFonts w:ascii="Century Gothic" w:hAnsi="Century Gothic"/>
          <w:bCs/>
          <w:sz w:val="20"/>
          <w:szCs w:val="20"/>
          <w:lang w:val="de-DE"/>
        </w:rPr>
        <w:t>n</w:t>
      </w:r>
      <w:r w:rsidR="00685B86">
        <w:rPr>
          <w:rFonts w:ascii="Century Gothic" w:hAnsi="Century Gothic"/>
          <w:bCs/>
          <w:sz w:val="20"/>
          <w:szCs w:val="20"/>
          <w:lang w:val="de-DE"/>
        </w:rPr>
        <w:t xml:space="preserve"> und Sehenswürdigkeiten ohne Touristenansturm bestaunen, 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 xml:space="preserve">entspannt shoppen in den größeren Städten, </w:t>
      </w:r>
      <w:r w:rsidR="00685B86">
        <w:rPr>
          <w:rFonts w:ascii="Century Gothic" w:hAnsi="Century Gothic"/>
          <w:bCs/>
          <w:sz w:val="20"/>
          <w:szCs w:val="20"/>
          <w:lang w:val="de-DE"/>
        </w:rPr>
        <w:t xml:space="preserve">auf Du und Du mit den Einheimischen leben 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 xml:space="preserve">und </w:t>
      </w:r>
      <w:r w:rsidR="00251470">
        <w:rPr>
          <w:rFonts w:ascii="Century Gothic" w:hAnsi="Century Gothic"/>
          <w:bCs/>
          <w:sz w:val="20"/>
          <w:szCs w:val="20"/>
          <w:lang w:val="de-DE"/>
        </w:rPr>
        <w:t>gemeinsam mit ihnen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 xml:space="preserve"> Feste</w:t>
      </w:r>
      <w:r w:rsidR="00251470">
        <w:rPr>
          <w:rFonts w:ascii="Century Gothic" w:hAnsi="Century Gothic"/>
          <w:bCs/>
          <w:sz w:val="20"/>
          <w:szCs w:val="20"/>
          <w:lang w:val="de-DE"/>
        </w:rPr>
        <w:t xml:space="preserve"> und Traditionen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 xml:space="preserve"> feiern </w:t>
      </w:r>
      <w:r w:rsidR="00685B86">
        <w:rPr>
          <w:rFonts w:ascii="Century Gothic" w:hAnsi="Century Gothic"/>
          <w:bCs/>
          <w:sz w:val="20"/>
          <w:szCs w:val="20"/>
          <w:lang w:val="de-DE"/>
        </w:rPr>
        <w:t xml:space="preserve">und Griechenland beim </w:t>
      </w:r>
      <w:r w:rsidR="00685B86" w:rsidRPr="00450CE9">
        <w:rPr>
          <w:rFonts w:ascii="Century Gothic" w:hAnsi="Century Gothic"/>
          <w:bCs/>
          <w:sz w:val="20"/>
          <w:szCs w:val="20"/>
          <w:lang w:val="de-DE"/>
        </w:rPr>
        <w:t>Spazieren gehen, Wandern oder Biken</w:t>
      </w:r>
      <w:r w:rsidR="00685B86">
        <w:rPr>
          <w:rFonts w:ascii="Century Gothic" w:hAnsi="Century Gothic"/>
          <w:bCs/>
          <w:sz w:val="20"/>
          <w:szCs w:val="20"/>
          <w:lang w:val="de-DE"/>
        </w:rPr>
        <w:t xml:space="preserve"> auf eine ganze neue Art und Weise kennenlernen - g</w:t>
      </w:r>
      <w:r w:rsidR="00450CE9">
        <w:rPr>
          <w:rFonts w:ascii="Century Gothic" w:hAnsi="Century Gothic"/>
          <w:bCs/>
          <w:sz w:val="20"/>
          <w:szCs w:val="20"/>
          <w:lang w:val="de-DE"/>
        </w:rPr>
        <w:t xml:space="preserve">erade die Wintermonate mit </w:t>
      </w:r>
      <w:r w:rsidR="0091371E">
        <w:rPr>
          <w:rFonts w:ascii="Century Gothic" w:hAnsi="Century Gothic"/>
          <w:bCs/>
          <w:sz w:val="20"/>
          <w:szCs w:val="20"/>
          <w:lang w:val="de-DE"/>
        </w:rPr>
        <w:t>ihrem</w:t>
      </w:r>
      <w:r w:rsidR="00450CE9">
        <w:rPr>
          <w:rFonts w:ascii="Century Gothic" w:hAnsi="Century Gothic"/>
          <w:bCs/>
          <w:sz w:val="20"/>
          <w:szCs w:val="20"/>
          <w:lang w:val="de-DE"/>
        </w:rPr>
        <w:t xml:space="preserve"> milden me</w:t>
      </w:r>
      <w:r w:rsidR="0091371E">
        <w:rPr>
          <w:rFonts w:ascii="Century Gothic" w:hAnsi="Century Gothic"/>
          <w:bCs/>
          <w:sz w:val="20"/>
          <w:szCs w:val="20"/>
          <w:lang w:val="de-DE"/>
        </w:rPr>
        <w:t>diterranen Klima laden dazu ein</w:t>
      </w:r>
      <w:r w:rsidR="00450CE9">
        <w:rPr>
          <w:rFonts w:ascii="Century Gothic" w:hAnsi="Century Gothic"/>
          <w:bCs/>
          <w:sz w:val="20"/>
          <w:szCs w:val="20"/>
          <w:lang w:val="de-DE"/>
        </w:rPr>
        <w:t xml:space="preserve"> das griechische Leben in vollen Zügen zu genießen. </w:t>
      </w:r>
      <w:r w:rsidR="00D634F5" w:rsidRPr="00D634F5">
        <w:rPr>
          <w:rFonts w:ascii="Century Gothic" w:hAnsi="Century Gothic"/>
          <w:color w:val="000000"/>
          <w:sz w:val="20"/>
          <w:szCs w:val="20"/>
          <w:lang w:val="de-DE"/>
        </w:rPr>
        <w:t xml:space="preserve">Zum Bleiben animieren dabei </w:t>
      </w:r>
      <w:r w:rsidR="003C2E80">
        <w:rPr>
          <w:rFonts w:ascii="Century Gothic" w:hAnsi="Century Gothic"/>
          <w:color w:val="000000"/>
          <w:sz w:val="20"/>
          <w:szCs w:val="20"/>
          <w:lang w:val="de-DE"/>
        </w:rPr>
        <w:t xml:space="preserve">unter anderem </w:t>
      </w:r>
      <w:r w:rsidR="00D634F5" w:rsidRPr="00D634F5">
        <w:rPr>
          <w:rFonts w:ascii="Century Gothic" w:hAnsi="Century Gothic"/>
          <w:color w:val="000000"/>
          <w:sz w:val="20"/>
          <w:szCs w:val="20"/>
          <w:lang w:val="de-DE"/>
        </w:rPr>
        <w:t>die Langzeit-Angebote des Veranstalters</w:t>
      </w:r>
      <w:r w:rsidR="00D634F5">
        <w:rPr>
          <w:rFonts w:ascii="Century Gothic" w:hAnsi="Century Gothic"/>
          <w:color w:val="000000"/>
          <w:sz w:val="20"/>
          <w:szCs w:val="20"/>
          <w:lang w:val="de-DE"/>
        </w:rPr>
        <w:t>, vor allem</w:t>
      </w:r>
      <w:r w:rsidR="003C2E80">
        <w:rPr>
          <w:rFonts w:ascii="Century Gothic" w:hAnsi="Century Gothic"/>
          <w:color w:val="000000"/>
          <w:sz w:val="20"/>
          <w:szCs w:val="20"/>
          <w:lang w:val="de-DE"/>
        </w:rPr>
        <w:t xml:space="preserve"> für die</w:t>
      </w:r>
      <w:r w:rsidR="00D634F5">
        <w:rPr>
          <w:rFonts w:ascii="Century Gothic" w:hAnsi="Century Gothic"/>
          <w:color w:val="000000"/>
          <w:sz w:val="20"/>
          <w:szCs w:val="20"/>
          <w:lang w:val="de-DE"/>
        </w:rPr>
        <w:t xml:space="preserve"> Destinationen </w:t>
      </w:r>
      <w:r w:rsidR="00D634F5" w:rsidRPr="00D634F5">
        <w:rPr>
          <w:rFonts w:ascii="Century Gothic" w:hAnsi="Century Gothic"/>
          <w:color w:val="000000"/>
          <w:sz w:val="20"/>
          <w:szCs w:val="20"/>
          <w:lang w:val="de-DE"/>
        </w:rPr>
        <w:t>Dodekanes, Kreta, Athen und Peloponnes.</w:t>
      </w:r>
      <w:r w:rsidR="003C2E80" w:rsidRPr="003C2E80">
        <w:rPr>
          <w:rFonts w:ascii="Century Gothic" w:hAnsi="Century Gothic"/>
          <w:bCs/>
          <w:sz w:val="20"/>
          <w:szCs w:val="20"/>
          <w:lang w:val="de-DE"/>
        </w:rPr>
        <w:t xml:space="preserve"> Urlauber 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 xml:space="preserve">erhalten </w:t>
      </w:r>
      <w:r w:rsidR="003C2E80" w:rsidRPr="003C2E80">
        <w:rPr>
          <w:rFonts w:ascii="Century Gothic" w:hAnsi="Century Gothic"/>
          <w:bCs/>
          <w:sz w:val="20"/>
          <w:szCs w:val="20"/>
          <w:lang w:val="de-DE"/>
        </w:rPr>
        <w:t xml:space="preserve">auf Kreta 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 xml:space="preserve">bei </w:t>
      </w:r>
      <w:r w:rsidR="003C2E80" w:rsidRPr="003C2E80">
        <w:rPr>
          <w:rFonts w:ascii="Century Gothic" w:hAnsi="Century Gothic"/>
          <w:bCs/>
          <w:sz w:val="20"/>
          <w:szCs w:val="20"/>
          <w:lang w:val="de-DE"/>
        </w:rPr>
        <w:t xml:space="preserve">Aufenthalten ab mindestens 45 Tagen 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 xml:space="preserve">beispielsweise </w:t>
      </w:r>
      <w:r w:rsidR="003C2E80" w:rsidRPr="003C2E80">
        <w:rPr>
          <w:rFonts w:ascii="Century Gothic" w:hAnsi="Century Gothic"/>
          <w:bCs/>
          <w:sz w:val="20"/>
          <w:szCs w:val="20"/>
          <w:lang w:val="de-DE"/>
        </w:rPr>
        <w:t>bis zu 50 Prozent Ermäßigung</w:t>
      </w:r>
      <w:r w:rsidR="003C2E80">
        <w:rPr>
          <w:rFonts w:ascii="Century Gothic" w:hAnsi="Century Gothic"/>
          <w:bCs/>
          <w:sz w:val="20"/>
          <w:szCs w:val="20"/>
          <w:lang w:val="de-DE"/>
        </w:rPr>
        <w:t>.</w:t>
      </w:r>
    </w:p>
    <w:p w14:paraId="3BB82910" w14:textId="4800E721" w:rsidR="003C2E80" w:rsidRDefault="003C2E80" w:rsidP="003C2E80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Um Griechenland auch im Winter zu erreichen </w:t>
      </w:r>
      <w:r w:rsidR="00251470">
        <w:rPr>
          <w:rFonts w:ascii="Century Gothic" w:hAnsi="Century Gothic"/>
          <w:bCs/>
          <w:sz w:val="20"/>
          <w:szCs w:val="20"/>
        </w:rPr>
        <w:t xml:space="preserve">wurde das </w:t>
      </w:r>
      <w:r>
        <w:rPr>
          <w:rFonts w:ascii="Century Gothic" w:hAnsi="Century Gothic"/>
          <w:bCs/>
          <w:sz w:val="20"/>
          <w:szCs w:val="20"/>
        </w:rPr>
        <w:t xml:space="preserve">Charterflug-Angebot </w:t>
      </w:r>
      <w:r w:rsidR="00251470" w:rsidRPr="00D634F5">
        <w:rPr>
          <w:rFonts w:ascii="Century Gothic" w:hAnsi="Century Gothic"/>
          <w:bCs/>
          <w:sz w:val="20"/>
          <w:szCs w:val="20"/>
        </w:rPr>
        <w:t>verlän</w:t>
      </w:r>
      <w:r w:rsidR="00251470">
        <w:rPr>
          <w:rFonts w:ascii="Century Gothic" w:hAnsi="Century Gothic"/>
          <w:bCs/>
          <w:sz w:val="20"/>
          <w:szCs w:val="20"/>
        </w:rPr>
        <w:t xml:space="preserve">gert </w:t>
      </w:r>
      <w:r>
        <w:rPr>
          <w:rFonts w:ascii="Century Gothic" w:hAnsi="Century Gothic"/>
          <w:bCs/>
          <w:sz w:val="20"/>
          <w:szCs w:val="20"/>
        </w:rPr>
        <w:t xml:space="preserve">bis </w:t>
      </w:r>
      <w:r w:rsidRPr="00D634F5">
        <w:rPr>
          <w:rFonts w:ascii="Century Gothic" w:hAnsi="Century Gothic"/>
          <w:bCs/>
          <w:sz w:val="20"/>
          <w:szCs w:val="20"/>
        </w:rPr>
        <w:t>Ende November</w:t>
      </w:r>
      <w:r>
        <w:rPr>
          <w:rFonts w:ascii="Century Gothic" w:hAnsi="Century Gothic"/>
          <w:bCs/>
          <w:sz w:val="20"/>
          <w:szCs w:val="20"/>
        </w:rPr>
        <w:t xml:space="preserve"> 2022</w:t>
      </w:r>
      <w:r w:rsidR="00926895">
        <w:rPr>
          <w:rFonts w:ascii="Century Gothic" w:hAnsi="Century Gothic"/>
          <w:bCs/>
          <w:sz w:val="20"/>
          <w:szCs w:val="20"/>
        </w:rPr>
        <w:t xml:space="preserve">. Bereits </w:t>
      </w:r>
      <w:r w:rsidRPr="00D634F5">
        <w:rPr>
          <w:rFonts w:ascii="Century Gothic" w:hAnsi="Century Gothic"/>
          <w:bCs/>
          <w:sz w:val="20"/>
          <w:szCs w:val="20"/>
        </w:rPr>
        <w:t>Anfang März</w:t>
      </w:r>
      <w:r>
        <w:rPr>
          <w:rFonts w:ascii="Century Gothic" w:hAnsi="Century Gothic"/>
          <w:bCs/>
          <w:sz w:val="20"/>
          <w:szCs w:val="20"/>
        </w:rPr>
        <w:t xml:space="preserve"> 2023</w:t>
      </w:r>
      <w:r w:rsidR="00926895">
        <w:rPr>
          <w:rFonts w:ascii="Century Gothic" w:hAnsi="Century Gothic"/>
          <w:bCs/>
          <w:sz w:val="20"/>
          <w:szCs w:val="20"/>
        </w:rPr>
        <w:t xml:space="preserve"> starten die Flieger dann wieder</w:t>
      </w:r>
      <w:r w:rsidRPr="00D634F5">
        <w:rPr>
          <w:rFonts w:ascii="Century Gothic" w:hAnsi="Century Gothic"/>
          <w:bCs/>
          <w:sz w:val="20"/>
          <w:szCs w:val="20"/>
        </w:rPr>
        <w:t xml:space="preserve">. </w:t>
      </w:r>
      <w:r w:rsidR="00926895">
        <w:rPr>
          <w:rFonts w:ascii="Century Gothic" w:hAnsi="Century Gothic"/>
          <w:bCs/>
          <w:sz w:val="20"/>
          <w:szCs w:val="20"/>
        </w:rPr>
        <w:t xml:space="preserve">Linienflüge von Lufthansa oder </w:t>
      </w:r>
      <w:proofErr w:type="spellStart"/>
      <w:r w:rsidR="00926895">
        <w:rPr>
          <w:rFonts w:ascii="Century Gothic" w:hAnsi="Century Gothic"/>
          <w:bCs/>
          <w:sz w:val="20"/>
          <w:szCs w:val="20"/>
        </w:rPr>
        <w:t>Aegean</w:t>
      </w:r>
      <w:proofErr w:type="spellEnd"/>
      <w:r w:rsidR="00926895">
        <w:rPr>
          <w:rFonts w:ascii="Century Gothic" w:hAnsi="Century Gothic"/>
          <w:bCs/>
          <w:sz w:val="20"/>
          <w:szCs w:val="20"/>
        </w:rPr>
        <w:t xml:space="preserve"> Airlines gehen p</w:t>
      </w:r>
      <w:r>
        <w:rPr>
          <w:rFonts w:ascii="Century Gothic" w:hAnsi="Century Gothic"/>
          <w:bCs/>
          <w:sz w:val="20"/>
          <w:szCs w:val="20"/>
        </w:rPr>
        <w:t>er Direktflug nach Athen</w:t>
      </w:r>
      <w:r w:rsidR="00251470">
        <w:rPr>
          <w:rFonts w:ascii="Century Gothic" w:hAnsi="Century Gothic"/>
          <w:bCs/>
          <w:sz w:val="20"/>
          <w:szCs w:val="20"/>
        </w:rPr>
        <w:t xml:space="preserve">. </w:t>
      </w:r>
      <w:r w:rsidR="00926895">
        <w:rPr>
          <w:rFonts w:ascii="Century Gothic" w:hAnsi="Century Gothic"/>
          <w:bCs/>
          <w:sz w:val="20"/>
          <w:szCs w:val="20"/>
        </w:rPr>
        <w:t>Letztere</w:t>
      </w:r>
      <w:r w:rsidR="00251470">
        <w:rPr>
          <w:rFonts w:ascii="Century Gothic" w:hAnsi="Century Gothic"/>
          <w:bCs/>
          <w:sz w:val="20"/>
          <w:szCs w:val="20"/>
        </w:rPr>
        <w:t xml:space="preserve"> fliegen in den Wintermonaten auch ab Wien und Zürich. </w:t>
      </w:r>
      <w:r w:rsidR="00251470">
        <w:rPr>
          <w:rFonts w:ascii="Century Gothic" w:hAnsi="Century Gothic"/>
          <w:bCs/>
          <w:sz w:val="20"/>
          <w:szCs w:val="20"/>
        </w:rPr>
        <w:lastRenderedPageBreak/>
        <w:t xml:space="preserve">Innergriechisch geht es dann </w:t>
      </w:r>
      <w:r>
        <w:rPr>
          <w:rFonts w:ascii="Century Gothic" w:hAnsi="Century Gothic"/>
          <w:bCs/>
          <w:sz w:val="20"/>
          <w:szCs w:val="20"/>
        </w:rPr>
        <w:t xml:space="preserve">weiter mit </w:t>
      </w:r>
      <w:proofErr w:type="spellStart"/>
      <w:r>
        <w:rPr>
          <w:rFonts w:ascii="Century Gothic" w:hAnsi="Century Gothic"/>
          <w:bCs/>
          <w:sz w:val="20"/>
          <w:szCs w:val="20"/>
        </w:rPr>
        <w:t>Aegean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Airlines</w:t>
      </w:r>
      <w:r w:rsidRPr="00D634F5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oder auch </w:t>
      </w:r>
      <w:r w:rsidRPr="00D634F5">
        <w:rPr>
          <w:rFonts w:ascii="Century Gothic" w:hAnsi="Century Gothic"/>
          <w:bCs/>
          <w:sz w:val="20"/>
          <w:szCs w:val="20"/>
        </w:rPr>
        <w:t>Sky Express</w:t>
      </w:r>
      <w:r w:rsidR="00926895">
        <w:rPr>
          <w:rFonts w:ascii="Century Gothic" w:hAnsi="Century Gothic"/>
          <w:bCs/>
          <w:sz w:val="20"/>
          <w:szCs w:val="20"/>
        </w:rPr>
        <w:t xml:space="preserve"> in die verschiedenen Destinationen.</w:t>
      </w:r>
    </w:p>
    <w:p w14:paraId="230C2447" w14:textId="77777777" w:rsidR="003C2E80" w:rsidRDefault="003C2E80" w:rsidP="003C2E80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2EC65B9F" w14:textId="17E8B493" w:rsidR="00251470" w:rsidRDefault="00D634F5" w:rsidP="00AD4831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AD4831">
        <w:rPr>
          <w:rFonts w:ascii="Century Gothic" w:hAnsi="Century Gothic"/>
          <w:bCs/>
          <w:sz w:val="20"/>
          <w:szCs w:val="20"/>
        </w:rPr>
        <w:t xml:space="preserve">Zudem </w:t>
      </w:r>
      <w:r w:rsidR="003C2E80">
        <w:rPr>
          <w:rFonts w:ascii="Century Gothic" w:hAnsi="Century Gothic"/>
          <w:bCs/>
          <w:sz w:val="20"/>
          <w:szCs w:val="20"/>
        </w:rPr>
        <w:t>steht denjenigen</w:t>
      </w:r>
      <w:r w:rsidRPr="00AD4831">
        <w:rPr>
          <w:rFonts w:ascii="Century Gothic" w:hAnsi="Century Gothic"/>
          <w:bCs/>
          <w:sz w:val="20"/>
          <w:szCs w:val="20"/>
        </w:rPr>
        <w:t xml:space="preserve">, die flexibel arbeiten möchten, ein gut ausgebautes WLAN-Netz vor Ort </w:t>
      </w:r>
      <w:r w:rsidR="003C2E80">
        <w:rPr>
          <w:rFonts w:ascii="Century Gothic" w:hAnsi="Century Gothic"/>
          <w:bCs/>
          <w:sz w:val="20"/>
          <w:szCs w:val="20"/>
        </w:rPr>
        <w:t xml:space="preserve">zur Verfügung </w:t>
      </w:r>
      <w:r w:rsidRPr="00AD4831">
        <w:rPr>
          <w:rFonts w:ascii="Century Gothic" w:hAnsi="Century Gothic"/>
          <w:bCs/>
          <w:sz w:val="20"/>
          <w:szCs w:val="20"/>
        </w:rPr>
        <w:t>um remote arbeiten und gleichzeitig Griechenland mit all seinen Facetten</w:t>
      </w:r>
      <w:r w:rsidR="0091371E">
        <w:rPr>
          <w:rFonts w:ascii="Century Gothic" w:hAnsi="Century Gothic"/>
          <w:bCs/>
          <w:sz w:val="20"/>
          <w:szCs w:val="20"/>
        </w:rPr>
        <w:t xml:space="preserve"> </w:t>
      </w:r>
      <w:r w:rsidRPr="00AD4831">
        <w:rPr>
          <w:rFonts w:ascii="Century Gothic" w:hAnsi="Century Gothic"/>
          <w:bCs/>
          <w:sz w:val="20"/>
          <w:szCs w:val="20"/>
        </w:rPr>
        <w:t>erleben</w:t>
      </w:r>
      <w:r w:rsidR="0091371E">
        <w:rPr>
          <w:rFonts w:ascii="Century Gothic" w:hAnsi="Century Gothic"/>
          <w:bCs/>
          <w:sz w:val="20"/>
          <w:szCs w:val="20"/>
        </w:rPr>
        <w:t xml:space="preserve"> zu können</w:t>
      </w:r>
      <w:r w:rsidRPr="00AD4831">
        <w:rPr>
          <w:rFonts w:ascii="Century Gothic" w:hAnsi="Century Gothic"/>
          <w:bCs/>
          <w:sz w:val="20"/>
          <w:szCs w:val="20"/>
        </w:rPr>
        <w:t xml:space="preserve">. </w:t>
      </w:r>
      <w:r w:rsidR="00926895">
        <w:rPr>
          <w:rFonts w:ascii="Century Gothic" w:hAnsi="Century Gothic"/>
          <w:bCs/>
          <w:sz w:val="20"/>
          <w:szCs w:val="20"/>
        </w:rPr>
        <w:t>Jetzt scho</w:t>
      </w:r>
      <w:r w:rsidR="00251470">
        <w:rPr>
          <w:rFonts w:ascii="Century Gothic" w:hAnsi="Century Gothic"/>
          <w:bCs/>
          <w:sz w:val="20"/>
          <w:szCs w:val="20"/>
        </w:rPr>
        <w:t>n können Gäste Kochkurse besuchen oder an der Olivenernte teilnehmen. Künftig soll d</w:t>
      </w:r>
      <w:r w:rsidR="003C2E80">
        <w:rPr>
          <w:rFonts w:ascii="Century Gothic" w:hAnsi="Century Gothic"/>
          <w:bCs/>
          <w:sz w:val="20"/>
          <w:szCs w:val="20"/>
        </w:rPr>
        <w:t xml:space="preserve">as Winterangebot </w:t>
      </w:r>
      <w:r w:rsidR="00251470">
        <w:rPr>
          <w:rFonts w:ascii="Century Gothic" w:hAnsi="Century Gothic"/>
          <w:bCs/>
          <w:sz w:val="20"/>
          <w:szCs w:val="20"/>
        </w:rPr>
        <w:t xml:space="preserve">noch </w:t>
      </w:r>
      <w:r w:rsidR="00AD4831" w:rsidRPr="00AD4831">
        <w:rPr>
          <w:rFonts w:ascii="Century Gothic" w:hAnsi="Century Gothic"/>
          <w:bCs/>
          <w:sz w:val="20"/>
          <w:szCs w:val="20"/>
        </w:rPr>
        <w:t xml:space="preserve">um Hotels </w:t>
      </w:r>
      <w:r w:rsidR="001139A3">
        <w:rPr>
          <w:rFonts w:ascii="Century Gothic" w:hAnsi="Century Gothic"/>
          <w:bCs/>
          <w:sz w:val="20"/>
          <w:szCs w:val="20"/>
        </w:rPr>
        <w:t>erweitert</w:t>
      </w:r>
      <w:r w:rsidR="00AD4831" w:rsidRPr="00AD4831">
        <w:rPr>
          <w:rFonts w:ascii="Century Gothic" w:hAnsi="Century Gothic"/>
          <w:bCs/>
          <w:sz w:val="20"/>
          <w:szCs w:val="20"/>
        </w:rPr>
        <w:t xml:space="preserve"> werden, die umfangreiche Wellness- und Therapie-Programme, </w:t>
      </w:r>
      <w:r w:rsidR="00251470">
        <w:rPr>
          <w:rFonts w:ascii="Century Gothic" w:hAnsi="Century Gothic"/>
          <w:bCs/>
          <w:sz w:val="20"/>
          <w:szCs w:val="20"/>
        </w:rPr>
        <w:t xml:space="preserve">abwechslungsreiche </w:t>
      </w:r>
      <w:r w:rsidR="00AD4831" w:rsidRPr="00AD4831">
        <w:rPr>
          <w:rFonts w:ascii="Century Gothic" w:hAnsi="Century Gothic"/>
          <w:bCs/>
          <w:sz w:val="20"/>
          <w:szCs w:val="20"/>
        </w:rPr>
        <w:t>Work-Shops und Kurse anbieten.</w:t>
      </w:r>
      <w:r w:rsidR="00AD4831">
        <w:rPr>
          <w:rFonts w:ascii="Century Gothic" w:hAnsi="Century Gothic"/>
          <w:bCs/>
          <w:sz w:val="20"/>
          <w:szCs w:val="20"/>
        </w:rPr>
        <w:t xml:space="preserve"> </w:t>
      </w:r>
      <w:bookmarkStart w:id="0" w:name="_GoBack"/>
      <w:r w:rsidR="004B781A">
        <w:rPr>
          <w:rFonts w:ascii="Century Gothic" w:hAnsi="Century Gothic"/>
          <w:bCs/>
          <w:sz w:val="20"/>
          <w:szCs w:val="20"/>
        </w:rPr>
        <w:t>Auch das Portfolio an Agrotourismus-Häuser und Unterkünften, die verstärkt auf Nachhaltigkeit achten, wird ausgebaut werden.</w:t>
      </w:r>
      <w:bookmarkEnd w:id="0"/>
    </w:p>
    <w:p w14:paraId="77620503" w14:textId="77777777" w:rsidR="00251470" w:rsidRDefault="00251470" w:rsidP="00AD4831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5084F4F9" w14:textId="57CAFD04" w:rsidR="00D634F5" w:rsidRDefault="007F45CA" w:rsidP="00AD4831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Ob Hotels mitten im Herzen Athens oder </w:t>
      </w:r>
      <w:r w:rsidR="00251470">
        <w:rPr>
          <w:rFonts w:ascii="Century Gothic" w:hAnsi="Century Gothic"/>
          <w:bCs/>
          <w:sz w:val="20"/>
          <w:szCs w:val="20"/>
        </w:rPr>
        <w:t xml:space="preserve">Rhodos-Stadt, </w:t>
      </w:r>
      <w:r w:rsidR="003C2E80">
        <w:rPr>
          <w:rFonts w:ascii="Century Gothic" w:hAnsi="Century Gothic"/>
          <w:bCs/>
          <w:sz w:val="20"/>
          <w:szCs w:val="20"/>
        </w:rPr>
        <w:t xml:space="preserve">in der Nähe spannender </w:t>
      </w:r>
      <w:r>
        <w:rPr>
          <w:rFonts w:ascii="Century Gothic" w:hAnsi="Century Gothic"/>
          <w:bCs/>
          <w:sz w:val="20"/>
          <w:szCs w:val="20"/>
        </w:rPr>
        <w:t>Sehenswürdigkeiten</w:t>
      </w:r>
      <w:r w:rsidR="00251470">
        <w:rPr>
          <w:rFonts w:ascii="Century Gothic" w:hAnsi="Century Gothic"/>
          <w:bCs/>
          <w:sz w:val="20"/>
          <w:szCs w:val="20"/>
        </w:rPr>
        <w:t xml:space="preserve">, wie der  </w:t>
      </w:r>
      <w:proofErr w:type="spellStart"/>
      <w:r w:rsidR="00251470">
        <w:rPr>
          <w:rFonts w:ascii="Century Gothic" w:hAnsi="Century Gothic"/>
          <w:bCs/>
          <w:sz w:val="20"/>
          <w:szCs w:val="20"/>
        </w:rPr>
        <w:t>Meteora</w:t>
      </w:r>
      <w:proofErr w:type="spellEnd"/>
      <w:r w:rsidR="00251470">
        <w:rPr>
          <w:rFonts w:ascii="Century Gothic" w:hAnsi="Century Gothic"/>
          <w:bCs/>
          <w:sz w:val="20"/>
          <w:szCs w:val="20"/>
        </w:rPr>
        <w:t>-Klöster oder</w:t>
      </w:r>
      <w:r w:rsidR="00251470" w:rsidRPr="00251470">
        <w:rPr>
          <w:rFonts w:ascii="Century Gothic" w:hAnsi="Century Gothic"/>
          <w:bCs/>
          <w:sz w:val="20"/>
          <w:szCs w:val="20"/>
        </w:rPr>
        <w:t xml:space="preserve"> Delphi</w:t>
      </w:r>
      <w:r w:rsidR="00251470">
        <w:rPr>
          <w:rFonts w:ascii="Century Gothic" w:hAnsi="Century Gothic"/>
          <w:bCs/>
          <w:sz w:val="20"/>
          <w:szCs w:val="20"/>
        </w:rPr>
        <w:t>,</w:t>
      </w:r>
      <w:r>
        <w:rPr>
          <w:rFonts w:ascii="Century Gothic" w:hAnsi="Century Gothic"/>
          <w:bCs/>
          <w:sz w:val="20"/>
          <w:szCs w:val="20"/>
        </w:rPr>
        <w:t xml:space="preserve"> oder </w:t>
      </w:r>
      <w:r w:rsidR="003C2E80">
        <w:rPr>
          <w:rFonts w:ascii="Century Gothic" w:hAnsi="Century Gothic"/>
          <w:bCs/>
          <w:sz w:val="20"/>
          <w:szCs w:val="20"/>
        </w:rPr>
        <w:t xml:space="preserve">gut ausgestattete </w:t>
      </w:r>
      <w:r>
        <w:rPr>
          <w:rFonts w:ascii="Century Gothic" w:hAnsi="Century Gothic"/>
          <w:bCs/>
          <w:sz w:val="20"/>
          <w:szCs w:val="20"/>
        </w:rPr>
        <w:t>Villen und Ferienhäuser</w:t>
      </w:r>
      <w:r w:rsidR="0091371E">
        <w:rPr>
          <w:rFonts w:ascii="Century Gothic" w:hAnsi="Century Gothic"/>
          <w:bCs/>
          <w:sz w:val="20"/>
          <w:szCs w:val="20"/>
        </w:rPr>
        <w:t xml:space="preserve"> mit </w:t>
      </w:r>
      <w:r w:rsidR="003C2E80">
        <w:rPr>
          <w:rFonts w:ascii="Century Gothic" w:hAnsi="Century Gothic"/>
          <w:bCs/>
          <w:sz w:val="20"/>
          <w:szCs w:val="20"/>
        </w:rPr>
        <w:t xml:space="preserve">Kamin und </w:t>
      </w:r>
      <w:r w:rsidR="0091371E">
        <w:rPr>
          <w:rFonts w:ascii="Century Gothic" w:hAnsi="Century Gothic"/>
          <w:bCs/>
          <w:sz w:val="20"/>
          <w:szCs w:val="20"/>
        </w:rPr>
        <w:t>Selbstverpflegung</w:t>
      </w:r>
      <w:r>
        <w:rPr>
          <w:rFonts w:ascii="Century Gothic" w:hAnsi="Century Gothic"/>
          <w:bCs/>
          <w:sz w:val="20"/>
          <w:szCs w:val="20"/>
        </w:rPr>
        <w:t xml:space="preserve"> auf </w:t>
      </w:r>
      <w:r w:rsidR="0091371E">
        <w:rPr>
          <w:rFonts w:ascii="Century Gothic" w:hAnsi="Century Gothic"/>
          <w:bCs/>
          <w:sz w:val="20"/>
          <w:szCs w:val="20"/>
        </w:rPr>
        <w:t xml:space="preserve">den </w:t>
      </w:r>
      <w:r w:rsidR="00B331D8">
        <w:rPr>
          <w:rFonts w:ascii="Century Gothic" w:hAnsi="Century Gothic"/>
          <w:bCs/>
          <w:sz w:val="20"/>
          <w:szCs w:val="20"/>
        </w:rPr>
        <w:t>verschiedenen Inseln</w:t>
      </w:r>
      <w:r w:rsidR="00251470">
        <w:rPr>
          <w:rFonts w:ascii="Century Gothic" w:hAnsi="Century Gothic"/>
          <w:bCs/>
          <w:sz w:val="20"/>
          <w:szCs w:val="20"/>
        </w:rPr>
        <w:t xml:space="preserve"> – der Winter eignet sich besonders für Urlauber, die </w:t>
      </w:r>
      <w:r w:rsidR="00251470" w:rsidRPr="00251470">
        <w:rPr>
          <w:rFonts w:ascii="Century Gothic" w:hAnsi="Century Gothic"/>
          <w:bCs/>
          <w:sz w:val="20"/>
          <w:szCs w:val="20"/>
        </w:rPr>
        <w:t xml:space="preserve">Griechenland </w:t>
      </w:r>
      <w:r w:rsidR="00251470">
        <w:rPr>
          <w:rFonts w:ascii="Century Gothic" w:hAnsi="Century Gothic"/>
          <w:bCs/>
          <w:sz w:val="20"/>
          <w:szCs w:val="20"/>
        </w:rPr>
        <w:t xml:space="preserve">einmal </w:t>
      </w:r>
      <w:r w:rsidR="00251470" w:rsidRPr="00251470">
        <w:rPr>
          <w:rFonts w:ascii="Century Gothic" w:hAnsi="Century Gothic"/>
          <w:bCs/>
          <w:sz w:val="20"/>
          <w:szCs w:val="20"/>
        </w:rPr>
        <w:t>auf eine ganz andere Weise erleben und besonders Natur, Kultur und das griechische Leben genießen möchten</w:t>
      </w:r>
      <w:r w:rsidR="00B331D8">
        <w:rPr>
          <w:rFonts w:ascii="Century Gothic" w:hAnsi="Century Gothic"/>
          <w:bCs/>
          <w:sz w:val="20"/>
          <w:szCs w:val="20"/>
        </w:rPr>
        <w:t xml:space="preserve">. </w:t>
      </w:r>
      <w:r>
        <w:rPr>
          <w:rFonts w:ascii="Century Gothic" w:hAnsi="Century Gothic"/>
          <w:bCs/>
          <w:sz w:val="20"/>
          <w:szCs w:val="20"/>
        </w:rPr>
        <w:t xml:space="preserve">   </w:t>
      </w:r>
    </w:p>
    <w:p w14:paraId="41AF9CE1" w14:textId="77777777" w:rsidR="00AD4831" w:rsidRDefault="00AD4831" w:rsidP="002A4F4C">
      <w:pPr>
        <w:pStyle w:val="StandardWeb"/>
        <w:spacing w:before="0" w:beforeAutospacing="0" w:after="0" w:afterAutospacing="0" w:line="360" w:lineRule="auto"/>
        <w:rPr>
          <w:rFonts w:ascii="Century Gothic" w:hAnsi="Century Gothic"/>
          <w:sz w:val="20"/>
          <w:szCs w:val="20"/>
        </w:rPr>
      </w:pPr>
    </w:p>
    <w:p w14:paraId="77993A61" w14:textId="77777777" w:rsidR="002A4F4C" w:rsidRDefault="002A4F4C" w:rsidP="006B7437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9624D3">
        <w:rPr>
          <w:rFonts w:ascii="Century Gothic" w:hAnsi="Century Gothic"/>
          <w:sz w:val="20"/>
          <w:szCs w:val="20"/>
        </w:rPr>
        <w:t xml:space="preserve">Weitere Informationen, Beratung sowie Buchungsmöglichkeiten in allen Reisebüros mit Attika-Reisen-Agentur sowie auf </w:t>
      </w:r>
      <w:hyperlink r:id="rId7" w:history="1">
        <w:r w:rsidRPr="009624D3">
          <w:rPr>
            <w:rStyle w:val="Hyperlink"/>
            <w:rFonts w:ascii="Century Gothic" w:hAnsi="Century Gothic"/>
            <w:color w:val="auto"/>
            <w:sz w:val="20"/>
            <w:szCs w:val="20"/>
          </w:rPr>
          <w:t>www.attika.de</w:t>
        </w:r>
      </w:hyperlink>
      <w:r w:rsidRPr="009624D3">
        <w:rPr>
          <w:rFonts w:ascii="Century Gothic" w:hAnsi="Century Gothic"/>
          <w:sz w:val="20"/>
          <w:szCs w:val="20"/>
        </w:rPr>
        <w:t xml:space="preserve">. Telefonisch ist das Verkaufsteam montags bis freitags von 9 bis 18 Uhr unter 089 54555 100 persönlich oder per E-Mail unter </w:t>
      </w:r>
      <w:hyperlink r:id="rId8" w:history="1">
        <w:r w:rsidRPr="009624D3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verkauf@attika.de</w:t>
        </w:r>
      </w:hyperlink>
      <w:r w:rsidRPr="009624D3">
        <w:rPr>
          <w:rFonts w:ascii="Century Gothic" w:hAnsi="Century Gothic"/>
          <w:sz w:val="20"/>
          <w:szCs w:val="20"/>
        </w:rPr>
        <w:t xml:space="preserve"> zu erreichen.</w:t>
      </w:r>
    </w:p>
    <w:p w14:paraId="42FCD509" w14:textId="77777777" w:rsidR="00181586" w:rsidRPr="00C76700" w:rsidRDefault="00181586" w:rsidP="00181586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0"/>
        </w:rPr>
      </w:pPr>
    </w:p>
    <w:p w14:paraId="145126DD" w14:textId="396D7843" w:rsidR="00281E32" w:rsidRDefault="00181586" w:rsidP="00181586">
      <w:pPr>
        <w:pStyle w:val="Untertitel"/>
        <w:spacing w:line="360" w:lineRule="auto"/>
        <w:jc w:val="left"/>
        <w:rPr>
          <w:rFonts w:ascii="Century Gothic" w:hAnsi="Century Gothic"/>
          <w:b w:val="0"/>
          <w:sz w:val="19"/>
          <w:szCs w:val="19"/>
          <w:lang w:val="de-DE"/>
        </w:rPr>
      </w:pPr>
      <w:r>
        <w:rPr>
          <w:rFonts w:ascii="Century Gothic" w:hAnsi="Century Gothic"/>
          <w:sz w:val="19"/>
          <w:szCs w:val="19"/>
          <w:lang w:val="de-DE"/>
        </w:rPr>
        <w:t>Pressekontakt:</w:t>
      </w:r>
      <w:r>
        <w:rPr>
          <w:rFonts w:ascii="Century Gothic" w:hAnsi="Century Gothic"/>
          <w:b w:val="0"/>
          <w:sz w:val="19"/>
          <w:szCs w:val="19"/>
          <w:lang w:val="de-DE"/>
        </w:rPr>
        <w:t xml:space="preserve"> </w:t>
      </w:r>
    </w:p>
    <w:p w14:paraId="7885A09E" w14:textId="37AB7762" w:rsidR="00181586" w:rsidRDefault="006B7437" w:rsidP="00181586">
      <w:pPr>
        <w:pStyle w:val="Untertitel"/>
        <w:spacing w:line="360" w:lineRule="auto"/>
        <w:jc w:val="left"/>
        <w:rPr>
          <w:rFonts w:ascii="Century Gothic" w:hAnsi="Century Gothic"/>
          <w:b w:val="0"/>
          <w:sz w:val="19"/>
          <w:szCs w:val="19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351CC83" wp14:editId="0768541B">
            <wp:simplePos x="0" y="0"/>
            <wp:positionH relativeFrom="column">
              <wp:posOffset>4561840</wp:posOffset>
            </wp:positionH>
            <wp:positionV relativeFrom="paragraph">
              <wp:posOffset>95250</wp:posOffset>
            </wp:positionV>
            <wp:extent cx="525780" cy="476250"/>
            <wp:effectExtent l="0" t="0" r="7620" b="0"/>
            <wp:wrapNone/>
            <wp:docPr id="1" name="Grafik 2" descr="cid:image001.jpg@01D83877.48F30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cid:image001.jpg@01D83877.48F307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86">
        <w:rPr>
          <w:rFonts w:ascii="Century Gothic" w:hAnsi="Century Gothic"/>
          <w:b w:val="0"/>
          <w:sz w:val="19"/>
          <w:szCs w:val="19"/>
          <w:lang w:val="de-DE"/>
        </w:rPr>
        <w:t>Petra Munziyan</w:t>
      </w:r>
      <w:r w:rsidR="00181586">
        <w:rPr>
          <w:rFonts w:ascii="Century Gothic" w:hAnsi="Century Gothic"/>
          <w:b w:val="0"/>
          <w:sz w:val="19"/>
          <w:szCs w:val="19"/>
          <w:lang w:val="de-DE"/>
        </w:rPr>
        <w:br/>
        <w:t>uschi liebl pr GmbH, Emil-Geis-str. 1, 81379 München</w:t>
      </w:r>
      <w:r w:rsidR="00181586">
        <w:rPr>
          <w:rFonts w:ascii="Century Gothic" w:hAnsi="Century Gothic"/>
          <w:b w:val="0"/>
          <w:sz w:val="19"/>
          <w:szCs w:val="19"/>
          <w:lang w:val="de-DE"/>
        </w:rPr>
        <w:tab/>
      </w:r>
      <w:r w:rsidR="00181586">
        <w:rPr>
          <w:rFonts w:ascii="Century Gothic" w:hAnsi="Century Gothic"/>
          <w:b w:val="0"/>
          <w:sz w:val="19"/>
          <w:szCs w:val="19"/>
          <w:lang w:val="de-DE"/>
        </w:rPr>
        <w:tab/>
      </w:r>
    </w:p>
    <w:p w14:paraId="396FD23F" w14:textId="77777777" w:rsidR="00181586" w:rsidRDefault="00181586" w:rsidP="00181586">
      <w:pPr>
        <w:pStyle w:val="Textkrper2"/>
        <w:spacing w:line="360" w:lineRule="auto"/>
        <w:rPr>
          <w:rFonts w:ascii="Century Gothic" w:hAnsi="Century Gothic"/>
          <w:color w:val="auto"/>
          <w:sz w:val="19"/>
          <w:szCs w:val="19"/>
        </w:rPr>
      </w:pPr>
      <w:r>
        <w:rPr>
          <w:rFonts w:ascii="Century Gothic" w:hAnsi="Century Gothic"/>
          <w:color w:val="auto"/>
          <w:sz w:val="19"/>
          <w:szCs w:val="19"/>
        </w:rPr>
        <w:t xml:space="preserve">tel. +49 89 7240292-0, fax +49 89 7240292-19, mail: </w:t>
      </w:r>
      <w:hyperlink r:id="rId10" w:history="1">
        <w:r>
          <w:rPr>
            <w:rStyle w:val="Hyperlink"/>
            <w:rFonts w:ascii="Century Gothic" w:hAnsi="Century Gothic"/>
            <w:color w:val="auto"/>
            <w:sz w:val="19"/>
            <w:szCs w:val="19"/>
          </w:rPr>
          <w:t>pm@liebl-pr.de</w:t>
        </w:r>
      </w:hyperlink>
      <w:r>
        <w:rPr>
          <w:rFonts w:ascii="Century Gothic" w:hAnsi="Century Gothic"/>
          <w:color w:val="auto"/>
          <w:sz w:val="19"/>
          <w:szCs w:val="19"/>
        </w:rPr>
        <w:t xml:space="preserve"> </w:t>
      </w:r>
    </w:p>
    <w:p w14:paraId="11E196AD" w14:textId="77777777" w:rsidR="00181586" w:rsidRDefault="00181586" w:rsidP="00181586">
      <w:pPr>
        <w:pStyle w:val="Textkrper2"/>
        <w:spacing w:line="360" w:lineRule="auto"/>
        <w:rPr>
          <w:rFonts w:ascii="Century Gothic" w:hAnsi="Century Gothic"/>
          <w:color w:val="auto"/>
          <w:sz w:val="19"/>
          <w:szCs w:val="19"/>
        </w:rPr>
      </w:pPr>
      <w:r>
        <w:rPr>
          <w:rFonts w:ascii="Century Gothic" w:hAnsi="Century Gothic"/>
          <w:b/>
          <w:color w:val="auto"/>
          <w:sz w:val="19"/>
          <w:szCs w:val="19"/>
        </w:rPr>
        <w:t xml:space="preserve">Bildmaterial: </w:t>
      </w:r>
      <w:r>
        <w:rPr>
          <w:rFonts w:ascii="Century Gothic" w:hAnsi="Century Gothic"/>
          <w:color w:val="auto"/>
          <w:sz w:val="19"/>
          <w:szCs w:val="19"/>
        </w:rPr>
        <w:t xml:space="preserve">uschi liebl pr </w:t>
      </w:r>
      <w:hyperlink r:id="rId11" w:history="1">
        <w:r>
          <w:rPr>
            <w:rStyle w:val="Hyperlink"/>
            <w:rFonts w:ascii="Century Gothic" w:hAnsi="Century Gothic"/>
            <w:color w:val="auto"/>
            <w:sz w:val="19"/>
            <w:szCs w:val="19"/>
          </w:rPr>
          <w:t>www.liebl-presse.de</w:t>
        </w:r>
      </w:hyperlink>
      <w:r>
        <w:rPr>
          <w:rFonts w:ascii="Century Gothic" w:hAnsi="Century Gothic"/>
          <w:color w:val="auto"/>
          <w:sz w:val="19"/>
          <w:szCs w:val="19"/>
        </w:rPr>
        <w:t xml:space="preserve"> </w:t>
      </w:r>
    </w:p>
    <w:p w14:paraId="165E31E2" w14:textId="77777777" w:rsidR="00181586" w:rsidRDefault="00181586" w:rsidP="00181586">
      <w:pPr>
        <w:pStyle w:val="Untertitel"/>
        <w:jc w:val="left"/>
        <w:rPr>
          <w:rFonts w:ascii="Century Gothic" w:hAnsi="Century Gothic"/>
          <w:sz w:val="20"/>
          <w:lang w:val="de-DE"/>
        </w:rPr>
      </w:pPr>
    </w:p>
    <w:p w14:paraId="36AC6612" w14:textId="77777777" w:rsidR="00A077E1" w:rsidRPr="00181586" w:rsidRDefault="00A077E1">
      <w:pPr>
        <w:rPr>
          <w:lang w:val="de-DE"/>
        </w:rPr>
      </w:pPr>
    </w:p>
    <w:sectPr w:rsidR="00A077E1" w:rsidRPr="00181586" w:rsidSect="00685B86">
      <w:pgSz w:w="12240" w:h="15840"/>
      <w:pgMar w:top="1440" w:right="2175" w:bottom="1440" w:left="212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06DB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8A8"/>
    <w:multiLevelType w:val="multilevel"/>
    <w:tmpl w:val="E11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rt Jürges">
    <w15:presenceInfo w15:providerId="Windows Live" w15:userId="a3a78dcbef4ce1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E9"/>
    <w:rsid w:val="0001153D"/>
    <w:rsid w:val="00033651"/>
    <w:rsid w:val="0004089E"/>
    <w:rsid w:val="00061D5B"/>
    <w:rsid w:val="00081D56"/>
    <w:rsid w:val="00082267"/>
    <w:rsid w:val="000B1D18"/>
    <w:rsid w:val="000C6B8E"/>
    <w:rsid w:val="000D135F"/>
    <w:rsid w:val="000D3389"/>
    <w:rsid w:val="000D6414"/>
    <w:rsid w:val="000E54D6"/>
    <w:rsid w:val="000F6290"/>
    <w:rsid w:val="001139A3"/>
    <w:rsid w:val="001140C0"/>
    <w:rsid w:val="00132BCE"/>
    <w:rsid w:val="0016000C"/>
    <w:rsid w:val="00181586"/>
    <w:rsid w:val="00191588"/>
    <w:rsid w:val="001C45B2"/>
    <w:rsid w:val="001E4CA6"/>
    <w:rsid w:val="001F396F"/>
    <w:rsid w:val="001F679C"/>
    <w:rsid w:val="00202CB9"/>
    <w:rsid w:val="0021412E"/>
    <w:rsid w:val="0021587D"/>
    <w:rsid w:val="00224CD3"/>
    <w:rsid w:val="00251470"/>
    <w:rsid w:val="00257950"/>
    <w:rsid w:val="00275440"/>
    <w:rsid w:val="0028081E"/>
    <w:rsid w:val="00281E32"/>
    <w:rsid w:val="00290E70"/>
    <w:rsid w:val="002A4F4C"/>
    <w:rsid w:val="002E5FAD"/>
    <w:rsid w:val="002F42B9"/>
    <w:rsid w:val="002F6C33"/>
    <w:rsid w:val="00305197"/>
    <w:rsid w:val="00334FA0"/>
    <w:rsid w:val="00372639"/>
    <w:rsid w:val="0037434B"/>
    <w:rsid w:val="003743FC"/>
    <w:rsid w:val="003823BD"/>
    <w:rsid w:val="00397EB6"/>
    <w:rsid w:val="003C2E80"/>
    <w:rsid w:val="003F5F0C"/>
    <w:rsid w:val="00434E32"/>
    <w:rsid w:val="00441FDE"/>
    <w:rsid w:val="00450CE9"/>
    <w:rsid w:val="0045593E"/>
    <w:rsid w:val="004715D7"/>
    <w:rsid w:val="00472DCF"/>
    <w:rsid w:val="004B781A"/>
    <w:rsid w:val="004D1DC4"/>
    <w:rsid w:val="004F32F7"/>
    <w:rsid w:val="005312EA"/>
    <w:rsid w:val="00534AF8"/>
    <w:rsid w:val="00535803"/>
    <w:rsid w:val="005858CD"/>
    <w:rsid w:val="005B19D3"/>
    <w:rsid w:val="005B6757"/>
    <w:rsid w:val="005E66AB"/>
    <w:rsid w:val="00607C21"/>
    <w:rsid w:val="0061239B"/>
    <w:rsid w:val="00621A3D"/>
    <w:rsid w:val="00621B65"/>
    <w:rsid w:val="006240E6"/>
    <w:rsid w:val="00645A9A"/>
    <w:rsid w:val="0064693D"/>
    <w:rsid w:val="0065152C"/>
    <w:rsid w:val="00654FF7"/>
    <w:rsid w:val="00676AAC"/>
    <w:rsid w:val="00685B86"/>
    <w:rsid w:val="0069437D"/>
    <w:rsid w:val="00696D0D"/>
    <w:rsid w:val="006A2A36"/>
    <w:rsid w:val="006B5F43"/>
    <w:rsid w:val="006B7437"/>
    <w:rsid w:val="006E0580"/>
    <w:rsid w:val="006F333A"/>
    <w:rsid w:val="006F594A"/>
    <w:rsid w:val="007053B1"/>
    <w:rsid w:val="007151CB"/>
    <w:rsid w:val="00750706"/>
    <w:rsid w:val="007572CC"/>
    <w:rsid w:val="007741AC"/>
    <w:rsid w:val="00786A53"/>
    <w:rsid w:val="00793D51"/>
    <w:rsid w:val="007D1132"/>
    <w:rsid w:val="007F45CA"/>
    <w:rsid w:val="0082318A"/>
    <w:rsid w:val="00852EFA"/>
    <w:rsid w:val="00853921"/>
    <w:rsid w:val="008640AF"/>
    <w:rsid w:val="00864455"/>
    <w:rsid w:val="00866942"/>
    <w:rsid w:val="00886671"/>
    <w:rsid w:val="00891132"/>
    <w:rsid w:val="008E18D9"/>
    <w:rsid w:val="008F4E12"/>
    <w:rsid w:val="008F7BEE"/>
    <w:rsid w:val="009115BF"/>
    <w:rsid w:val="0091371E"/>
    <w:rsid w:val="00926895"/>
    <w:rsid w:val="009546F7"/>
    <w:rsid w:val="00956600"/>
    <w:rsid w:val="009624D3"/>
    <w:rsid w:val="0098061B"/>
    <w:rsid w:val="00982588"/>
    <w:rsid w:val="00982A16"/>
    <w:rsid w:val="00A06233"/>
    <w:rsid w:val="00A077E1"/>
    <w:rsid w:val="00A20103"/>
    <w:rsid w:val="00A349E9"/>
    <w:rsid w:val="00A63152"/>
    <w:rsid w:val="00A841C1"/>
    <w:rsid w:val="00AA4844"/>
    <w:rsid w:val="00AB14B5"/>
    <w:rsid w:val="00AB7E6F"/>
    <w:rsid w:val="00AC44FE"/>
    <w:rsid w:val="00AD4831"/>
    <w:rsid w:val="00B00747"/>
    <w:rsid w:val="00B22705"/>
    <w:rsid w:val="00B331D8"/>
    <w:rsid w:val="00B60411"/>
    <w:rsid w:val="00B637FA"/>
    <w:rsid w:val="00B72164"/>
    <w:rsid w:val="00B7764C"/>
    <w:rsid w:val="00BE0BB3"/>
    <w:rsid w:val="00C10151"/>
    <w:rsid w:val="00C45EC4"/>
    <w:rsid w:val="00C62A95"/>
    <w:rsid w:val="00C7179A"/>
    <w:rsid w:val="00C76700"/>
    <w:rsid w:val="00C92889"/>
    <w:rsid w:val="00CD09C9"/>
    <w:rsid w:val="00CD1410"/>
    <w:rsid w:val="00CD22D6"/>
    <w:rsid w:val="00D06D67"/>
    <w:rsid w:val="00D16EC1"/>
    <w:rsid w:val="00D403FA"/>
    <w:rsid w:val="00D5763C"/>
    <w:rsid w:val="00D634F5"/>
    <w:rsid w:val="00D74FAB"/>
    <w:rsid w:val="00D83BEF"/>
    <w:rsid w:val="00D95DE4"/>
    <w:rsid w:val="00DC02C7"/>
    <w:rsid w:val="00DD248F"/>
    <w:rsid w:val="00E164EB"/>
    <w:rsid w:val="00E17714"/>
    <w:rsid w:val="00E275DB"/>
    <w:rsid w:val="00E40D81"/>
    <w:rsid w:val="00E43CFF"/>
    <w:rsid w:val="00E43F34"/>
    <w:rsid w:val="00E5142C"/>
    <w:rsid w:val="00E568B7"/>
    <w:rsid w:val="00E603FE"/>
    <w:rsid w:val="00E625F0"/>
    <w:rsid w:val="00E66EE6"/>
    <w:rsid w:val="00E75163"/>
    <w:rsid w:val="00E80E89"/>
    <w:rsid w:val="00E8793E"/>
    <w:rsid w:val="00EB7059"/>
    <w:rsid w:val="00F34BE2"/>
    <w:rsid w:val="00F3549E"/>
    <w:rsid w:val="00F402EB"/>
    <w:rsid w:val="00F420C8"/>
    <w:rsid w:val="00F56CE0"/>
    <w:rsid w:val="00F66443"/>
    <w:rsid w:val="00FA6C08"/>
    <w:rsid w:val="00FB0CF8"/>
    <w:rsid w:val="00FB1FB4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0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8158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181586"/>
    <w:pPr>
      <w:suppressAutoHyphens/>
      <w:spacing w:after="0" w:line="240" w:lineRule="auto"/>
      <w:jc w:val="both"/>
    </w:pPr>
    <w:rPr>
      <w:rFonts w:ascii="Times" w:eastAsia="Times" w:hAnsi="Times" w:cs="Times New Roman"/>
      <w:b/>
      <w:sz w:val="24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181586"/>
    <w:rPr>
      <w:rFonts w:ascii="Times" w:eastAsia="Times" w:hAnsi="Times" w:cs="Times New Roman"/>
      <w:b/>
      <w:sz w:val="24"/>
      <w:szCs w:val="20"/>
      <w:lang w:val="en-GB"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8158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1586"/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815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15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79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132"/>
    <w:rPr>
      <w:b/>
      <w:bCs/>
      <w:sz w:val="20"/>
      <w:szCs w:val="20"/>
    </w:rPr>
  </w:style>
  <w:style w:type="character" w:customStyle="1" w:styleId="desccontainer">
    <w:name w:val="desc_container"/>
    <w:basedOn w:val="Absatz-Standardschriftart"/>
    <w:rsid w:val="007053B1"/>
  </w:style>
  <w:style w:type="character" w:customStyle="1" w:styleId="deschidedesktop">
    <w:name w:val="desc_hide_desktop"/>
    <w:basedOn w:val="Absatz-Standardschriftart"/>
    <w:rsid w:val="007053B1"/>
  </w:style>
  <w:style w:type="character" w:customStyle="1" w:styleId="hgkelc">
    <w:name w:val="hgkelc"/>
    <w:basedOn w:val="Absatz-Standardschriftart"/>
    <w:rsid w:val="00E8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81586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8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181586"/>
    <w:pPr>
      <w:suppressAutoHyphens/>
      <w:spacing w:after="0" w:line="240" w:lineRule="auto"/>
      <w:jc w:val="both"/>
    </w:pPr>
    <w:rPr>
      <w:rFonts w:ascii="Times" w:eastAsia="Times" w:hAnsi="Times" w:cs="Times New Roman"/>
      <w:b/>
      <w:sz w:val="24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181586"/>
    <w:rPr>
      <w:rFonts w:ascii="Times" w:eastAsia="Times" w:hAnsi="Times" w:cs="Times New Roman"/>
      <w:b/>
      <w:sz w:val="24"/>
      <w:szCs w:val="20"/>
      <w:lang w:val="en-GB" w:eastAsia="ar-SA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8158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81586"/>
    <w:rPr>
      <w:rFonts w:ascii="Arial" w:eastAsia="Times New Roman" w:hAnsi="Arial" w:cs="Times New Roman"/>
      <w:color w:val="000000"/>
      <w:sz w:val="32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8158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815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79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1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1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132"/>
    <w:rPr>
      <w:b/>
      <w:bCs/>
      <w:sz w:val="20"/>
      <w:szCs w:val="20"/>
    </w:rPr>
  </w:style>
  <w:style w:type="character" w:customStyle="1" w:styleId="desccontainer">
    <w:name w:val="desc_container"/>
    <w:basedOn w:val="Absatz-Standardschriftart"/>
    <w:rsid w:val="007053B1"/>
  </w:style>
  <w:style w:type="character" w:customStyle="1" w:styleId="deschidedesktop">
    <w:name w:val="desc_hide_desktop"/>
    <w:basedOn w:val="Absatz-Standardschriftart"/>
    <w:rsid w:val="007053B1"/>
  </w:style>
  <w:style w:type="character" w:customStyle="1" w:styleId="hgkelc">
    <w:name w:val="hgkelc"/>
    <w:basedOn w:val="Absatz-Standardschriftart"/>
    <w:rsid w:val="00E8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kauf@attik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ttika.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ebl-presse.de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pm@liebl-pr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D405-AD90-4B29-8DE0-D01D81D6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 Hoerterer</dc:creator>
  <cp:lastModifiedBy>Petra Munziyan / uschi liebl pr</cp:lastModifiedBy>
  <cp:revision>3</cp:revision>
  <cp:lastPrinted>2021-06-16T13:41:00Z</cp:lastPrinted>
  <dcterms:created xsi:type="dcterms:W3CDTF">2022-09-15T08:29:00Z</dcterms:created>
  <dcterms:modified xsi:type="dcterms:W3CDTF">2022-09-15T08:41:00Z</dcterms:modified>
</cp:coreProperties>
</file>