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C95696" w14:textId="77777777" w:rsidR="0038203D" w:rsidRPr="00F63B20" w:rsidRDefault="0038203D" w:rsidP="00D951B6">
      <w:pPr>
        <w:pStyle w:val="Textkrper2"/>
        <w:pBdr>
          <w:bottom w:val="single" w:sz="4" w:space="1" w:color="auto"/>
        </w:pBdr>
        <w:spacing w:line="360" w:lineRule="auto"/>
        <w:jc w:val="left"/>
        <w:outlineLvl w:val="0"/>
        <w:rPr>
          <w:rFonts w:ascii="Arial Rounded MT Bold" w:hAnsi="Arial Rounded MT Bold"/>
          <w:color w:val="auto"/>
          <w:sz w:val="22"/>
        </w:rPr>
      </w:pPr>
      <w:r w:rsidRPr="00F63B20">
        <w:rPr>
          <w:rFonts w:ascii="Arial Rounded MT Bold" w:hAnsi="Arial Rounded MT Bold"/>
          <w:color w:val="auto"/>
          <w:sz w:val="22"/>
        </w:rPr>
        <w:t xml:space="preserve">Pressemitteilung </w:t>
      </w:r>
      <w:r w:rsidRPr="00F63B20">
        <w:rPr>
          <w:rFonts w:ascii="Arial Rounded MT Bold" w:hAnsi="Arial Rounded MT Bold"/>
          <w:color w:val="auto"/>
          <w:sz w:val="22"/>
          <w:szCs w:val="22"/>
        </w:rPr>
        <w:sym w:font="Wingdings 2" w:char="F0A0"/>
      </w:r>
      <w:r w:rsidRPr="00F63B20">
        <w:rPr>
          <w:rFonts w:ascii="Arial Rounded MT Bold" w:hAnsi="Arial Rounded MT Bold"/>
          <w:color w:val="auto"/>
          <w:sz w:val="22"/>
        </w:rPr>
        <w:t xml:space="preserve"> uschi liebl pr</w:t>
      </w:r>
    </w:p>
    <w:p w14:paraId="450B7FC0" w14:textId="2F3A8921" w:rsidR="0038203D" w:rsidRPr="000D5E3E" w:rsidRDefault="003A3B00" w:rsidP="0038203D">
      <w:pPr>
        <w:pStyle w:val="Textkrper2"/>
        <w:spacing w:line="480" w:lineRule="auto"/>
        <w:jc w:val="right"/>
        <w:rPr>
          <w:rFonts w:ascii="Arial Rounded MT Bold" w:hAnsi="Arial Rounded MT Bold"/>
          <w:color w:val="auto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06</w:t>
      </w:r>
      <w:r w:rsidR="00975144">
        <w:rPr>
          <w:rFonts w:ascii="Arial Rounded MT Bold" w:hAnsi="Arial Rounded MT Bold"/>
          <w:sz w:val="22"/>
          <w:szCs w:val="22"/>
        </w:rPr>
        <w:t xml:space="preserve">. </w:t>
      </w:r>
      <w:bookmarkStart w:id="0" w:name="_GoBack"/>
      <w:bookmarkEnd w:id="0"/>
      <w:r w:rsidR="00EE4D1D">
        <w:rPr>
          <w:rFonts w:ascii="Arial Rounded MT Bold" w:hAnsi="Arial Rounded MT Bold"/>
          <w:sz w:val="22"/>
          <w:szCs w:val="22"/>
        </w:rPr>
        <w:t>Oktober</w:t>
      </w:r>
      <w:r w:rsidR="005A6679">
        <w:rPr>
          <w:rFonts w:ascii="Arial Rounded MT Bold" w:hAnsi="Arial Rounded MT Bold"/>
          <w:sz w:val="22"/>
          <w:szCs w:val="22"/>
        </w:rPr>
        <w:t xml:space="preserve"> 2022</w:t>
      </w:r>
    </w:p>
    <w:p w14:paraId="6530B89F" w14:textId="77777777" w:rsidR="007C35C0" w:rsidRDefault="007C35C0" w:rsidP="00E51990">
      <w:pPr>
        <w:pStyle w:val="Untertitel"/>
        <w:jc w:val="center"/>
        <w:rPr>
          <w:rFonts w:ascii="Century Gothic" w:hAnsi="Century Gothic"/>
          <w:bCs/>
          <w:sz w:val="28"/>
          <w:szCs w:val="28"/>
          <w:lang w:val="de-DE"/>
        </w:rPr>
      </w:pPr>
    </w:p>
    <w:p w14:paraId="1FDACCFA" w14:textId="321F6F37" w:rsidR="007C35C0" w:rsidRPr="009370AE" w:rsidRDefault="00EE4D1D" w:rsidP="009370AE">
      <w:pPr>
        <w:pStyle w:val="Untertitel"/>
        <w:spacing w:after="240"/>
        <w:jc w:val="center"/>
        <w:rPr>
          <w:rFonts w:ascii="Century Gothic" w:hAnsi="Century Gothic"/>
          <w:bCs/>
          <w:sz w:val="24"/>
          <w:szCs w:val="28"/>
          <w:lang w:val="de-DE"/>
        </w:rPr>
      </w:pPr>
      <w:r>
        <w:rPr>
          <w:rFonts w:ascii="Century Gothic" w:hAnsi="Century Gothic"/>
          <w:bCs/>
          <w:sz w:val="24"/>
          <w:szCs w:val="28"/>
          <w:lang w:val="de-DE"/>
        </w:rPr>
        <w:t>Höchster Genuss auf allen Ebenen</w:t>
      </w:r>
    </w:p>
    <w:p w14:paraId="27F65595" w14:textId="4789AAF5" w:rsidR="00764F2C" w:rsidRPr="00A36F44" w:rsidRDefault="00A36F44" w:rsidP="00764F2C">
      <w:pPr>
        <w:pStyle w:val="Untertitel"/>
        <w:jc w:val="center"/>
        <w:rPr>
          <w:rFonts w:ascii="Century Gothic" w:hAnsi="Century Gothic"/>
          <w:bCs/>
          <w:sz w:val="28"/>
          <w:szCs w:val="28"/>
          <w:lang w:val="de-DE"/>
        </w:rPr>
      </w:pPr>
      <w:r>
        <w:rPr>
          <w:rFonts w:ascii="Century Gothic" w:hAnsi="Century Gothic"/>
          <w:bCs/>
          <w:sz w:val="28"/>
          <w:szCs w:val="28"/>
          <w:lang w:val="de-DE"/>
        </w:rPr>
        <w:t xml:space="preserve">Neuer Kunde von uschi liebl pr: </w:t>
      </w:r>
      <w:r w:rsidR="00EE4D1D" w:rsidRPr="00A36F44">
        <w:rPr>
          <w:rFonts w:ascii="Century Gothic" w:hAnsi="Century Gothic"/>
          <w:bCs/>
          <w:sz w:val="28"/>
          <w:szCs w:val="28"/>
          <w:lang w:val="de-DE"/>
        </w:rPr>
        <w:t>Das Central</w:t>
      </w:r>
      <w:r w:rsidR="00A64450" w:rsidRPr="00A36F44">
        <w:rPr>
          <w:rFonts w:ascii="Century Gothic" w:hAnsi="Century Gothic"/>
          <w:bCs/>
          <w:sz w:val="28"/>
          <w:szCs w:val="28"/>
          <w:lang w:val="de-DE"/>
        </w:rPr>
        <w:t xml:space="preserve"> in Sölden</w:t>
      </w:r>
      <w:r w:rsidR="00EE4D1D" w:rsidRPr="00A36F44">
        <w:rPr>
          <w:rFonts w:ascii="Century Gothic" w:hAnsi="Century Gothic"/>
          <w:bCs/>
          <w:sz w:val="28"/>
          <w:szCs w:val="28"/>
          <w:lang w:val="de-DE"/>
        </w:rPr>
        <w:t xml:space="preserve"> </w:t>
      </w:r>
    </w:p>
    <w:p w14:paraId="303E08E6" w14:textId="77777777" w:rsidR="00FD0A92" w:rsidRDefault="00FD0A92" w:rsidP="00E51990">
      <w:pPr>
        <w:pStyle w:val="Untertitel"/>
        <w:jc w:val="center"/>
        <w:rPr>
          <w:rFonts w:ascii="Century Gothic" w:hAnsi="Century Gothic"/>
          <w:bCs/>
          <w:sz w:val="28"/>
          <w:szCs w:val="28"/>
          <w:lang w:val="de-DE"/>
        </w:rPr>
      </w:pPr>
    </w:p>
    <w:p w14:paraId="56E83C3D" w14:textId="25B60307" w:rsidR="00DA67FC" w:rsidRPr="00A64450" w:rsidRDefault="00030A9C" w:rsidP="002A5DBB">
      <w:pPr>
        <w:pStyle w:val="Untertitel"/>
        <w:spacing w:after="240" w:line="360" w:lineRule="auto"/>
        <w:rPr>
          <w:rFonts w:ascii="Century Gothic" w:hAnsi="Century Gothic"/>
          <w:lang w:val="de-DE"/>
        </w:rPr>
      </w:pPr>
      <w:r w:rsidRPr="00030A9C">
        <w:rPr>
          <w:rFonts w:ascii="Century Gothic" w:hAnsi="Century Gothic"/>
          <w:color w:val="000000"/>
          <w:lang w:val="de-DE" w:eastAsia="de-DE"/>
        </w:rPr>
        <w:t>Die Münchner Touristik- und Lifestyle-PR-Agentur</w:t>
      </w:r>
      <w:r w:rsidR="00BA3860">
        <w:rPr>
          <w:rFonts w:ascii="Century Gothic" w:hAnsi="Century Gothic"/>
          <w:color w:val="000000"/>
          <w:lang w:val="de-DE" w:eastAsia="de-DE"/>
        </w:rPr>
        <w:t xml:space="preserve"> uschi liebl pr</w:t>
      </w:r>
      <w:r w:rsidRPr="00030A9C">
        <w:rPr>
          <w:rFonts w:ascii="Century Gothic" w:hAnsi="Century Gothic"/>
          <w:color w:val="000000"/>
          <w:lang w:val="de-DE" w:eastAsia="de-DE"/>
        </w:rPr>
        <w:t xml:space="preserve"> </w:t>
      </w:r>
      <w:r w:rsidR="00BA3860">
        <w:rPr>
          <w:rFonts w:ascii="Century Gothic" w:hAnsi="Century Gothic"/>
          <w:color w:val="000000"/>
          <w:lang w:val="de-DE" w:eastAsia="de-DE"/>
        </w:rPr>
        <w:t xml:space="preserve">freut sich über einen </w:t>
      </w:r>
      <w:r w:rsidR="00F61F22">
        <w:rPr>
          <w:rFonts w:ascii="Century Gothic" w:hAnsi="Century Gothic"/>
          <w:color w:val="000000"/>
          <w:lang w:val="de-DE" w:eastAsia="de-DE"/>
        </w:rPr>
        <w:t xml:space="preserve">weiteren </w:t>
      </w:r>
      <w:r w:rsidR="00BD5733">
        <w:rPr>
          <w:rFonts w:ascii="Century Gothic" w:hAnsi="Century Gothic"/>
          <w:color w:val="000000"/>
          <w:lang w:val="de-DE" w:eastAsia="de-DE"/>
        </w:rPr>
        <w:t xml:space="preserve">renommierten </w:t>
      </w:r>
      <w:r w:rsidR="00BA3860">
        <w:rPr>
          <w:rFonts w:ascii="Century Gothic" w:hAnsi="Century Gothic"/>
          <w:color w:val="000000"/>
          <w:lang w:val="de-DE" w:eastAsia="de-DE"/>
        </w:rPr>
        <w:t xml:space="preserve">Neukunden und </w:t>
      </w:r>
      <w:r w:rsidRPr="00030A9C">
        <w:rPr>
          <w:rFonts w:ascii="Century Gothic" w:hAnsi="Century Gothic"/>
          <w:color w:val="000000"/>
          <w:lang w:val="de-DE" w:eastAsia="de-DE"/>
        </w:rPr>
        <w:t>übernimmt ab</w:t>
      </w:r>
      <w:r w:rsidR="003A2D87">
        <w:rPr>
          <w:rFonts w:ascii="Century Gothic" w:hAnsi="Century Gothic"/>
          <w:color w:val="000000"/>
          <w:lang w:val="de-DE" w:eastAsia="de-DE"/>
        </w:rPr>
        <w:t xml:space="preserve"> </w:t>
      </w:r>
      <w:r w:rsidR="00A36F44">
        <w:rPr>
          <w:rFonts w:ascii="Century Gothic" w:hAnsi="Century Gothic"/>
          <w:color w:val="000000"/>
          <w:lang w:val="de-DE" w:eastAsia="de-DE"/>
        </w:rPr>
        <w:t xml:space="preserve">1. </w:t>
      </w:r>
      <w:r w:rsidR="00AD22E1">
        <w:rPr>
          <w:rFonts w:ascii="Century Gothic" w:hAnsi="Century Gothic"/>
          <w:color w:val="000000"/>
          <w:lang w:val="de-DE" w:eastAsia="de-DE"/>
        </w:rPr>
        <w:t xml:space="preserve">Oktober </w:t>
      </w:r>
      <w:r w:rsidR="003A2D87">
        <w:rPr>
          <w:rFonts w:ascii="Century Gothic" w:hAnsi="Century Gothic"/>
          <w:color w:val="000000"/>
          <w:lang w:val="de-DE" w:eastAsia="de-DE"/>
        </w:rPr>
        <w:t>2022</w:t>
      </w:r>
      <w:r w:rsidRPr="00030A9C">
        <w:rPr>
          <w:rFonts w:ascii="Century Gothic" w:hAnsi="Century Gothic"/>
          <w:color w:val="000000"/>
          <w:lang w:val="de-DE" w:eastAsia="de-DE"/>
        </w:rPr>
        <w:t xml:space="preserve"> </w:t>
      </w:r>
      <w:r w:rsidR="003D166E">
        <w:rPr>
          <w:rFonts w:ascii="Century Gothic" w:hAnsi="Century Gothic"/>
          <w:color w:val="000000"/>
          <w:lang w:val="de-DE" w:eastAsia="de-DE"/>
        </w:rPr>
        <w:t>die Pressearbeit</w:t>
      </w:r>
      <w:r w:rsidR="00BD6C4F">
        <w:rPr>
          <w:rFonts w:ascii="Century Gothic" w:hAnsi="Century Gothic"/>
          <w:color w:val="000000"/>
          <w:lang w:val="de-DE" w:eastAsia="de-DE"/>
        </w:rPr>
        <w:t xml:space="preserve"> für</w:t>
      </w:r>
      <w:r w:rsidR="00A161AE">
        <w:rPr>
          <w:rFonts w:ascii="Century Gothic" w:hAnsi="Century Gothic"/>
          <w:color w:val="000000"/>
          <w:lang w:val="de-DE" w:eastAsia="de-DE"/>
        </w:rPr>
        <w:t xml:space="preserve"> </w:t>
      </w:r>
      <w:r w:rsidR="00AD22E1" w:rsidRPr="00AD22E1">
        <w:rPr>
          <w:rFonts w:ascii="Century Gothic" w:hAnsi="Century Gothic"/>
          <w:bCs/>
          <w:lang w:val="de-DE" w:eastAsia="en-US"/>
        </w:rPr>
        <w:t xml:space="preserve">Das Central </w:t>
      </w:r>
      <w:r w:rsidR="00BD5733">
        <w:rPr>
          <w:rFonts w:ascii="Century Gothic" w:hAnsi="Century Gothic"/>
          <w:bCs/>
          <w:lang w:val="de-DE" w:eastAsia="en-US"/>
        </w:rPr>
        <w:t>in</w:t>
      </w:r>
      <w:r w:rsidR="00AD22E1">
        <w:rPr>
          <w:rFonts w:ascii="Century Gothic" w:hAnsi="Century Gothic"/>
          <w:bCs/>
          <w:lang w:val="de-DE" w:eastAsia="en-US"/>
        </w:rPr>
        <w:t xml:space="preserve"> der weltbekannten Skidestination</w:t>
      </w:r>
      <w:r w:rsidR="00BD5733">
        <w:rPr>
          <w:rFonts w:ascii="Century Gothic" w:hAnsi="Century Gothic"/>
          <w:bCs/>
          <w:lang w:val="de-DE" w:eastAsia="en-US"/>
        </w:rPr>
        <w:t xml:space="preserve"> </w:t>
      </w:r>
      <w:r w:rsidR="00AD22E1" w:rsidRPr="00AD22E1">
        <w:rPr>
          <w:rFonts w:ascii="Century Gothic" w:hAnsi="Century Gothic"/>
          <w:lang w:val="de-DE"/>
        </w:rPr>
        <w:t>Sölden</w:t>
      </w:r>
      <w:r w:rsidR="00BD5733">
        <w:rPr>
          <w:rFonts w:ascii="Century Gothic" w:hAnsi="Century Gothic"/>
          <w:bCs/>
          <w:lang w:val="de-DE" w:eastAsia="en-US"/>
        </w:rPr>
        <w:t xml:space="preserve">. Das Fünf-Sterne-Hotel </w:t>
      </w:r>
      <w:r w:rsidR="00AD22E1">
        <w:rPr>
          <w:rFonts w:ascii="Century Gothic" w:hAnsi="Century Gothic"/>
          <w:bCs/>
          <w:lang w:val="de-DE" w:eastAsia="en-US"/>
        </w:rPr>
        <w:t>sorgt mit der</w:t>
      </w:r>
      <w:r w:rsidR="004B6FEC">
        <w:rPr>
          <w:rFonts w:ascii="Century Gothic" w:hAnsi="Century Gothic"/>
          <w:lang w:val="de-DE"/>
        </w:rPr>
        <w:t xml:space="preserve"> Ötztaler Stube, dem einzigen Drei</w:t>
      </w:r>
      <w:r w:rsidR="00AD22E1" w:rsidRPr="00AD22E1">
        <w:rPr>
          <w:rFonts w:ascii="Century Gothic" w:hAnsi="Century Gothic"/>
          <w:lang w:val="de-DE"/>
        </w:rPr>
        <w:t>-Hauben-Restaurant Söldens</w:t>
      </w:r>
      <w:r w:rsidR="004B6FEC">
        <w:rPr>
          <w:rFonts w:ascii="Century Gothic" w:hAnsi="Century Gothic"/>
          <w:lang w:val="de-DE"/>
        </w:rPr>
        <w:t>,</w:t>
      </w:r>
      <w:r w:rsidR="00AD22E1">
        <w:rPr>
          <w:rFonts w:ascii="Century Gothic" w:hAnsi="Century Gothic"/>
          <w:lang w:val="de-DE"/>
        </w:rPr>
        <w:t xml:space="preserve"> dem </w:t>
      </w:r>
      <w:r w:rsidR="00A36F44">
        <w:rPr>
          <w:rFonts w:ascii="Century Gothic" w:hAnsi="Century Gothic"/>
          <w:lang w:val="de-DE"/>
        </w:rPr>
        <w:t xml:space="preserve">spektakulären </w:t>
      </w:r>
      <w:r w:rsidR="00AD22E1">
        <w:rPr>
          <w:rFonts w:ascii="Century Gothic" w:hAnsi="Century Gothic"/>
          <w:lang w:val="de-DE"/>
        </w:rPr>
        <w:t>Zwei-Hauben-</w:t>
      </w:r>
      <w:r w:rsidR="00AD22E1" w:rsidRPr="003A3B00">
        <w:rPr>
          <w:rFonts w:ascii="Century Gothic" w:hAnsi="Century Gothic"/>
          <w:lang w:val="de-DE"/>
        </w:rPr>
        <w:t xml:space="preserve">Restaurant </w:t>
      </w:r>
      <w:proofErr w:type="spellStart"/>
      <w:r w:rsidR="00053458" w:rsidRPr="003A3B00">
        <w:rPr>
          <w:rFonts w:ascii="Century Gothic" w:hAnsi="Century Gothic"/>
          <w:lang w:val="de-DE"/>
        </w:rPr>
        <w:t>i</w:t>
      </w:r>
      <w:r w:rsidR="004B6FEC" w:rsidRPr="003A3B00">
        <w:rPr>
          <w:rFonts w:ascii="Century Gothic" w:hAnsi="Century Gothic"/>
          <w:lang w:val="de-DE"/>
        </w:rPr>
        <w:t>ce</w:t>
      </w:r>
      <w:proofErr w:type="spellEnd"/>
      <w:r w:rsidR="004B6FEC" w:rsidRPr="003A3B00">
        <w:rPr>
          <w:rFonts w:ascii="Century Gothic" w:hAnsi="Century Gothic"/>
          <w:lang w:val="de-DE"/>
        </w:rPr>
        <w:t xml:space="preserve"> Q </w:t>
      </w:r>
      <w:r w:rsidR="00053458" w:rsidRPr="003A3B00">
        <w:rPr>
          <w:rFonts w:ascii="Century Gothic" w:hAnsi="Century Gothic"/>
          <w:lang w:val="de-DE"/>
        </w:rPr>
        <w:t>an</w:t>
      </w:r>
      <w:r w:rsidR="00AD22E1">
        <w:rPr>
          <w:rFonts w:ascii="Century Gothic" w:hAnsi="Century Gothic"/>
          <w:lang w:val="de-DE"/>
        </w:rPr>
        <w:t xml:space="preserve"> </w:t>
      </w:r>
      <w:r w:rsidR="00F839FD">
        <w:rPr>
          <w:rFonts w:ascii="Century Gothic" w:hAnsi="Century Gothic"/>
          <w:lang w:val="de-DE"/>
        </w:rPr>
        <w:t xml:space="preserve">der Bergstation des </w:t>
      </w:r>
      <w:proofErr w:type="spellStart"/>
      <w:r w:rsidR="00F839FD" w:rsidRPr="003A3B00">
        <w:rPr>
          <w:rFonts w:ascii="Century Gothic" w:hAnsi="Century Gothic"/>
          <w:lang w:val="de-DE"/>
        </w:rPr>
        <w:t>Gaislachkogls</w:t>
      </w:r>
      <w:proofErr w:type="spellEnd"/>
      <w:r w:rsidR="00AD22E1" w:rsidRPr="003A3B00">
        <w:rPr>
          <w:rFonts w:ascii="Century Gothic" w:hAnsi="Century Gothic"/>
          <w:lang w:val="de-DE"/>
        </w:rPr>
        <w:t>, und dem</w:t>
      </w:r>
      <w:r w:rsidR="00AD22E1" w:rsidRPr="003A3B00">
        <w:rPr>
          <w:rFonts w:ascii="Century Gothic" w:hAnsi="Century Gothic"/>
          <w:bCs/>
          <w:lang w:val="de-DE" w:eastAsia="en-US"/>
        </w:rPr>
        <w:t xml:space="preserve"> </w:t>
      </w:r>
      <w:r w:rsidR="00AD22E1" w:rsidRPr="003A3B00">
        <w:rPr>
          <w:rFonts w:ascii="Century Gothic" w:hAnsi="Century Gothic"/>
          <w:lang w:val="de-DE"/>
        </w:rPr>
        <w:t>P</w:t>
      </w:r>
      <w:r w:rsidR="00053458" w:rsidRPr="003A3B00">
        <w:rPr>
          <w:rFonts w:ascii="Century Gothic" w:hAnsi="Century Gothic"/>
          <w:lang w:val="de-DE"/>
        </w:rPr>
        <w:t xml:space="preserve">INO </w:t>
      </w:r>
      <w:r w:rsidR="00AD22E1" w:rsidRPr="003A3B00">
        <w:rPr>
          <w:rFonts w:ascii="Century Gothic" w:hAnsi="Century Gothic"/>
          <w:lang w:val="de-DE"/>
        </w:rPr>
        <w:t xml:space="preserve">3000, </w:t>
      </w:r>
      <w:r w:rsidR="004B6FEC" w:rsidRPr="003A3B00">
        <w:rPr>
          <w:rFonts w:ascii="Century Gothic" w:hAnsi="Century Gothic"/>
          <w:lang w:val="de-DE"/>
        </w:rPr>
        <w:t>einem</w:t>
      </w:r>
      <w:r w:rsidR="00AD22E1" w:rsidRPr="003A3B00">
        <w:rPr>
          <w:rFonts w:ascii="Century Gothic" w:hAnsi="Century Gothic"/>
          <w:lang w:val="de-DE"/>
        </w:rPr>
        <w:t xml:space="preserve"> Drei-Länder-Cuvée, der auf 3.000 Metern Höhe in Barrique-Fässern im eigens gebauten Weinkeller des </w:t>
      </w:r>
      <w:proofErr w:type="spellStart"/>
      <w:r w:rsidR="00053458" w:rsidRPr="003A3B00">
        <w:rPr>
          <w:rFonts w:ascii="Century Gothic" w:hAnsi="Century Gothic"/>
          <w:lang w:val="de-DE"/>
        </w:rPr>
        <w:t>i</w:t>
      </w:r>
      <w:r w:rsidR="00AD22E1" w:rsidRPr="003A3B00">
        <w:rPr>
          <w:rFonts w:ascii="Century Gothic" w:hAnsi="Century Gothic"/>
          <w:lang w:val="de-DE"/>
        </w:rPr>
        <w:t>ce</w:t>
      </w:r>
      <w:proofErr w:type="spellEnd"/>
      <w:r w:rsidR="00AD22E1" w:rsidRPr="003A3B00">
        <w:rPr>
          <w:rFonts w:ascii="Century Gothic" w:hAnsi="Century Gothic"/>
          <w:lang w:val="de-DE"/>
        </w:rPr>
        <w:t xml:space="preserve"> Q reift</w:t>
      </w:r>
      <w:r w:rsidR="00AD22E1">
        <w:rPr>
          <w:rFonts w:ascii="Century Gothic" w:hAnsi="Century Gothic"/>
          <w:lang w:val="de-DE"/>
        </w:rPr>
        <w:t xml:space="preserve">, für höchsten Genuss auf </w:t>
      </w:r>
      <w:r w:rsidR="00CD48BF">
        <w:rPr>
          <w:rFonts w:ascii="Century Gothic" w:hAnsi="Century Gothic"/>
          <w:lang w:val="de-DE"/>
        </w:rPr>
        <w:t xml:space="preserve">wahrhaft </w:t>
      </w:r>
      <w:r w:rsidR="00AD22E1">
        <w:rPr>
          <w:rFonts w:ascii="Century Gothic" w:hAnsi="Century Gothic"/>
          <w:lang w:val="de-DE"/>
        </w:rPr>
        <w:t xml:space="preserve">allen Ebenen. </w:t>
      </w:r>
      <w:r w:rsidR="00A64450">
        <w:rPr>
          <w:rFonts w:ascii="Century Gothic" w:hAnsi="Century Gothic"/>
          <w:lang w:val="de-DE"/>
        </w:rPr>
        <w:t xml:space="preserve">Weitere Informationen unter </w:t>
      </w:r>
      <w:hyperlink w:history="1">
        <w:r w:rsidR="00A64450" w:rsidRPr="008A6F6B">
          <w:rPr>
            <w:rStyle w:val="Hyperlink"/>
            <w:rFonts w:ascii="Century Gothic" w:hAnsi="Century Gothic"/>
            <w:lang w:val="de-DE"/>
          </w:rPr>
          <w:t>www.central-soelden.com</w:t>
        </w:r>
      </w:hyperlink>
      <w:r w:rsidR="00A64450">
        <w:rPr>
          <w:rFonts w:ascii="Century Gothic" w:hAnsi="Century Gothic"/>
          <w:lang w:val="de-DE"/>
        </w:rPr>
        <w:t xml:space="preserve">. </w:t>
      </w:r>
      <w:r w:rsidR="00F61F22" w:rsidRPr="003D166E">
        <w:rPr>
          <w:rFonts w:ascii="Century Gothic" w:hAnsi="Century Gothic"/>
          <w:lang w:val="de-DE" w:eastAsia="de-DE"/>
        </w:rPr>
        <w:t xml:space="preserve">Der </w:t>
      </w:r>
      <w:r w:rsidR="00F61F22">
        <w:rPr>
          <w:rFonts w:ascii="Century Gothic" w:hAnsi="Century Gothic"/>
          <w:lang w:val="de-DE" w:eastAsia="de-DE"/>
        </w:rPr>
        <w:t>PR-</w:t>
      </w:r>
      <w:r w:rsidR="00F61F22" w:rsidRPr="003D166E">
        <w:rPr>
          <w:rFonts w:ascii="Century Gothic" w:hAnsi="Century Gothic"/>
          <w:lang w:val="de-DE" w:eastAsia="de-DE"/>
        </w:rPr>
        <w:t>Etat gilt</w:t>
      </w:r>
      <w:r w:rsidR="00F61F22" w:rsidRPr="00030A9C">
        <w:rPr>
          <w:rFonts w:ascii="Century Gothic" w:hAnsi="Century Gothic"/>
          <w:color w:val="000000"/>
          <w:lang w:val="de-DE" w:eastAsia="de-DE"/>
        </w:rPr>
        <w:t xml:space="preserve"> für den </w:t>
      </w:r>
      <w:r w:rsidR="00F61F22">
        <w:rPr>
          <w:rFonts w:ascii="Century Gothic" w:hAnsi="Century Gothic"/>
          <w:color w:val="000000"/>
          <w:lang w:val="de-DE" w:eastAsia="de-DE"/>
        </w:rPr>
        <w:t>deutschsprachigen Markt.</w:t>
      </w:r>
    </w:p>
    <w:p w14:paraId="2E57E605" w14:textId="6949A7D7" w:rsidR="002A5DBB" w:rsidRDefault="00BC5BBB" w:rsidP="002A5DBB">
      <w:pPr>
        <w:pStyle w:val="Textkrper"/>
        <w:spacing w:after="240" w:line="360" w:lineRule="auto"/>
        <w:jc w:val="both"/>
        <w:rPr>
          <w:rFonts w:ascii="Century Gothic" w:hAnsi="Century Gothic"/>
          <w:bCs/>
          <w:lang w:eastAsia="en-US"/>
        </w:rPr>
      </w:pPr>
      <w:r w:rsidRPr="009D3C9E">
        <w:rPr>
          <w:rFonts w:ascii="Century Gothic" w:hAnsi="Century Gothic"/>
          <w:bCs/>
          <w:lang w:eastAsia="en-US"/>
        </w:rPr>
        <w:t>Die mehrfach ausgezeichnete Agentur usc</w:t>
      </w:r>
      <w:r w:rsidR="00727615">
        <w:rPr>
          <w:rFonts w:ascii="Century Gothic" w:hAnsi="Century Gothic"/>
          <w:bCs/>
          <w:lang w:eastAsia="en-US"/>
        </w:rPr>
        <w:t>hi liebl pr wurde bereits zum 2</w:t>
      </w:r>
      <w:r w:rsidR="002C74A5">
        <w:rPr>
          <w:rFonts w:ascii="Century Gothic" w:hAnsi="Century Gothic"/>
          <w:bCs/>
          <w:lang w:eastAsia="en-US"/>
        </w:rPr>
        <w:t>0</w:t>
      </w:r>
      <w:r w:rsidRPr="009D3C9E">
        <w:rPr>
          <w:rFonts w:ascii="Century Gothic" w:hAnsi="Century Gothic"/>
          <w:bCs/>
          <w:lang w:eastAsia="en-US"/>
        </w:rPr>
        <w:t xml:space="preserve">. Mal in Folge unter die Top Ten der deutschen Touristik-PR-Agenturen gewählt. </w:t>
      </w:r>
      <w:r w:rsidRPr="009D3C9E">
        <w:rPr>
          <w:rFonts w:ascii="Century Gothic" w:eastAsia="Calibri" w:hAnsi="Century Gothic"/>
          <w:bCs/>
        </w:rPr>
        <w:t xml:space="preserve">Als eine der </w:t>
      </w:r>
      <w:r w:rsidRPr="009D3C9E">
        <w:rPr>
          <w:rFonts w:ascii="Century Gothic" w:hAnsi="Century Gothic"/>
          <w:bCs/>
          <w:lang w:eastAsia="en-US"/>
        </w:rPr>
        <w:t>führenden Touristik- und Lifestyle-PR-Agenturen Deutschland</w:t>
      </w:r>
      <w:r w:rsidR="00727615">
        <w:rPr>
          <w:rFonts w:ascii="Century Gothic" w:hAnsi="Century Gothic"/>
          <w:bCs/>
          <w:lang w:eastAsia="en-US"/>
        </w:rPr>
        <w:t>s vertritt ulpr seit nunmehr 2</w:t>
      </w:r>
      <w:r w:rsidR="002C74A5">
        <w:rPr>
          <w:rFonts w:ascii="Century Gothic" w:hAnsi="Century Gothic"/>
          <w:bCs/>
          <w:lang w:eastAsia="en-US"/>
        </w:rPr>
        <w:t>1</w:t>
      </w:r>
      <w:r w:rsidRPr="009D3C9E">
        <w:rPr>
          <w:rFonts w:ascii="Century Gothic" w:hAnsi="Century Gothic"/>
          <w:bCs/>
          <w:lang w:eastAsia="en-US"/>
        </w:rPr>
        <w:t xml:space="preserve"> Jahren internationale, renommierte Kunden aus dem Bereich Travel und Lifestyle</w:t>
      </w:r>
      <w:r>
        <w:rPr>
          <w:rFonts w:ascii="Century Gothic" w:hAnsi="Century Gothic"/>
          <w:bCs/>
          <w:lang w:eastAsia="en-US"/>
        </w:rPr>
        <w:t>, unter anderem</w:t>
      </w:r>
      <w:r w:rsidR="00C61171">
        <w:rPr>
          <w:rFonts w:ascii="Century Gothic" w:hAnsi="Century Gothic"/>
          <w:bCs/>
          <w:lang w:eastAsia="en-US"/>
        </w:rPr>
        <w:t xml:space="preserve"> Hotelgruppen wie </w:t>
      </w:r>
      <w:r>
        <w:rPr>
          <w:rFonts w:ascii="Century Gothic" w:hAnsi="Century Gothic"/>
          <w:bCs/>
          <w:lang w:eastAsia="en-US"/>
        </w:rPr>
        <w:t>Marriott International</w:t>
      </w:r>
      <w:r w:rsidR="00B83C04">
        <w:rPr>
          <w:rFonts w:ascii="Century Gothic" w:hAnsi="Century Gothic"/>
          <w:bCs/>
          <w:lang w:eastAsia="en-US"/>
        </w:rPr>
        <w:t xml:space="preserve">, </w:t>
      </w:r>
      <w:r w:rsidR="00727615">
        <w:rPr>
          <w:rFonts w:ascii="Century Gothic" w:hAnsi="Century Gothic"/>
          <w:bCs/>
          <w:lang w:eastAsia="en-US"/>
        </w:rPr>
        <w:t xml:space="preserve">Accor </w:t>
      </w:r>
      <w:r w:rsidR="00727615" w:rsidRPr="00727615">
        <w:rPr>
          <w:rFonts w:ascii="Century Gothic" w:hAnsi="Century Gothic"/>
          <w:bCs/>
          <w:lang w:eastAsia="en-US"/>
        </w:rPr>
        <w:t xml:space="preserve">und die Swiss Deluxe Hotels, </w:t>
      </w:r>
      <w:r w:rsidR="002C74A5">
        <w:rPr>
          <w:rFonts w:ascii="Century Gothic" w:hAnsi="Century Gothic"/>
          <w:bCs/>
          <w:lang w:eastAsia="en-US"/>
        </w:rPr>
        <w:t xml:space="preserve">Yachtanbieter wie die </w:t>
      </w:r>
      <w:proofErr w:type="spellStart"/>
      <w:r w:rsidR="002C74A5">
        <w:rPr>
          <w:rFonts w:ascii="Century Gothic" w:hAnsi="Century Gothic"/>
          <w:bCs/>
          <w:lang w:eastAsia="en-US"/>
        </w:rPr>
        <w:t>Scenic</w:t>
      </w:r>
      <w:proofErr w:type="spellEnd"/>
      <w:r w:rsidR="002C74A5">
        <w:rPr>
          <w:rFonts w:ascii="Century Gothic" w:hAnsi="Century Gothic"/>
          <w:bCs/>
          <w:lang w:eastAsia="en-US"/>
        </w:rPr>
        <w:t xml:space="preserve"> Gruppe, </w:t>
      </w:r>
      <w:r w:rsidR="00AF4198">
        <w:rPr>
          <w:rFonts w:ascii="Century Gothic" w:hAnsi="Century Gothic"/>
          <w:bCs/>
          <w:lang w:eastAsia="en-US"/>
        </w:rPr>
        <w:t xml:space="preserve">Destinationen wie </w:t>
      </w:r>
      <w:proofErr w:type="spellStart"/>
      <w:r w:rsidR="00AF4198">
        <w:rPr>
          <w:rFonts w:ascii="Century Gothic" w:hAnsi="Century Gothic"/>
          <w:bCs/>
          <w:lang w:eastAsia="en-US"/>
        </w:rPr>
        <w:t>Aspen</w:t>
      </w:r>
      <w:proofErr w:type="spellEnd"/>
      <w:r w:rsidR="00AF4198">
        <w:rPr>
          <w:rFonts w:ascii="Century Gothic" w:hAnsi="Century Gothic"/>
          <w:bCs/>
          <w:lang w:eastAsia="en-US"/>
        </w:rPr>
        <w:t xml:space="preserve"> </w:t>
      </w:r>
      <w:proofErr w:type="spellStart"/>
      <w:r w:rsidR="00AF4198">
        <w:rPr>
          <w:rFonts w:ascii="Century Gothic" w:hAnsi="Century Gothic"/>
          <w:bCs/>
          <w:lang w:eastAsia="en-US"/>
        </w:rPr>
        <w:t>Snowmass</w:t>
      </w:r>
      <w:proofErr w:type="spellEnd"/>
      <w:r w:rsidR="00AF4198">
        <w:rPr>
          <w:rFonts w:ascii="Century Gothic" w:hAnsi="Century Gothic"/>
          <w:bCs/>
          <w:lang w:eastAsia="en-US"/>
        </w:rPr>
        <w:t xml:space="preserve">/Colorado und das Slowenische Tourismusamt sowie </w:t>
      </w:r>
      <w:r w:rsidR="006102AB">
        <w:rPr>
          <w:rFonts w:ascii="Century Gothic" w:hAnsi="Century Gothic"/>
          <w:bCs/>
          <w:lang w:eastAsia="en-US"/>
        </w:rPr>
        <w:t>mehrere individuelle Luxushotels</w:t>
      </w:r>
      <w:r w:rsidR="00A64450">
        <w:rPr>
          <w:rFonts w:ascii="Century Gothic" w:hAnsi="Century Gothic"/>
          <w:bCs/>
          <w:lang w:eastAsia="en-US"/>
        </w:rPr>
        <w:t xml:space="preserve"> im Alpenraum und in der Ferne</w:t>
      </w:r>
      <w:r w:rsidR="00AF4198">
        <w:rPr>
          <w:rFonts w:ascii="Century Gothic" w:hAnsi="Century Gothic"/>
          <w:bCs/>
          <w:lang w:eastAsia="en-US"/>
        </w:rPr>
        <w:t xml:space="preserve">. </w:t>
      </w:r>
    </w:p>
    <w:p w14:paraId="43533207" w14:textId="49B8E0E9" w:rsidR="006526A9" w:rsidRDefault="00BC5BBB" w:rsidP="00DF3F44">
      <w:pPr>
        <w:pStyle w:val="Textkrper"/>
        <w:spacing w:after="240" w:line="360" w:lineRule="auto"/>
        <w:jc w:val="both"/>
        <w:rPr>
          <w:rFonts w:ascii="Century Gothic" w:hAnsi="Century Gothic"/>
          <w:bCs/>
          <w:lang w:eastAsia="en-US"/>
        </w:rPr>
      </w:pPr>
      <w:r w:rsidRPr="009D3C9E">
        <w:rPr>
          <w:rFonts w:ascii="Century Gothic" w:hAnsi="Century Gothic"/>
          <w:bCs/>
        </w:rPr>
        <w:t>Für</w:t>
      </w:r>
      <w:r w:rsidR="009370AE">
        <w:rPr>
          <w:rFonts w:ascii="Century Gothic" w:hAnsi="Century Gothic"/>
          <w:bCs/>
        </w:rPr>
        <w:t xml:space="preserve"> Das Central </w:t>
      </w:r>
      <w:r w:rsidRPr="009D3C9E">
        <w:rPr>
          <w:rFonts w:ascii="Century Gothic" w:hAnsi="Century Gothic"/>
          <w:bCs/>
        </w:rPr>
        <w:t xml:space="preserve">übernimmt </w:t>
      </w:r>
      <w:r w:rsidRPr="009D3C9E">
        <w:rPr>
          <w:rFonts w:ascii="Century Gothic" w:hAnsi="Century Gothic"/>
          <w:bCs/>
          <w:lang w:eastAsia="en-US"/>
        </w:rPr>
        <w:t xml:space="preserve">uschi liebl pr sämtliche </w:t>
      </w:r>
      <w:r w:rsidR="00C35DE8">
        <w:rPr>
          <w:rFonts w:ascii="Century Gothic" w:hAnsi="Century Gothic"/>
          <w:bCs/>
        </w:rPr>
        <w:t>PR</w:t>
      </w:r>
      <w:r w:rsidR="00A161AE">
        <w:rPr>
          <w:rFonts w:ascii="Century Gothic" w:hAnsi="Century Gothic"/>
          <w:bCs/>
        </w:rPr>
        <w:t xml:space="preserve">-Aktivitäten in Deutschland, </w:t>
      </w:r>
      <w:r w:rsidR="00C35DE8">
        <w:rPr>
          <w:rFonts w:ascii="Century Gothic" w:hAnsi="Century Gothic"/>
          <w:bCs/>
        </w:rPr>
        <w:t>Österreich</w:t>
      </w:r>
      <w:r w:rsidR="00A161AE">
        <w:rPr>
          <w:rFonts w:ascii="Century Gothic" w:hAnsi="Century Gothic"/>
          <w:bCs/>
        </w:rPr>
        <w:t xml:space="preserve"> und der Schweiz</w:t>
      </w:r>
      <w:r w:rsidRPr="009D3C9E">
        <w:rPr>
          <w:rFonts w:ascii="Century Gothic" w:hAnsi="Century Gothic"/>
          <w:bCs/>
        </w:rPr>
        <w:t xml:space="preserve">. Dazu zählen unter anderem die strategische Kommunikationsberatung, Presse- und Influencer-Relations, Redaktion und Versand von Pressemeldungen, sowie Kooperationen mit Medien- und Industriepartnern. </w:t>
      </w:r>
      <w:r w:rsidRPr="009D3C9E">
        <w:rPr>
          <w:rFonts w:ascii="Century Gothic" w:hAnsi="Century Gothic"/>
          <w:bCs/>
          <w:lang w:eastAsia="en-US"/>
        </w:rPr>
        <w:t xml:space="preserve">Mehr Informationen zur Agentur unter </w:t>
      </w:r>
      <w:hyperlink w:history="1">
        <w:r w:rsidRPr="009D3C9E">
          <w:rPr>
            <w:rStyle w:val="Hyperlink"/>
            <w:rFonts w:ascii="Century Gothic" w:hAnsi="Century Gothic"/>
            <w:bCs/>
            <w:color w:val="auto"/>
            <w:lang w:eastAsia="en-US"/>
          </w:rPr>
          <w:t>www.liebl-pr.de</w:t>
        </w:r>
      </w:hyperlink>
      <w:r w:rsidRPr="009D3C9E">
        <w:rPr>
          <w:rFonts w:ascii="Century Gothic" w:hAnsi="Century Gothic"/>
          <w:bCs/>
          <w:lang w:eastAsia="en-US"/>
        </w:rPr>
        <w:t xml:space="preserve">. </w:t>
      </w:r>
    </w:p>
    <w:p w14:paraId="54992382" w14:textId="77777777" w:rsidR="00A64450" w:rsidRPr="00DF3F44" w:rsidRDefault="00A64450" w:rsidP="00DF3F44">
      <w:pPr>
        <w:pStyle w:val="Textkrper"/>
        <w:spacing w:after="240" w:line="360" w:lineRule="auto"/>
        <w:jc w:val="both"/>
        <w:rPr>
          <w:rFonts w:ascii="Century Gothic" w:hAnsi="Century Gothic"/>
          <w:bCs/>
          <w:lang w:eastAsia="en-US"/>
        </w:rPr>
      </w:pPr>
    </w:p>
    <w:p w14:paraId="69B318D9" w14:textId="29C40182" w:rsidR="000D5E3E" w:rsidRDefault="005F14A4" w:rsidP="00714761">
      <w:pPr>
        <w:pStyle w:val="Untertitel"/>
        <w:spacing w:line="276" w:lineRule="auto"/>
        <w:jc w:val="left"/>
        <w:rPr>
          <w:rFonts w:ascii="Century Gothic" w:hAnsi="Century Gothic"/>
          <w:lang w:val="de-DE"/>
        </w:rPr>
      </w:pPr>
      <w:r w:rsidRPr="005F14A4">
        <w:rPr>
          <w:rFonts w:ascii="Century Gothic" w:hAnsi="Century Gothic"/>
          <w:lang w:val="de-DE"/>
        </w:rPr>
        <w:lastRenderedPageBreak/>
        <w:t>P</w:t>
      </w:r>
      <w:r w:rsidR="00463A3C" w:rsidRPr="009F294E">
        <w:rPr>
          <w:rFonts w:ascii="Century Gothic" w:hAnsi="Century Gothic"/>
          <w:lang w:val="de-DE"/>
        </w:rPr>
        <w:t>ressekontakt</w:t>
      </w:r>
      <w:r w:rsidR="00463A3C">
        <w:rPr>
          <w:rFonts w:ascii="Century Gothic" w:hAnsi="Century Gothic"/>
          <w:lang w:val="de-DE"/>
        </w:rPr>
        <w:t xml:space="preserve"> </w:t>
      </w:r>
      <w:r w:rsidR="00DF3F44">
        <w:rPr>
          <w:rFonts w:ascii="Century Gothic" w:hAnsi="Century Gothic"/>
          <w:lang w:val="de-DE"/>
        </w:rPr>
        <w:t>Das Central</w:t>
      </w:r>
    </w:p>
    <w:p w14:paraId="16CD22AA" w14:textId="7FE846B3" w:rsidR="00463A3C" w:rsidRPr="00132EA0" w:rsidRDefault="00DF3F44" w:rsidP="00714761">
      <w:pPr>
        <w:pStyle w:val="Untertitel"/>
        <w:spacing w:line="276" w:lineRule="auto"/>
        <w:jc w:val="left"/>
        <w:rPr>
          <w:rFonts w:ascii="Century Gothic" w:hAnsi="Century Gothic"/>
          <w:b w:val="0"/>
          <w:lang w:val="de-DE"/>
        </w:rPr>
      </w:pPr>
      <w:r>
        <w:rPr>
          <w:rFonts w:ascii="Century Gothic" w:hAnsi="Century Gothic"/>
          <w:b w:val="0"/>
          <w:lang w:val="de-DE"/>
        </w:rPr>
        <w:t xml:space="preserve">Petra Munziyan </w:t>
      </w:r>
      <w:r w:rsidR="004B6FEC">
        <w:rPr>
          <w:rFonts w:ascii="Century Gothic" w:hAnsi="Century Gothic"/>
          <w:b w:val="0"/>
          <w:lang w:val="de-DE"/>
        </w:rPr>
        <w:t xml:space="preserve">/ Sina </w:t>
      </w:r>
      <w:proofErr w:type="spellStart"/>
      <w:r w:rsidR="004B6FEC">
        <w:rPr>
          <w:rFonts w:ascii="Century Gothic" w:hAnsi="Century Gothic"/>
          <w:b w:val="0"/>
          <w:lang w:val="de-DE"/>
        </w:rPr>
        <w:t>Goßler</w:t>
      </w:r>
      <w:proofErr w:type="spellEnd"/>
      <w:r w:rsidR="00463A3C" w:rsidRPr="00132EA0">
        <w:rPr>
          <w:rFonts w:ascii="Century Gothic" w:hAnsi="Century Gothic"/>
          <w:b w:val="0"/>
          <w:lang w:val="de-DE"/>
        </w:rPr>
        <w:br/>
        <w:t xml:space="preserve">uschi liebl pr, </w:t>
      </w:r>
      <w:proofErr w:type="spellStart"/>
      <w:r w:rsidR="00463A3C" w:rsidRPr="00132EA0">
        <w:rPr>
          <w:rFonts w:ascii="Century Gothic" w:hAnsi="Century Gothic"/>
          <w:b w:val="0"/>
          <w:lang w:val="de-DE"/>
        </w:rPr>
        <w:t>emil</w:t>
      </w:r>
      <w:proofErr w:type="spellEnd"/>
      <w:r w:rsidR="00463A3C" w:rsidRPr="00132EA0">
        <w:rPr>
          <w:rFonts w:ascii="Century Gothic" w:hAnsi="Century Gothic"/>
          <w:b w:val="0"/>
          <w:lang w:val="de-DE"/>
        </w:rPr>
        <w:t>-</w:t>
      </w:r>
      <w:proofErr w:type="spellStart"/>
      <w:r w:rsidR="00463A3C" w:rsidRPr="00132EA0">
        <w:rPr>
          <w:rFonts w:ascii="Century Gothic" w:hAnsi="Century Gothic"/>
          <w:b w:val="0"/>
          <w:lang w:val="de-DE"/>
        </w:rPr>
        <w:t>geis</w:t>
      </w:r>
      <w:proofErr w:type="spellEnd"/>
      <w:r w:rsidR="00463A3C" w:rsidRPr="00132EA0">
        <w:rPr>
          <w:rFonts w:ascii="Century Gothic" w:hAnsi="Century Gothic"/>
          <w:b w:val="0"/>
          <w:lang w:val="de-DE"/>
        </w:rPr>
        <w:t>-str. 1, 81379 münchen</w:t>
      </w:r>
    </w:p>
    <w:p w14:paraId="56B78177" w14:textId="72350454" w:rsidR="00725055" w:rsidRPr="00975144" w:rsidRDefault="009A398E" w:rsidP="00975144">
      <w:pPr>
        <w:pStyle w:val="Untertitel"/>
        <w:spacing w:after="240" w:line="276" w:lineRule="auto"/>
        <w:jc w:val="left"/>
        <w:rPr>
          <w:rFonts w:ascii="Century Gothic" w:hAnsi="Century Gothic"/>
          <w:b w:val="0"/>
          <w:lang w:val="fr-FR"/>
        </w:rPr>
      </w:pPr>
      <w:proofErr w:type="gramStart"/>
      <w:r>
        <w:rPr>
          <w:rFonts w:ascii="Century Gothic" w:hAnsi="Century Gothic"/>
          <w:b w:val="0"/>
          <w:lang w:val="fr-FR"/>
        </w:rPr>
        <w:t>tel</w:t>
      </w:r>
      <w:proofErr w:type="gramEnd"/>
      <w:r>
        <w:rPr>
          <w:rFonts w:ascii="Century Gothic" w:hAnsi="Century Gothic"/>
          <w:b w:val="0"/>
          <w:lang w:val="fr-FR"/>
        </w:rPr>
        <w:t>. +49 89 7240292</w:t>
      </w:r>
      <w:r w:rsidRPr="009A398E">
        <w:rPr>
          <w:rFonts w:ascii="Century Gothic" w:hAnsi="Century Gothic"/>
          <w:b w:val="0"/>
          <w:lang w:val="fr-FR"/>
        </w:rPr>
        <w:t>-</w:t>
      </w:r>
      <w:r>
        <w:rPr>
          <w:rFonts w:ascii="Century Gothic" w:hAnsi="Century Gothic"/>
          <w:b w:val="0"/>
          <w:lang w:val="fr-FR"/>
        </w:rPr>
        <w:t>18</w:t>
      </w:r>
      <w:r w:rsidR="00463A3C" w:rsidRPr="00132EA0">
        <w:rPr>
          <w:rFonts w:ascii="Century Gothic" w:hAnsi="Century Gothic"/>
          <w:b w:val="0"/>
          <w:lang w:val="fr-FR"/>
        </w:rPr>
        <w:t>, fax +49 89 7240292-19</w:t>
      </w:r>
      <w:r w:rsidR="00463A3C" w:rsidRPr="00132EA0">
        <w:rPr>
          <w:rFonts w:ascii="Century Gothic" w:hAnsi="Century Gothic"/>
          <w:b w:val="0"/>
          <w:lang w:val="fr-FR"/>
        </w:rPr>
        <w:br/>
      </w:r>
      <w:r w:rsidR="00F53C97">
        <w:rPr>
          <w:rFonts w:ascii="Century Gothic" w:hAnsi="Century Gothic"/>
          <w:b w:val="0"/>
          <w:lang w:val="fr-FR"/>
        </w:rPr>
        <w:t>e-</w:t>
      </w:r>
      <w:r w:rsidR="00463A3C" w:rsidRPr="00132EA0">
        <w:rPr>
          <w:rFonts w:ascii="Century Gothic" w:hAnsi="Century Gothic"/>
          <w:b w:val="0"/>
          <w:lang w:val="fr-FR"/>
        </w:rPr>
        <w:t>m</w:t>
      </w:r>
      <w:r w:rsidR="00463A3C" w:rsidRPr="00DF3F44">
        <w:rPr>
          <w:rFonts w:ascii="Century Gothic" w:hAnsi="Century Gothic"/>
          <w:b w:val="0"/>
          <w:lang w:val="fr-FR"/>
        </w:rPr>
        <w:t>ail:</w:t>
      </w:r>
      <w:r w:rsidR="00463A3C" w:rsidRPr="00DF3F44">
        <w:rPr>
          <w:lang w:val="fr-FR"/>
        </w:rPr>
        <w:t xml:space="preserve"> </w:t>
      </w:r>
      <w:hyperlink w:history="1">
        <w:r w:rsidR="00DF3F44" w:rsidRPr="00DF3F44">
          <w:rPr>
            <w:rStyle w:val="Hyperlink"/>
            <w:rFonts w:ascii="Century Gothic" w:hAnsi="Century Gothic"/>
            <w:b w:val="0"/>
            <w:color w:val="auto"/>
            <w:lang w:val="fr-FR"/>
          </w:rPr>
          <w:t>pm@liebl-pr.de</w:t>
        </w:r>
      </w:hyperlink>
    </w:p>
    <w:sectPr w:rsidR="00725055" w:rsidRPr="00975144" w:rsidSect="00CA6FAE">
      <w:headerReference w:type="default" r:id="rId9"/>
      <w:headerReference w:type="first" r:id="rId10"/>
      <w:pgSz w:w="11906" w:h="16838"/>
      <w:pgMar w:top="2694" w:right="2268" w:bottom="1134" w:left="2268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26EDEC" w14:textId="77777777" w:rsidR="00895872" w:rsidRDefault="00895872">
      <w:r>
        <w:separator/>
      </w:r>
    </w:p>
  </w:endnote>
  <w:endnote w:type="continuationSeparator" w:id="0">
    <w:p w14:paraId="3581FBC1" w14:textId="77777777" w:rsidR="00895872" w:rsidRDefault="0089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Condensed">
    <w:altName w:val="DejaVu Sans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E6094" w14:textId="77777777" w:rsidR="00895872" w:rsidRDefault="00895872">
      <w:r>
        <w:separator/>
      </w:r>
    </w:p>
  </w:footnote>
  <w:footnote w:type="continuationSeparator" w:id="0">
    <w:p w14:paraId="77F37FD4" w14:textId="77777777" w:rsidR="00895872" w:rsidRDefault="008958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E7C5E" w14:textId="08501716" w:rsidR="00D951B6" w:rsidRDefault="004F61A7" w:rsidP="00D951B6">
    <w:pPr>
      <w:pStyle w:val="Kopfzeile"/>
      <w:jc w:val="center"/>
    </w:pPr>
    <w:r>
      <w:rPr>
        <w:noProof/>
      </w:rPr>
      <w:drawing>
        <wp:inline distT="0" distB="0" distL="0" distR="0" wp14:anchorId="7BD9F9A6" wp14:editId="744B502F">
          <wp:extent cx="1869229" cy="95250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2604" cy="954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AA5D98" w14:textId="53284C45" w:rsidR="00D951B6" w:rsidRDefault="004F61A7" w:rsidP="00D951B6">
    <w:pPr>
      <w:pStyle w:val="Kopfzeile"/>
      <w:jc w:val="center"/>
    </w:pPr>
    <w:r>
      <w:rPr>
        <w:noProof/>
      </w:rPr>
      <w:drawing>
        <wp:inline distT="0" distB="0" distL="0" distR="0" wp14:anchorId="18229970" wp14:editId="03D368C6">
          <wp:extent cx="1869229" cy="95250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2604" cy="954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9B2C8D"/>
    <w:multiLevelType w:val="hybridMultilevel"/>
    <w:tmpl w:val="49A490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03D"/>
    <w:rsid w:val="00003A08"/>
    <w:rsid w:val="00012086"/>
    <w:rsid w:val="00015DF8"/>
    <w:rsid w:val="00027799"/>
    <w:rsid w:val="00030A9C"/>
    <w:rsid w:val="000315F1"/>
    <w:rsid w:val="00036398"/>
    <w:rsid w:val="000375B8"/>
    <w:rsid w:val="0004029A"/>
    <w:rsid w:val="00040E11"/>
    <w:rsid w:val="00053458"/>
    <w:rsid w:val="0005562C"/>
    <w:rsid w:val="00060017"/>
    <w:rsid w:val="00061FEE"/>
    <w:rsid w:val="00076576"/>
    <w:rsid w:val="00076B22"/>
    <w:rsid w:val="00080614"/>
    <w:rsid w:val="00081202"/>
    <w:rsid w:val="000825B1"/>
    <w:rsid w:val="00082C62"/>
    <w:rsid w:val="0009543F"/>
    <w:rsid w:val="000966B4"/>
    <w:rsid w:val="00097058"/>
    <w:rsid w:val="000A0AB6"/>
    <w:rsid w:val="000A1C97"/>
    <w:rsid w:val="000A2157"/>
    <w:rsid w:val="000A7341"/>
    <w:rsid w:val="000C71FB"/>
    <w:rsid w:val="000D4102"/>
    <w:rsid w:val="000D4A24"/>
    <w:rsid w:val="000D5E3E"/>
    <w:rsid w:val="000E5D6F"/>
    <w:rsid w:val="000F22E9"/>
    <w:rsid w:val="000F297D"/>
    <w:rsid w:val="001003AF"/>
    <w:rsid w:val="0010169E"/>
    <w:rsid w:val="00110419"/>
    <w:rsid w:val="0011196F"/>
    <w:rsid w:val="00112F81"/>
    <w:rsid w:val="00123174"/>
    <w:rsid w:val="0012335F"/>
    <w:rsid w:val="00123FDB"/>
    <w:rsid w:val="00124046"/>
    <w:rsid w:val="00124BDA"/>
    <w:rsid w:val="00131AFC"/>
    <w:rsid w:val="00132EA0"/>
    <w:rsid w:val="00142108"/>
    <w:rsid w:val="00153145"/>
    <w:rsid w:val="00153C6A"/>
    <w:rsid w:val="00156626"/>
    <w:rsid w:val="00157CB2"/>
    <w:rsid w:val="00163815"/>
    <w:rsid w:val="001645CD"/>
    <w:rsid w:val="001646A2"/>
    <w:rsid w:val="001656A4"/>
    <w:rsid w:val="00170FB1"/>
    <w:rsid w:val="00171669"/>
    <w:rsid w:val="0018186B"/>
    <w:rsid w:val="00195193"/>
    <w:rsid w:val="00195783"/>
    <w:rsid w:val="00196A39"/>
    <w:rsid w:val="001A55B1"/>
    <w:rsid w:val="001A6DE1"/>
    <w:rsid w:val="001A7712"/>
    <w:rsid w:val="001B3824"/>
    <w:rsid w:val="001B5701"/>
    <w:rsid w:val="001B7150"/>
    <w:rsid w:val="001C6C06"/>
    <w:rsid w:val="001D106A"/>
    <w:rsid w:val="001D1757"/>
    <w:rsid w:val="001D36D5"/>
    <w:rsid w:val="001D4EDA"/>
    <w:rsid w:val="001E63DD"/>
    <w:rsid w:val="001F0169"/>
    <w:rsid w:val="001F03F9"/>
    <w:rsid w:val="001F1D2F"/>
    <w:rsid w:val="001F4994"/>
    <w:rsid w:val="001F5A0F"/>
    <w:rsid w:val="00200808"/>
    <w:rsid w:val="00201DEE"/>
    <w:rsid w:val="00207048"/>
    <w:rsid w:val="00207A51"/>
    <w:rsid w:val="0021374C"/>
    <w:rsid w:val="00223C1D"/>
    <w:rsid w:val="002243A3"/>
    <w:rsid w:val="002244CC"/>
    <w:rsid w:val="002300B8"/>
    <w:rsid w:val="00235E21"/>
    <w:rsid w:val="0024091C"/>
    <w:rsid w:val="002416AC"/>
    <w:rsid w:val="0024283D"/>
    <w:rsid w:val="0024347F"/>
    <w:rsid w:val="00243EBA"/>
    <w:rsid w:val="00243EFA"/>
    <w:rsid w:val="002522A8"/>
    <w:rsid w:val="00253475"/>
    <w:rsid w:val="00253BC5"/>
    <w:rsid w:val="00255833"/>
    <w:rsid w:val="00262956"/>
    <w:rsid w:val="00271F76"/>
    <w:rsid w:val="002813A4"/>
    <w:rsid w:val="00283ED6"/>
    <w:rsid w:val="0029249A"/>
    <w:rsid w:val="0029701A"/>
    <w:rsid w:val="002A050C"/>
    <w:rsid w:val="002A0524"/>
    <w:rsid w:val="002A1607"/>
    <w:rsid w:val="002A5DBB"/>
    <w:rsid w:val="002B3408"/>
    <w:rsid w:val="002C6702"/>
    <w:rsid w:val="002C699B"/>
    <w:rsid w:val="002C732B"/>
    <w:rsid w:val="002C74A5"/>
    <w:rsid w:val="002D2952"/>
    <w:rsid w:val="002D6006"/>
    <w:rsid w:val="002D7AF8"/>
    <w:rsid w:val="002D7EEB"/>
    <w:rsid w:val="002F00A2"/>
    <w:rsid w:val="002F4C08"/>
    <w:rsid w:val="002F701C"/>
    <w:rsid w:val="0030104D"/>
    <w:rsid w:val="00310A9C"/>
    <w:rsid w:val="00311893"/>
    <w:rsid w:val="00320C9A"/>
    <w:rsid w:val="00322A23"/>
    <w:rsid w:val="00327BAB"/>
    <w:rsid w:val="00331DA5"/>
    <w:rsid w:val="003433E5"/>
    <w:rsid w:val="003470DC"/>
    <w:rsid w:val="00347A39"/>
    <w:rsid w:val="00352E4A"/>
    <w:rsid w:val="0035463A"/>
    <w:rsid w:val="00363B06"/>
    <w:rsid w:val="003649D0"/>
    <w:rsid w:val="0037194A"/>
    <w:rsid w:val="00377C8E"/>
    <w:rsid w:val="0038203D"/>
    <w:rsid w:val="00382BE9"/>
    <w:rsid w:val="003842F2"/>
    <w:rsid w:val="0038643C"/>
    <w:rsid w:val="0038774D"/>
    <w:rsid w:val="00394548"/>
    <w:rsid w:val="003978FF"/>
    <w:rsid w:val="003A2D87"/>
    <w:rsid w:val="003A3B00"/>
    <w:rsid w:val="003A63A0"/>
    <w:rsid w:val="003B4F96"/>
    <w:rsid w:val="003C0E9A"/>
    <w:rsid w:val="003D166E"/>
    <w:rsid w:val="003E1D72"/>
    <w:rsid w:val="003E2D6E"/>
    <w:rsid w:val="003E51F2"/>
    <w:rsid w:val="003E5E35"/>
    <w:rsid w:val="003E64AD"/>
    <w:rsid w:val="003F047C"/>
    <w:rsid w:val="003F0CB8"/>
    <w:rsid w:val="003F2B37"/>
    <w:rsid w:val="003F31AD"/>
    <w:rsid w:val="004105E4"/>
    <w:rsid w:val="004121CB"/>
    <w:rsid w:val="004338E5"/>
    <w:rsid w:val="004357EA"/>
    <w:rsid w:val="004357EB"/>
    <w:rsid w:val="0045027C"/>
    <w:rsid w:val="004557DD"/>
    <w:rsid w:val="00455C1A"/>
    <w:rsid w:val="00456C30"/>
    <w:rsid w:val="00463A3C"/>
    <w:rsid w:val="0046649D"/>
    <w:rsid w:val="00470C2E"/>
    <w:rsid w:val="00473130"/>
    <w:rsid w:val="00477816"/>
    <w:rsid w:val="004826A1"/>
    <w:rsid w:val="00493ED0"/>
    <w:rsid w:val="004950D6"/>
    <w:rsid w:val="0049565D"/>
    <w:rsid w:val="004B09D7"/>
    <w:rsid w:val="004B2AE6"/>
    <w:rsid w:val="004B6E62"/>
    <w:rsid w:val="004B6FEC"/>
    <w:rsid w:val="004C6946"/>
    <w:rsid w:val="004E0540"/>
    <w:rsid w:val="004E297B"/>
    <w:rsid w:val="004E62CF"/>
    <w:rsid w:val="004F61A7"/>
    <w:rsid w:val="004F75F3"/>
    <w:rsid w:val="0050028A"/>
    <w:rsid w:val="00503FBC"/>
    <w:rsid w:val="00515E21"/>
    <w:rsid w:val="0051655B"/>
    <w:rsid w:val="00521CD2"/>
    <w:rsid w:val="00522312"/>
    <w:rsid w:val="0052681C"/>
    <w:rsid w:val="00526AAC"/>
    <w:rsid w:val="00530DCB"/>
    <w:rsid w:val="00541ACA"/>
    <w:rsid w:val="00553473"/>
    <w:rsid w:val="00554FE8"/>
    <w:rsid w:val="00557A26"/>
    <w:rsid w:val="005657D4"/>
    <w:rsid w:val="00571D86"/>
    <w:rsid w:val="00576B5F"/>
    <w:rsid w:val="00596BAE"/>
    <w:rsid w:val="005A49FF"/>
    <w:rsid w:val="005A58E8"/>
    <w:rsid w:val="005A6679"/>
    <w:rsid w:val="005B01D2"/>
    <w:rsid w:val="005D071D"/>
    <w:rsid w:val="005E1623"/>
    <w:rsid w:val="005E4935"/>
    <w:rsid w:val="005F0539"/>
    <w:rsid w:val="005F14A4"/>
    <w:rsid w:val="005F5BA8"/>
    <w:rsid w:val="0060353B"/>
    <w:rsid w:val="006102AB"/>
    <w:rsid w:val="00613003"/>
    <w:rsid w:val="00614D43"/>
    <w:rsid w:val="006172AB"/>
    <w:rsid w:val="0062451D"/>
    <w:rsid w:val="00627530"/>
    <w:rsid w:val="0063032E"/>
    <w:rsid w:val="00632716"/>
    <w:rsid w:val="00632D61"/>
    <w:rsid w:val="00635A0D"/>
    <w:rsid w:val="00637E2E"/>
    <w:rsid w:val="00643975"/>
    <w:rsid w:val="00645745"/>
    <w:rsid w:val="00645B85"/>
    <w:rsid w:val="0064625F"/>
    <w:rsid w:val="00646750"/>
    <w:rsid w:val="00646A55"/>
    <w:rsid w:val="006526A9"/>
    <w:rsid w:val="00656C22"/>
    <w:rsid w:val="00660233"/>
    <w:rsid w:val="00661D8A"/>
    <w:rsid w:val="0066205D"/>
    <w:rsid w:val="00666C7E"/>
    <w:rsid w:val="006731D5"/>
    <w:rsid w:val="00673892"/>
    <w:rsid w:val="00674F24"/>
    <w:rsid w:val="0067649E"/>
    <w:rsid w:val="00681F9B"/>
    <w:rsid w:val="00687681"/>
    <w:rsid w:val="00694035"/>
    <w:rsid w:val="00697661"/>
    <w:rsid w:val="006A6486"/>
    <w:rsid w:val="006B310C"/>
    <w:rsid w:val="006C1A13"/>
    <w:rsid w:val="006D0E8A"/>
    <w:rsid w:val="006D1DF1"/>
    <w:rsid w:val="006D2A99"/>
    <w:rsid w:val="006D5107"/>
    <w:rsid w:val="006D676F"/>
    <w:rsid w:val="006F539F"/>
    <w:rsid w:val="007034AB"/>
    <w:rsid w:val="00706C97"/>
    <w:rsid w:val="00713ABB"/>
    <w:rsid w:val="00714761"/>
    <w:rsid w:val="00720210"/>
    <w:rsid w:val="00725055"/>
    <w:rsid w:val="00727615"/>
    <w:rsid w:val="00735F23"/>
    <w:rsid w:val="00750CC0"/>
    <w:rsid w:val="00755AE3"/>
    <w:rsid w:val="00764F2C"/>
    <w:rsid w:val="00772B7C"/>
    <w:rsid w:val="00775896"/>
    <w:rsid w:val="00782C17"/>
    <w:rsid w:val="007854E4"/>
    <w:rsid w:val="00787258"/>
    <w:rsid w:val="00794F3B"/>
    <w:rsid w:val="00796BCF"/>
    <w:rsid w:val="007A26CF"/>
    <w:rsid w:val="007A28E3"/>
    <w:rsid w:val="007A49BB"/>
    <w:rsid w:val="007A5205"/>
    <w:rsid w:val="007A5730"/>
    <w:rsid w:val="007B2419"/>
    <w:rsid w:val="007B6B1A"/>
    <w:rsid w:val="007C35C0"/>
    <w:rsid w:val="007C7407"/>
    <w:rsid w:val="007D187C"/>
    <w:rsid w:val="007D1FF2"/>
    <w:rsid w:val="007D53C8"/>
    <w:rsid w:val="007E2538"/>
    <w:rsid w:val="007E345D"/>
    <w:rsid w:val="007E4B4D"/>
    <w:rsid w:val="007E50F9"/>
    <w:rsid w:val="007F0F91"/>
    <w:rsid w:val="007F358C"/>
    <w:rsid w:val="007F4D40"/>
    <w:rsid w:val="007F4DB4"/>
    <w:rsid w:val="00802662"/>
    <w:rsid w:val="00802F4A"/>
    <w:rsid w:val="0080395A"/>
    <w:rsid w:val="00803988"/>
    <w:rsid w:val="0080574A"/>
    <w:rsid w:val="00806A21"/>
    <w:rsid w:val="00820FDD"/>
    <w:rsid w:val="00826AD2"/>
    <w:rsid w:val="00836682"/>
    <w:rsid w:val="00837E3A"/>
    <w:rsid w:val="008412E2"/>
    <w:rsid w:val="00843BF8"/>
    <w:rsid w:val="00852AC1"/>
    <w:rsid w:val="00862E52"/>
    <w:rsid w:val="0088179E"/>
    <w:rsid w:val="008830DC"/>
    <w:rsid w:val="00883FDA"/>
    <w:rsid w:val="00893EC5"/>
    <w:rsid w:val="00895872"/>
    <w:rsid w:val="0089660A"/>
    <w:rsid w:val="008A0215"/>
    <w:rsid w:val="008A2A7E"/>
    <w:rsid w:val="008A2AA3"/>
    <w:rsid w:val="008A3D58"/>
    <w:rsid w:val="008A4596"/>
    <w:rsid w:val="008B0A47"/>
    <w:rsid w:val="008B0ABA"/>
    <w:rsid w:val="008B1BE7"/>
    <w:rsid w:val="008B4A89"/>
    <w:rsid w:val="008B5543"/>
    <w:rsid w:val="008B64EA"/>
    <w:rsid w:val="008B74F9"/>
    <w:rsid w:val="008D2BDB"/>
    <w:rsid w:val="008E5F5C"/>
    <w:rsid w:val="008F0F8F"/>
    <w:rsid w:val="008F15E0"/>
    <w:rsid w:val="008F387D"/>
    <w:rsid w:val="008F5D1F"/>
    <w:rsid w:val="00901CDD"/>
    <w:rsid w:val="00910576"/>
    <w:rsid w:val="00915F3C"/>
    <w:rsid w:val="009361FA"/>
    <w:rsid w:val="009370AE"/>
    <w:rsid w:val="00940B72"/>
    <w:rsid w:val="0094597A"/>
    <w:rsid w:val="00947292"/>
    <w:rsid w:val="0095403C"/>
    <w:rsid w:val="009549CC"/>
    <w:rsid w:val="009550F6"/>
    <w:rsid w:val="00967E8D"/>
    <w:rsid w:val="00970F07"/>
    <w:rsid w:val="00975144"/>
    <w:rsid w:val="00975DA9"/>
    <w:rsid w:val="0097744B"/>
    <w:rsid w:val="00980D0A"/>
    <w:rsid w:val="00992892"/>
    <w:rsid w:val="009A398E"/>
    <w:rsid w:val="009A78A8"/>
    <w:rsid w:val="009A7906"/>
    <w:rsid w:val="009B1385"/>
    <w:rsid w:val="009B72D3"/>
    <w:rsid w:val="009C67EF"/>
    <w:rsid w:val="009D0EC3"/>
    <w:rsid w:val="009D3973"/>
    <w:rsid w:val="009D5E91"/>
    <w:rsid w:val="009E0489"/>
    <w:rsid w:val="009E2DE3"/>
    <w:rsid w:val="009E4114"/>
    <w:rsid w:val="009E6531"/>
    <w:rsid w:val="009E74E2"/>
    <w:rsid w:val="009E76EE"/>
    <w:rsid w:val="009F15F8"/>
    <w:rsid w:val="00A008E0"/>
    <w:rsid w:val="00A034D3"/>
    <w:rsid w:val="00A056EA"/>
    <w:rsid w:val="00A07C2B"/>
    <w:rsid w:val="00A12BDB"/>
    <w:rsid w:val="00A13B8B"/>
    <w:rsid w:val="00A161AE"/>
    <w:rsid w:val="00A167D4"/>
    <w:rsid w:val="00A23606"/>
    <w:rsid w:val="00A307F3"/>
    <w:rsid w:val="00A30911"/>
    <w:rsid w:val="00A328CE"/>
    <w:rsid w:val="00A33153"/>
    <w:rsid w:val="00A34742"/>
    <w:rsid w:val="00A34D20"/>
    <w:rsid w:val="00A357CE"/>
    <w:rsid w:val="00A36F44"/>
    <w:rsid w:val="00A521AF"/>
    <w:rsid w:val="00A64450"/>
    <w:rsid w:val="00A704EC"/>
    <w:rsid w:val="00A7265C"/>
    <w:rsid w:val="00A8396D"/>
    <w:rsid w:val="00A9367D"/>
    <w:rsid w:val="00A9418F"/>
    <w:rsid w:val="00A94522"/>
    <w:rsid w:val="00AA4E0D"/>
    <w:rsid w:val="00AA5C4B"/>
    <w:rsid w:val="00AA60AD"/>
    <w:rsid w:val="00AB32BC"/>
    <w:rsid w:val="00AB6499"/>
    <w:rsid w:val="00AC30E7"/>
    <w:rsid w:val="00AD064C"/>
    <w:rsid w:val="00AD22E1"/>
    <w:rsid w:val="00AF0182"/>
    <w:rsid w:val="00AF0CEE"/>
    <w:rsid w:val="00AF17A5"/>
    <w:rsid w:val="00AF4198"/>
    <w:rsid w:val="00AF6DA2"/>
    <w:rsid w:val="00B02592"/>
    <w:rsid w:val="00B143B0"/>
    <w:rsid w:val="00B1697E"/>
    <w:rsid w:val="00B2363B"/>
    <w:rsid w:val="00B26211"/>
    <w:rsid w:val="00B27E8B"/>
    <w:rsid w:val="00B31638"/>
    <w:rsid w:val="00B4206D"/>
    <w:rsid w:val="00B4252E"/>
    <w:rsid w:val="00B500F8"/>
    <w:rsid w:val="00B509C5"/>
    <w:rsid w:val="00B5382C"/>
    <w:rsid w:val="00B66640"/>
    <w:rsid w:val="00B66747"/>
    <w:rsid w:val="00B671B2"/>
    <w:rsid w:val="00B75100"/>
    <w:rsid w:val="00B83C04"/>
    <w:rsid w:val="00B85CBE"/>
    <w:rsid w:val="00B91C70"/>
    <w:rsid w:val="00B93EA7"/>
    <w:rsid w:val="00BA21E4"/>
    <w:rsid w:val="00BA2E63"/>
    <w:rsid w:val="00BA3860"/>
    <w:rsid w:val="00BA3CAC"/>
    <w:rsid w:val="00BA6CE2"/>
    <w:rsid w:val="00BB7EB4"/>
    <w:rsid w:val="00BC3529"/>
    <w:rsid w:val="00BC3DBD"/>
    <w:rsid w:val="00BC5BBB"/>
    <w:rsid w:val="00BC5EBB"/>
    <w:rsid w:val="00BC728F"/>
    <w:rsid w:val="00BC7F40"/>
    <w:rsid w:val="00BD5733"/>
    <w:rsid w:val="00BD6C4F"/>
    <w:rsid w:val="00BE1053"/>
    <w:rsid w:val="00BE10A3"/>
    <w:rsid w:val="00BE56E9"/>
    <w:rsid w:val="00BE5D58"/>
    <w:rsid w:val="00BF0DD3"/>
    <w:rsid w:val="00C02C0C"/>
    <w:rsid w:val="00C13D85"/>
    <w:rsid w:val="00C26663"/>
    <w:rsid w:val="00C26C53"/>
    <w:rsid w:val="00C35DE8"/>
    <w:rsid w:val="00C377CF"/>
    <w:rsid w:val="00C4499E"/>
    <w:rsid w:val="00C61171"/>
    <w:rsid w:val="00C61B7F"/>
    <w:rsid w:val="00C67CB7"/>
    <w:rsid w:val="00C705A1"/>
    <w:rsid w:val="00C75769"/>
    <w:rsid w:val="00C7587E"/>
    <w:rsid w:val="00C761F8"/>
    <w:rsid w:val="00C814C6"/>
    <w:rsid w:val="00C86AD6"/>
    <w:rsid w:val="00C90A4B"/>
    <w:rsid w:val="00C90C1C"/>
    <w:rsid w:val="00C91051"/>
    <w:rsid w:val="00C911D3"/>
    <w:rsid w:val="00C94AD0"/>
    <w:rsid w:val="00CA0BA3"/>
    <w:rsid w:val="00CA660D"/>
    <w:rsid w:val="00CA6FAE"/>
    <w:rsid w:val="00CB074A"/>
    <w:rsid w:val="00CC224C"/>
    <w:rsid w:val="00CC52EC"/>
    <w:rsid w:val="00CC54ED"/>
    <w:rsid w:val="00CD0148"/>
    <w:rsid w:val="00CD48BF"/>
    <w:rsid w:val="00CD6E36"/>
    <w:rsid w:val="00CD7923"/>
    <w:rsid w:val="00CE012A"/>
    <w:rsid w:val="00CE1AAE"/>
    <w:rsid w:val="00CE1D75"/>
    <w:rsid w:val="00CE3CA5"/>
    <w:rsid w:val="00CF1198"/>
    <w:rsid w:val="00CF196D"/>
    <w:rsid w:val="00CF316C"/>
    <w:rsid w:val="00D015EB"/>
    <w:rsid w:val="00D01F3A"/>
    <w:rsid w:val="00D0623D"/>
    <w:rsid w:val="00D15DCC"/>
    <w:rsid w:val="00D1741D"/>
    <w:rsid w:val="00D24A8F"/>
    <w:rsid w:val="00D26087"/>
    <w:rsid w:val="00D26159"/>
    <w:rsid w:val="00D27209"/>
    <w:rsid w:val="00D30685"/>
    <w:rsid w:val="00D377CE"/>
    <w:rsid w:val="00D4581A"/>
    <w:rsid w:val="00D605AC"/>
    <w:rsid w:val="00D611BD"/>
    <w:rsid w:val="00D636F7"/>
    <w:rsid w:val="00D73D4B"/>
    <w:rsid w:val="00D76D4D"/>
    <w:rsid w:val="00D77829"/>
    <w:rsid w:val="00D77D98"/>
    <w:rsid w:val="00D85702"/>
    <w:rsid w:val="00D861D0"/>
    <w:rsid w:val="00D94162"/>
    <w:rsid w:val="00D951B6"/>
    <w:rsid w:val="00DA1AC4"/>
    <w:rsid w:val="00DA5FF7"/>
    <w:rsid w:val="00DA67FC"/>
    <w:rsid w:val="00DB413F"/>
    <w:rsid w:val="00DC1628"/>
    <w:rsid w:val="00DC369C"/>
    <w:rsid w:val="00DC5D27"/>
    <w:rsid w:val="00DD06A2"/>
    <w:rsid w:val="00DD0DC3"/>
    <w:rsid w:val="00DD18FD"/>
    <w:rsid w:val="00DD5A5A"/>
    <w:rsid w:val="00DD7A96"/>
    <w:rsid w:val="00DE3CB8"/>
    <w:rsid w:val="00DF3F44"/>
    <w:rsid w:val="00DF5BC5"/>
    <w:rsid w:val="00E00D21"/>
    <w:rsid w:val="00E07FAE"/>
    <w:rsid w:val="00E24CD0"/>
    <w:rsid w:val="00E268E9"/>
    <w:rsid w:val="00E349BF"/>
    <w:rsid w:val="00E4291D"/>
    <w:rsid w:val="00E51990"/>
    <w:rsid w:val="00E564DA"/>
    <w:rsid w:val="00E5675A"/>
    <w:rsid w:val="00E56AC0"/>
    <w:rsid w:val="00E60CE5"/>
    <w:rsid w:val="00E7734F"/>
    <w:rsid w:val="00E830C2"/>
    <w:rsid w:val="00EA17B7"/>
    <w:rsid w:val="00EB1304"/>
    <w:rsid w:val="00EB6C6A"/>
    <w:rsid w:val="00EC03F3"/>
    <w:rsid w:val="00EC4FA8"/>
    <w:rsid w:val="00ED032E"/>
    <w:rsid w:val="00ED1BC6"/>
    <w:rsid w:val="00EE4D1D"/>
    <w:rsid w:val="00EE4EF0"/>
    <w:rsid w:val="00EF0177"/>
    <w:rsid w:val="00EF0B87"/>
    <w:rsid w:val="00EF2771"/>
    <w:rsid w:val="00F026E3"/>
    <w:rsid w:val="00F03F52"/>
    <w:rsid w:val="00F226B9"/>
    <w:rsid w:val="00F25EFA"/>
    <w:rsid w:val="00F35CA9"/>
    <w:rsid w:val="00F40FFD"/>
    <w:rsid w:val="00F420A5"/>
    <w:rsid w:val="00F449A5"/>
    <w:rsid w:val="00F50264"/>
    <w:rsid w:val="00F53C97"/>
    <w:rsid w:val="00F618CF"/>
    <w:rsid w:val="00F61F22"/>
    <w:rsid w:val="00F63B20"/>
    <w:rsid w:val="00F77B95"/>
    <w:rsid w:val="00F814DA"/>
    <w:rsid w:val="00F82A0A"/>
    <w:rsid w:val="00F839FD"/>
    <w:rsid w:val="00F83B78"/>
    <w:rsid w:val="00F90487"/>
    <w:rsid w:val="00F97123"/>
    <w:rsid w:val="00FA04E6"/>
    <w:rsid w:val="00FA2E61"/>
    <w:rsid w:val="00FB160D"/>
    <w:rsid w:val="00FB24E3"/>
    <w:rsid w:val="00FC0D86"/>
    <w:rsid w:val="00FC2EBE"/>
    <w:rsid w:val="00FD0A92"/>
    <w:rsid w:val="00FD0C59"/>
    <w:rsid w:val="00FD5D40"/>
    <w:rsid w:val="00FE105B"/>
    <w:rsid w:val="00FE3A29"/>
    <w:rsid w:val="00FE419C"/>
    <w:rsid w:val="00FE79F3"/>
    <w:rsid w:val="00FF1733"/>
    <w:rsid w:val="00FF6FA9"/>
    <w:rsid w:val="00FF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E19E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8203D"/>
    <w:rPr>
      <w:rFonts w:eastAsia="Calibri"/>
      <w:lang w:val="de-DE" w:eastAsia="de-DE"/>
    </w:rPr>
  </w:style>
  <w:style w:type="paragraph" w:styleId="berschrift1">
    <w:name w:val="heading 1"/>
    <w:basedOn w:val="Standard"/>
    <w:link w:val="berschrift1Zchn"/>
    <w:uiPriority w:val="9"/>
    <w:qFormat/>
    <w:rsid w:val="00FB24E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FB24E3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link w:val="Textkrper2Zchn"/>
    <w:rsid w:val="0038203D"/>
    <w:pPr>
      <w:jc w:val="both"/>
    </w:pPr>
    <w:rPr>
      <w:rFonts w:ascii="Arial" w:eastAsia="Times New Roman" w:hAnsi="Arial"/>
      <w:color w:val="000000"/>
      <w:sz w:val="32"/>
    </w:rPr>
  </w:style>
  <w:style w:type="character" w:customStyle="1" w:styleId="Textkrper2Zchn">
    <w:name w:val="Textkörper 2 Zchn"/>
    <w:link w:val="Textkrper2"/>
    <w:locked/>
    <w:rsid w:val="0038203D"/>
    <w:rPr>
      <w:rFonts w:ascii="Arial" w:hAnsi="Arial"/>
      <w:color w:val="000000"/>
      <w:sz w:val="32"/>
      <w:lang w:val="de-DE" w:eastAsia="de-DE" w:bidi="ar-SA"/>
    </w:rPr>
  </w:style>
  <w:style w:type="character" w:styleId="Hyperlink">
    <w:name w:val="Hyperlink"/>
    <w:rsid w:val="0038203D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uiPriority w:val="99"/>
    <w:rsid w:val="0038203D"/>
    <w:pPr>
      <w:spacing w:after="120"/>
    </w:pPr>
    <w:rPr>
      <w:rFonts w:eastAsia="Times New Roman"/>
    </w:rPr>
  </w:style>
  <w:style w:type="character" w:customStyle="1" w:styleId="TextkrperZchn">
    <w:name w:val="Textkörper Zchn"/>
    <w:link w:val="Textkrper"/>
    <w:uiPriority w:val="99"/>
    <w:locked/>
    <w:rsid w:val="0038203D"/>
    <w:rPr>
      <w:lang w:val="de-DE" w:eastAsia="de-DE" w:bidi="ar-SA"/>
    </w:rPr>
  </w:style>
  <w:style w:type="paragraph" w:styleId="Untertitel">
    <w:name w:val="Subtitle"/>
    <w:basedOn w:val="Standard"/>
    <w:next w:val="Textkrper"/>
    <w:link w:val="UntertitelZchn"/>
    <w:qFormat/>
    <w:rsid w:val="0038203D"/>
    <w:pPr>
      <w:suppressAutoHyphens/>
      <w:jc w:val="both"/>
    </w:pPr>
    <w:rPr>
      <w:rFonts w:ascii="Times" w:eastAsia="Times New Roman" w:hAnsi="Times"/>
      <w:b/>
      <w:lang w:val="en-GB" w:eastAsia="ar-SA"/>
    </w:rPr>
  </w:style>
  <w:style w:type="character" w:customStyle="1" w:styleId="UntertitelZchn">
    <w:name w:val="Untertitel Zchn"/>
    <w:link w:val="Untertitel"/>
    <w:locked/>
    <w:rsid w:val="0038203D"/>
    <w:rPr>
      <w:rFonts w:ascii="Times" w:hAnsi="Times"/>
      <w:b/>
      <w:lang w:val="en-GB" w:eastAsia="ar-SA" w:bidi="ar-SA"/>
    </w:rPr>
  </w:style>
  <w:style w:type="paragraph" w:styleId="Kopfzeile">
    <w:name w:val="header"/>
    <w:basedOn w:val="Standard"/>
    <w:link w:val="KopfzeileZchn"/>
    <w:uiPriority w:val="99"/>
    <w:rsid w:val="0038203D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KopfzeileZchn">
    <w:name w:val="Kopfzeile Zchn"/>
    <w:link w:val="Kopfzeile"/>
    <w:uiPriority w:val="99"/>
    <w:locked/>
    <w:rsid w:val="0038203D"/>
    <w:rPr>
      <w:lang w:val="de-DE" w:eastAsia="de-DE" w:bidi="ar-SA"/>
    </w:rPr>
  </w:style>
  <w:style w:type="paragraph" w:styleId="StandardWeb">
    <w:name w:val="Normal (Web)"/>
    <w:basedOn w:val="Standard"/>
    <w:uiPriority w:val="99"/>
    <w:rsid w:val="0038203D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paragraph" w:styleId="Fuzeile">
    <w:name w:val="footer"/>
    <w:basedOn w:val="Standard"/>
    <w:rsid w:val="0038203D"/>
    <w:pPr>
      <w:tabs>
        <w:tab w:val="center" w:pos="4536"/>
        <w:tab w:val="right" w:pos="9072"/>
      </w:tabs>
    </w:pPr>
  </w:style>
  <w:style w:type="paragraph" w:customStyle="1" w:styleId="bodytext">
    <w:name w:val="bodytext"/>
    <w:basedOn w:val="Standard"/>
    <w:rsid w:val="00DC369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Tabellenraster">
    <w:name w:val="Table Grid"/>
    <w:basedOn w:val="NormaleTabelle"/>
    <w:rsid w:val="008B55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rsid w:val="003F047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F047C"/>
  </w:style>
  <w:style w:type="character" w:customStyle="1" w:styleId="KommentartextZchn">
    <w:name w:val="Kommentartext Zchn"/>
    <w:link w:val="Kommentartext"/>
    <w:rsid w:val="003F047C"/>
    <w:rPr>
      <w:rFonts w:eastAsia="Calibri"/>
    </w:rPr>
  </w:style>
  <w:style w:type="paragraph" w:styleId="Kommentarthema">
    <w:name w:val="annotation subject"/>
    <w:basedOn w:val="Kommentartext"/>
    <w:next w:val="Kommentartext"/>
    <w:link w:val="KommentarthemaZchn"/>
    <w:rsid w:val="003F047C"/>
    <w:rPr>
      <w:b/>
      <w:bCs/>
    </w:rPr>
  </w:style>
  <w:style w:type="character" w:customStyle="1" w:styleId="KommentarthemaZchn">
    <w:name w:val="Kommentarthema Zchn"/>
    <w:link w:val="Kommentarthema"/>
    <w:rsid w:val="003F047C"/>
    <w:rPr>
      <w:rFonts w:eastAsia="Calibri"/>
      <w:b/>
      <w:bCs/>
    </w:rPr>
  </w:style>
  <w:style w:type="paragraph" w:styleId="Sprechblasentext">
    <w:name w:val="Balloon Text"/>
    <w:basedOn w:val="Standard"/>
    <w:link w:val="SprechblasentextZchn"/>
    <w:rsid w:val="003F047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F047C"/>
    <w:rPr>
      <w:rFonts w:ascii="Tahoma" w:eastAsia="Calibri" w:hAnsi="Tahoma" w:cs="Tahoma"/>
      <w:sz w:val="16"/>
      <w:szCs w:val="16"/>
    </w:rPr>
  </w:style>
  <w:style w:type="character" w:customStyle="1" w:styleId="A4">
    <w:name w:val="A4"/>
    <w:rsid w:val="00C911D3"/>
    <w:rPr>
      <w:rFonts w:cs="DejaVu Sans Condensed"/>
      <w:color w:val="000000"/>
      <w:sz w:val="16"/>
      <w:szCs w:val="16"/>
    </w:rPr>
  </w:style>
  <w:style w:type="character" w:customStyle="1" w:styleId="BesuchterHyperlink1">
    <w:name w:val="BesuchterHyperlink1"/>
    <w:rsid w:val="005F0539"/>
    <w:rPr>
      <w:color w:val="800080"/>
      <w:u w:val="single"/>
    </w:rPr>
  </w:style>
  <w:style w:type="character" w:customStyle="1" w:styleId="berschrift1Zchn">
    <w:name w:val="Überschrift 1 Zchn"/>
    <w:link w:val="berschrift1"/>
    <w:uiPriority w:val="9"/>
    <w:rsid w:val="00FB24E3"/>
    <w:rPr>
      <w:b/>
      <w:bCs/>
      <w:kern w:val="36"/>
      <w:sz w:val="48"/>
      <w:szCs w:val="48"/>
    </w:rPr>
  </w:style>
  <w:style w:type="character" w:customStyle="1" w:styleId="berschrift2Zchn">
    <w:name w:val="Überschrift 2 Zchn"/>
    <w:link w:val="berschrift2"/>
    <w:uiPriority w:val="9"/>
    <w:rsid w:val="00FB24E3"/>
    <w:rPr>
      <w:b/>
      <w:bCs/>
      <w:sz w:val="36"/>
      <w:szCs w:val="36"/>
    </w:rPr>
  </w:style>
  <w:style w:type="character" w:styleId="Fett">
    <w:name w:val="Strong"/>
    <w:uiPriority w:val="22"/>
    <w:qFormat/>
    <w:rsid w:val="00FB24E3"/>
    <w:rPr>
      <w:b/>
      <w:bCs/>
    </w:rPr>
  </w:style>
  <w:style w:type="paragraph" w:customStyle="1" w:styleId="Default">
    <w:name w:val="Default"/>
    <w:rsid w:val="002428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character" w:customStyle="1" w:styleId="NichtaufgelsteErwhnung1">
    <w:name w:val="Nicht aufgelöste Erwähnung1"/>
    <w:uiPriority w:val="99"/>
    <w:semiHidden/>
    <w:unhideWhenUsed/>
    <w:rsid w:val="00FE105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5562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6445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8203D"/>
    <w:rPr>
      <w:rFonts w:eastAsia="Calibri"/>
      <w:lang w:val="de-DE" w:eastAsia="de-DE"/>
    </w:rPr>
  </w:style>
  <w:style w:type="paragraph" w:styleId="berschrift1">
    <w:name w:val="heading 1"/>
    <w:basedOn w:val="Standard"/>
    <w:link w:val="berschrift1Zchn"/>
    <w:uiPriority w:val="9"/>
    <w:qFormat/>
    <w:rsid w:val="00FB24E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FB24E3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link w:val="Textkrper2Zchn"/>
    <w:rsid w:val="0038203D"/>
    <w:pPr>
      <w:jc w:val="both"/>
    </w:pPr>
    <w:rPr>
      <w:rFonts w:ascii="Arial" w:eastAsia="Times New Roman" w:hAnsi="Arial"/>
      <w:color w:val="000000"/>
      <w:sz w:val="32"/>
    </w:rPr>
  </w:style>
  <w:style w:type="character" w:customStyle="1" w:styleId="Textkrper2Zchn">
    <w:name w:val="Textkörper 2 Zchn"/>
    <w:link w:val="Textkrper2"/>
    <w:locked/>
    <w:rsid w:val="0038203D"/>
    <w:rPr>
      <w:rFonts w:ascii="Arial" w:hAnsi="Arial"/>
      <w:color w:val="000000"/>
      <w:sz w:val="32"/>
      <w:lang w:val="de-DE" w:eastAsia="de-DE" w:bidi="ar-SA"/>
    </w:rPr>
  </w:style>
  <w:style w:type="character" w:styleId="Hyperlink">
    <w:name w:val="Hyperlink"/>
    <w:rsid w:val="0038203D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uiPriority w:val="99"/>
    <w:rsid w:val="0038203D"/>
    <w:pPr>
      <w:spacing w:after="120"/>
    </w:pPr>
    <w:rPr>
      <w:rFonts w:eastAsia="Times New Roman"/>
    </w:rPr>
  </w:style>
  <w:style w:type="character" w:customStyle="1" w:styleId="TextkrperZchn">
    <w:name w:val="Textkörper Zchn"/>
    <w:link w:val="Textkrper"/>
    <w:uiPriority w:val="99"/>
    <w:locked/>
    <w:rsid w:val="0038203D"/>
    <w:rPr>
      <w:lang w:val="de-DE" w:eastAsia="de-DE" w:bidi="ar-SA"/>
    </w:rPr>
  </w:style>
  <w:style w:type="paragraph" w:styleId="Untertitel">
    <w:name w:val="Subtitle"/>
    <w:basedOn w:val="Standard"/>
    <w:next w:val="Textkrper"/>
    <w:link w:val="UntertitelZchn"/>
    <w:qFormat/>
    <w:rsid w:val="0038203D"/>
    <w:pPr>
      <w:suppressAutoHyphens/>
      <w:jc w:val="both"/>
    </w:pPr>
    <w:rPr>
      <w:rFonts w:ascii="Times" w:eastAsia="Times New Roman" w:hAnsi="Times"/>
      <w:b/>
      <w:lang w:val="en-GB" w:eastAsia="ar-SA"/>
    </w:rPr>
  </w:style>
  <w:style w:type="character" w:customStyle="1" w:styleId="UntertitelZchn">
    <w:name w:val="Untertitel Zchn"/>
    <w:link w:val="Untertitel"/>
    <w:locked/>
    <w:rsid w:val="0038203D"/>
    <w:rPr>
      <w:rFonts w:ascii="Times" w:hAnsi="Times"/>
      <w:b/>
      <w:lang w:val="en-GB" w:eastAsia="ar-SA" w:bidi="ar-SA"/>
    </w:rPr>
  </w:style>
  <w:style w:type="paragraph" w:styleId="Kopfzeile">
    <w:name w:val="header"/>
    <w:basedOn w:val="Standard"/>
    <w:link w:val="KopfzeileZchn"/>
    <w:uiPriority w:val="99"/>
    <w:rsid w:val="0038203D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KopfzeileZchn">
    <w:name w:val="Kopfzeile Zchn"/>
    <w:link w:val="Kopfzeile"/>
    <w:uiPriority w:val="99"/>
    <w:locked/>
    <w:rsid w:val="0038203D"/>
    <w:rPr>
      <w:lang w:val="de-DE" w:eastAsia="de-DE" w:bidi="ar-SA"/>
    </w:rPr>
  </w:style>
  <w:style w:type="paragraph" w:styleId="StandardWeb">
    <w:name w:val="Normal (Web)"/>
    <w:basedOn w:val="Standard"/>
    <w:uiPriority w:val="99"/>
    <w:rsid w:val="0038203D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paragraph" w:styleId="Fuzeile">
    <w:name w:val="footer"/>
    <w:basedOn w:val="Standard"/>
    <w:rsid w:val="0038203D"/>
    <w:pPr>
      <w:tabs>
        <w:tab w:val="center" w:pos="4536"/>
        <w:tab w:val="right" w:pos="9072"/>
      </w:tabs>
    </w:pPr>
  </w:style>
  <w:style w:type="paragraph" w:customStyle="1" w:styleId="bodytext">
    <w:name w:val="bodytext"/>
    <w:basedOn w:val="Standard"/>
    <w:rsid w:val="00DC369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Tabellenraster">
    <w:name w:val="Table Grid"/>
    <w:basedOn w:val="NormaleTabelle"/>
    <w:rsid w:val="008B55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rsid w:val="003F047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F047C"/>
  </w:style>
  <w:style w:type="character" w:customStyle="1" w:styleId="KommentartextZchn">
    <w:name w:val="Kommentartext Zchn"/>
    <w:link w:val="Kommentartext"/>
    <w:rsid w:val="003F047C"/>
    <w:rPr>
      <w:rFonts w:eastAsia="Calibri"/>
    </w:rPr>
  </w:style>
  <w:style w:type="paragraph" w:styleId="Kommentarthema">
    <w:name w:val="annotation subject"/>
    <w:basedOn w:val="Kommentartext"/>
    <w:next w:val="Kommentartext"/>
    <w:link w:val="KommentarthemaZchn"/>
    <w:rsid w:val="003F047C"/>
    <w:rPr>
      <w:b/>
      <w:bCs/>
    </w:rPr>
  </w:style>
  <w:style w:type="character" w:customStyle="1" w:styleId="KommentarthemaZchn">
    <w:name w:val="Kommentarthema Zchn"/>
    <w:link w:val="Kommentarthema"/>
    <w:rsid w:val="003F047C"/>
    <w:rPr>
      <w:rFonts w:eastAsia="Calibri"/>
      <w:b/>
      <w:bCs/>
    </w:rPr>
  </w:style>
  <w:style w:type="paragraph" w:styleId="Sprechblasentext">
    <w:name w:val="Balloon Text"/>
    <w:basedOn w:val="Standard"/>
    <w:link w:val="SprechblasentextZchn"/>
    <w:rsid w:val="003F047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F047C"/>
    <w:rPr>
      <w:rFonts w:ascii="Tahoma" w:eastAsia="Calibri" w:hAnsi="Tahoma" w:cs="Tahoma"/>
      <w:sz w:val="16"/>
      <w:szCs w:val="16"/>
    </w:rPr>
  </w:style>
  <w:style w:type="character" w:customStyle="1" w:styleId="A4">
    <w:name w:val="A4"/>
    <w:rsid w:val="00C911D3"/>
    <w:rPr>
      <w:rFonts w:cs="DejaVu Sans Condensed"/>
      <w:color w:val="000000"/>
      <w:sz w:val="16"/>
      <w:szCs w:val="16"/>
    </w:rPr>
  </w:style>
  <w:style w:type="character" w:customStyle="1" w:styleId="BesuchterHyperlink1">
    <w:name w:val="BesuchterHyperlink1"/>
    <w:rsid w:val="005F0539"/>
    <w:rPr>
      <w:color w:val="800080"/>
      <w:u w:val="single"/>
    </w:rPr>
  </w:style>
  <w:style w:type="character" w:customStyle="1" w:styleId="berschrift1Zchn">
    <w:name w:val="Überschrift 1 Zchn"/>
    <w:link w:val="berschrift1"/>
    <w:uiPriority w:val="9"/>
    <w:rsid w:val="00FB24E3"/>
    <w:rPr>
      <w:b/>
      <w:bCs/>
      <w:kern w:val="36"/>
      <w:sz w:val="48"/>
      <w:szCs w:val="48"/>
    </w:rPr>
  </w:style>
  <w:style w:type="character" w:customStyle="1" w:styleId="berschrift2Zchn">
    <w:name w:val="Überschrift 2 Zchn"/>
    <w:link w:val="berschrift2"/>
    <w:uiPriority w:val="9"/>
    <w:rsid w:val="00FB24E3"/>
    <w:rPr>
      <w:b/>
      <w:bCs/>
      <w:sz w:val="36"/>
      <w:szCs w:val="36"/>
    </w:rPr>
  </w:style>
  <w:style w:type="character" w:styleId="Fett">
    <w:name w:val="Strong"/>
    <w:uiPriority w:val="22"/>
    <w:qFormat/>
    <w:rsid w:val="00FB24E3"/>
    <w:rPr>
      <w:b/>
      <w:bCs/>
    </w:rPr>
  </w:style>
  <w:style w:type="paragraph" w:customStyle="1" w:styleId="Default">
    <w:name w:val="Default"/>
    <w:rsid w:val="002428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character" w:customStyle="1" w:styleId="NichtaufgelsteErwhnung1">
    <w:name w:val="Nicht aufgelöste Erwähnung1"/>
    <w:uiPriority w:val="99"/>
    <w:semiHidden/>
    <w:unhideWhenUsed/>
    <w:rsid w:val="00FE105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5562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644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6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3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9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87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8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6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84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00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DA725-693D-4EF1-AA8D-62B108419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1763</Characters>
  <Application>Microsoft Office Word</Application>
  <DocSecurity>4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Pressemitteilung  uschi liebl pr</vt:lpstr>
      <vt:lpstr>Pressemitteilung  uschi liebl pr</vt:lpstr>
    </vt:vector>
  </TitlesOfParts>
  <Company>uschi liebl pr</Company>
  <LinksUpToDate>false</LinksUpToDate>
  <CharactersWithSpaces>2020</CharactersWithSpaces>
  <SharedDoc>false</SharedDoc>
  <HLinks>
    <vt:vector size="18" baseType="variant">
      <vt:variant>
        <vt:i4>6684698</vt:i4>
      </vt:variant>
      <vt:variant>
        <vt:i4>6</vt:i4>
      </vt:variant>
      <vt:variant>
        <vt:i4>0</vt:i4>
      </vt:variant>
      <vt:variant>
        <vt:i4>5</vt:i4>
      </vt:variant>
      <vt:variant>
        <vt:lpwstr>mailto:tk@liebl-pr.de</vt:lpwstr>
      </vt:variant>
      <vt:variant>
        <vt:lpwstr/>
      </vt:variant>
      <vt:variant>
        <vt:i4>7667808</vt:i4>
      </vt:variant>
      <vt:variant>
        <vt:i4>3</vt:i4>
      </vt:variant>
      <vt:variant>
        <vt:i4>0</vt:i4>
      </vt:variant>
      <vt:variant>
        <vt:i4>5</vt:i4>
      </vt:variant>
      <vt:variant>
        <vt:lpwstr>http://www.liebl-pr.de/</vt:lpwstr>
      </vt:variant>
      <vt:variant>
        <vt:lpwstr/>
      </vt:variant>
      <vt:variant>
        <vt:i4>1441819</vt:i4>
      </vt:variant>
      <vt:variant>
        <vt:i4>0</vt:i4>
      </vt:variant>
      <vt:variant>
        <vt:i4>0</vt:i4>
      </vt:variant>
      <vt:variant>
        <vt:i4>5</vt:i4>
      </vt:variant>
      <vt:variant>
        <vt:lpwstr>http://www.posthotel.at/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 uschi liebl pr</dc:title>
  <dc:creator>Caroline Zimmermann</dc:creator>
  <cp:lastModifiedBy>PC15</cp:lastModifiedBy>
  <cp:revision>2</cp:revision>
  <cp:lastPrinted>2022-02-28T12:47:00Z</cp:lastPrinted>
  <dcterms:created xsi:type="dcterms:W3CDTF">2022-10-05T13:44:00Z</dcterms:created>
  <dcterms:modified xsi:type="dcterms:W3CDTF">2022-10-05T13:44:00Z</dcterms:modified>
</cp:coreProperties>
</file>