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230A1" w14:textId="77777777" w:rsidR="00036EAD" w:rsidRPr="00D834FC" w:rsidRDefault="00036EAD" w:rsidP="00036EAD">
      <w:pPr>
        <w:pStyle w:val="Textkrper2"/>
        <w:pBdr>
          <w:bottom w:val="single" w:sz="4" w:space="1" w:color="auto"/>
        </w:pBdr>
        <w:spacing w:line="360" w:lineRule="auto"/>
        <w:jc w:val="left"/>
        <w:outlineLvl w:val="0"/>
        <w:rPr>
          <w:rFonts w:ascii="Century Gothic" w:hAnsi="Century Gothic"/>
          <w:b/>
          <w:color w:val="auto"/>
          <w:sz w:val="22"/>
        </w:rPr>
      </w:pPr>
      <w:r w:rsidRPr="00D834FC">
        <w:rPr>
          <w:rFonts w:ascii="Century Gothic" w:hAnsi="Century Gothic"/>
          <w:b/>
          <w:color w:val="auto"/>
          <w:sz w:val="22"/>
        </w:rPr>
        <w:t xml:space="preserve">Pressemitteilung </w:t>
      </w:r>
      <w:r w:rsidRPr="00D834FC">
        <w:rPr>
          <w:rFonts w:ascii="Century Gothic" w:hAnsi="Century Gothic"/>
          <w:b/>
          <w:color w:val="auto"/>
          <w:sz w:val="22"/>
          <w:szCs w:val="22"/>
        </w:rPr>
        <w:sym w:font="Wingdings 2" w:char="F0A0"/>
      </w:r>
      <w:r w:rsidRPr="00D834FC">
        <w:rPr>
          <w:rFonts w:ascii="Century Gothic" w:hAnsi="Century Gothic"/>
          <w:b/>
          <w:color w:val="auto"/>
          <w:sz w:val="22"/>
        </w:rPr>
        <w:t xml:space="preserve"> uschi liebl pr</w:t>
      </w:r>
    </w:p>
    <w:p w14:paraId="2AA06ADA" w14:textId="453C23C0" w:rsidR="00036EAD" w:rsidRPr="00D834FC" w:rsidRDefault="00CB76AE" w:rsidP="00036EAD">
      <w:pPr>
        <w:pStyle w:val="Textkrper2"/>
        <w:spacing w:line="480" w:lineRule="auto"/>
        <w:jc w:val="right"/>
        <w:rPr>
          <w:rFonts w:ascii="Century Gothic" w:hAnsi="Century Gothic"/>
          <w:b/>
          <w:color w:val="auto"/>
          <w:sz w:val="22"/>
          <w:szCs w:val="22"/>
        </w:rPr>
      </w:pPr>
      <w:r>
        <w:rPr>
          <w:rFonts w:ascii="Century Gothic" w:hAnsi="Century Gothic"/>
          <w:b/>
          <w:sz w:val="22"/>
          <w:szCs w:val="22"/>
        </w:rPr>
        <w:t>23</w:t>
      </w:r>
      <w:r w:rsidR="0034731E">
        <w:rPr>
          <w:rFonts w:ascii="Century Gothic" w:hAnsi="Century Gothic"/>
          <w:b/>
          <w:sz w:val="22"/>
          <w:szCs w:val="22"/>
        </w:rPr>
        <w:t xml:space="preserve">. </w:t>
      </w:r>
      <w:r w:rsidR="00287915">
        <w:rPr>
          <w:rFonts w:ascii="Century Gothic" w:hAnsi="Century Gothic"/>
          <w:b/>
          <w:sz w:val="22"/>
          <w:szCs w:val="22"/>
        </w:rPr>
        <w:t>Oktober</w:t>
      </w:r>
      <w:r w:rsidR="00036EAD" w:rsidRPr="00D834FC">
        <w:rPr>
          <w:rFonts w:ascii="Century Gothic" w:hAnsi="Century Gothic"/>
          <w:b/>
          <w:sz w:val="22"/>
          <w:szCs w:val="22"/>
        </w:rPr>
        <w:t xml:space="preserve"> 202</w:t>
      </w:r>
      <w:r w:rsidR="00AF3275">
        <w:rPr>
          <w:rFonts w:ascii="Century Gothic" w:hAnsi="Century Gothic"/>
          <w:b/>
          <w:sz w:val="22"/>
          <w:szCs w:val="22"/>
        </w:rPr>
        <w:t>3</w:t>
      </w:r>
    </w:p>
    <w:p w14:paraId="28C3E37F" w14:textId="0EC8013D" w:rsidR="00B02344" w:rsidRPr="00160DD6" w:rsidRDefault="00A57067" w:rsidP="006D1BCD">
      <w:pPr>
        <w:jc w:val="center"/>
        <w:rPr>
          <w:rFonts w:ascii="Century Gothic" w:eastAsia="Times New Roman" w:hAnsi="Century Gothic" w:cs="Times New Roman"/>
          <w:b/>
          <w:bCs/>
          <w:sz w:val="24"/>
          <w:szCs w:val="28"/>
        </w:rPr>
      </w:pPr>
      <w:r>
        <w:rPr>
          <w:rFonts w:ascii="Century Gothic" w:eastAsia="Times New Roman" w:hAnsi="Century Gothic" w:cs="Times New Roman"/>
          <w:b/>
          <w:bCs/>
          <w:sz w:val="24"/>
          <w:szCs w:val="28"/>
        </w:rPr>
        <w:t xml:space="preserve">TV-Ausstrahlung zur Prime </w:t>
      </w:r>
      <w:r w:rsidR="006073FA" w:rsidRPr="003B5625">
        <w:rPr>
          <w:rFonts w:ascii="Century Gothic" w:eastAsia="Times New Roman" w:hAnsi="Century Gothic" w:cs="Times New Roman"/>
          <w:b/>
          <w:bCs/>
          <w:sz w:val="24"/>
          <w:szCs w:val="28"/>
        </w:rPr>
        <w:t>T</w:t>
      </w:r>
      <w:r>
        <w:rPr>
          <w:rFonts w:ascii="Century Gothic" w:eastAsia="Times New Roman" w:hAnsi="Century Gothic" w:cs="Times New Roman"/>
          <w:b/>
          <w:bCs/>
          <w:sz w:val="24"/>
          <w:szCs w:val="28"/>
        </w:rPr>
        <w:t>ime</w:t>
      </w:r>
    </w:p>
    <w:p w14:paraId="38E0F210" w14:textId="74F6B456" w:rsidR="004C0F25" w:rsidRPr="00287915" w:rsidRDefault="00A57067" w:rsidP="006D1BCD">
      <w:pPr>
        <w:jc w:val="center"/>
        <w:rPr>
          <w:rFonts w:ascii="Century Gothic" w:eastAsia="Times New Roman" w:hAnsi="Century Gothic" w:cs="Times New Roman"/>
          <w:b/>
          <w:bCs/>
          <w:sz w:val="28"/>
          <w:szCs w:val="28"/>
        </w:rPr>
      </w:pPr>
      <w:r w:rsidRPr="00A57067">
        <w:rPr>
          <w:rFonts w:ascii="Century Gothic" w:eastAsia="Times New Roman" w:hAnsi="Century Gothic" w:cs="Times New Roman"/>
          <w:b/>
          <w:bCs/>
          <w:sz w:val="28"/>
          <w:szCs w:val="28"/>
        </w:rPr>
        <w:t xml:space="preserve">SPIEGEL TV produziert Doku </w:t>
      </w:r>
      <w:r w:rsidR="00240B1C">
        <w:rPr>
          <w:rFonts w:ascii="Century Gothic" w:eastAsia="Times New Roman" w:hAnsi="Century Gothic" w:cs="Times New Roman"/>
          <w:b/>
          <w:bCs/>
          <w:sz w:val="28"/>
          <w:szCs w:val="28"/>
        </w:rPr>
        <w:t xml:space="preserve">mit der </w:t>
      </w:r>
      <w:r w:rsidR="000E0EB3" w:rsidRPr="00287915">
        <w:rPr>
          <w:rFonts w:ascii="Century Gothic" w:eastAsia="Times New Roman" w:hAnsi="Century Gothic" w:cs="Times New Roman"/>
          <w:b/>
          <w:bCs/>
          <w:sz w:val="28"/>
          <w:szCs w:val="28"/>
        </w:rPr>
        <w:t>Scenic Eclipse</w:t>
      </w:r>
      <w:r>
        <w:rPr>
          <w:rFonts w:ascii="Century Gothic" w:eastAsia="Times New Roman" w:hAnsi="Century Gothic" w:cs="Times New Roman"/>
          <w:b/>
          <w:bCs/>
          <w:sz w:val="28"/>
          <w:szCs w:val="28"/>
        </w:rPr>
        <w:t xml:space="preserve"> II</w:t>
      </w:r>
    </w:p>
    <w:p w14:paraId="56EC72FF" w14:textId="0491A4C9" w:rsidR="001C31C5" w:rsidRDefault="003B5625" w:rsidP="001C31C5">
      <w:pPr>
        <w:pStyle w:val="berschrift2"/>
        <w:spacing w:after="240" w:line="360" w:lineRule="auto"/>
        <w:jc w:val="both"/>
        <w:rPr>
          <w:rFonts w:ascii="Century Gothic" w:hAnsi="Century Gothic"/>
          <w:sz w:val="20"/>
          <w:szCs w:val="20"/>
        </w:rPr>
      </w:pPr>
      <w:r w:rsidRPr="003B5625">
        <w:rPr>
          <w:rFonts w:ascii="Century Gothic" w:hAnsi="Century Gothic"/>
          <w:sz w:val="20"/>
          <w:szCs w:val="20"/>
        </w:rPr>
        <w:t>Die zweite Luxusyacht von Scenic Luxury Cruises &amp; Tours ist Teil der Dokumentation „Griff nach den Sternen - Arbeitsplatz Luxushotel“, die von SPIEGEL TV im Auftrag von VOX produziert wurde</w:t>
      </w:r>
      <w:r>
        <w:rPr>
          <w:rFonts w:ascii="Century Gothic" w:hAnsi="Century Gothic"/>
          <w:sz w:val="20"/>
          <w:szCs w:val="20"/>
        </w:rPr>
        <w:t xml:space="preserve">. </w:t>
      </w:r>
      <w:r w:rsidR="00A57067">
        <w:rPr>
          <w:rFonts w:ascii="Century Gothic" w:hAnsi="Century Gothic"/>
          <w:sz w:val="20"/>
          <w:szCs w:val="20"/>
        </w:rPr>
        <w:t xml:space="preserve">Neben hochkarätigen Fünf-Sterne-Hotels integriert das Drehteam </w:t>
      </w:r>
      <w:r w:rsidR="007061C8">
        <w:rPr>
          <w:rFonts w:ascii="Century Gothic" w:hAnsi="Century Gothic"/>
          <w:sz w:val="20"/>
          <w:szCs w:val="20"/>
        </w:rPr>
        <w:t xml:space="preserve">die Scenic Eclipse II als Beispiel für höchsten Luxus </w:t>
      </w:r>
      <w:r w:rsidR="00410062">
        <w:rPr>
          <w:rFonts w:ascii="Century Gothic" w:hAnsi="Century Gothic"/>
          <w:sz w:val="20"/>
          <w:szCs w:val="20"/>
        </w:rPr>
        <w:t>im Hochseesegment</w:t>
      </w:r>
      <w:r w:rsidR="007061C8">
        <w:rPr>
          <w:rFonts w:ascii="Century Gothic" w:hAnsi="Century Gothic"/>
          <w:sz w:val="20"/>
          <w:szCs w:val="20"/>
        </w:rPr>
        <w:t xml:space="preserve">. </w:t>
      </w:r>
      <w:r w:rsidR="00160DD6">
        <w:rPr>
          <w:rFonts w:ascii="Century Gothic" w:hAnsi="Century Gothic"/>
          <w:sz w:val="20"/>
          <w:szCs w:val="20"/>
        </w:rPr>
        <w:t xml:space="preserve">Die </w:t>
      </w:r>
      <w:r w:rsidR="00A57067">
        <w:rPr>
          <w:rFonts w:ascii="Century Gothic" w:hAnsi="Century Gothic"/>
          <w:sz w:val="20"/>
          <w:szCs w:val="20"/>
        </w:rPr>
        <w:t xml:space="preserve">Dokumentation </w:t>
      </w:r>
      <w:r w:rsidR="00160DD6">
        <w:rPr>
          <w:rFonts w:ascii="Century Gothic" w:hAnsi="Century Gothic"/>
          <w:sz w:val="20"/>
          <w:szCs w:val="20"/>
        </w:rPr>
        <w:t xml:space="preserve">zeigt </w:t>
      </w:r>
      <w:r w:rsidR="0034731E" w:rsidRPr="0034731E">
        <w:rPr>
          <w:rFonts w:ascii="Century Gothic" w:hAnsi="Century Gothic"/>
          <w:sz w:val="20"/>
          <w:szCs w:val="20"/>
        </w:rPr>
        <w:t xml:space="preserve">das Leben an Bord </w:t>
      </w:r>
      <w:r w:rsidR="0034731E" w:rsidRPr="003B5625">
        <w:rPr>
          <w:rFonts w:ascii="Century Gothic" w:hAnsi="Century Gothic"/>
          <w:sz w:val="20"/>
          <w:szCs w:val="20"/>
        </w:rPr>
        <w:t>de</w:t>
      </w:r>
      <w:r w:rsidR="006073FA" w:rsidRPr="003B5625">
        <w:rPr>
          <w:rFonts w:ascii="Century Gothic" w:hAnsi="Century Gothic"/>
          <w:sz w:val="20"/>
          <w:szCs w:val="20"/>
        </w:rPr>
        <w:t>s</w:t>
      </w:r>
      <w:r w:rsidR="00A57067">
        <w:rPr>
          <w:rFonts w:ascii="Century Gothic" w:hAnsi="Century Gothic"/>
          <w:sz w:val="20"/>
          <w:szCs w:val="20"/>
        </w:rPr>
        <w:t xml:space="preserve"> </w:t>
      </w:r>
      <w:r w:rsidR="007061C8" w:rsidRPr="0034731E">
        <w:rPr>
          <w:rFonts w:ascii="Century Gothic" w:hAnsi="Century Gothic"/>
          <w:sz w:val="20"/>
          <w:szCs w:val="20"/>
        </w:rPr>
        <w:t>ultraluxuriösen</w:t>
      </w:r>
      <w:r w:rsidR="007061C8">
        <w:rPr>
          <w:rFonts w:ascii="Century Gothic" w:hAnsi="Century Gothic"/>
          <w:sz w:val="20"/>
          <w:szCs w:val="20"/>
        </w:rPr>
        <w:t xml:space="preserve"> </w:t>
      </w:r>
      <w:r w:rsidR="007061C8" w:rsidRPr="00E27D57">
        <w:rPr>
          <w:rFonts w:ascii="Century Gothic" w:hAnsi="Century Gothic"/>
          <w:sz w:val="20"/>
          <w:szCs w:val="20"/>
        </w:rPr>
        <w:t>Expeditions</w:t>
      </w:r>
      <w:r w:rsidR="007061C8">
        <w:rPr>
          <w:rFonts w:ascii="Century Gothic" w:hAnsi="Century Gothic"/>
          <w:sz w:val="20"/>
          <w:szCs w:val="20"/>
        </w:rPr>
        <w:t xml:space="preserve">schiffs </w:t>
      </w:r>
      <w:r w:rsidR="004C1F47" w:rsidRPr="004C1F47">
        <w:rPr>
          <w:rFonts w:ascii="Century Gothic" w:hAnsi="Century Gothic"/>
          <w:sz w:val="20"/>
          <w:szCs w:val="20"/>
        </w:rPr>
        <w:t xml:space="preserve">und </w:t>
      </w:r>
      <w:r w:rsidR="00160DD6">
        <w:rPr>
          <w:rFonts w:ascii="Century Gothic" w:hAnsi="Century Gothic"/>
          <w:sz w:val="20"/>
          <w:szCs w:val="20"/>
        </w:rPr>
        <w:t xml:space="preserve">nimmt </w:t>
      </w:r>
      <w:r w:rsidR="004C1F47" w:rsidRPr="004C1F47">
        <w:rPr>
          <w:rFonts w:ascii="Century Gothic" w:hAnsi="Century Gothic"/>
          <w:sz w:val="20"/>
          <w:szCs w:val="20"/>
        </w:rPr>
        <w:t xml:space="preserve">den Zuschauer </w:t>
      </w:r>
      <w:r w:rsidR="00160DD6">
        <w:rPr>
          <w:rFonts w:ascii="Century Gothic" w:hAnsi="Century Gothic"/>
          <w:sz w:val="20"/>
          <w:szCs w:val="20"/>
        </w:rPr>
        <w:t>mit</w:t>
      </w:r>
      <w:r w:rsidR="007061C8">
        <w:rPr>
          <w:rFonts w:ascii="Century Gothic" w:hAnsi="Century Gothic"/>
          <w:sz w:val="20"/>
          <w:szCs w:val="20"/>
        </w:rPr>
        <w:t xml:space="preserve"> auf eine mehrtä</w:t>
      </w:r>
      <w:r w:rsidR="008933E8">
        <w:rPr>
          <w:rFonts w:ascii="Century Gothic" w:hAnsi="Century Gothic"/>
          <w:sz w:val="20"/>
          <w:szCs w:val="20"/>
        </w:rPr>
        <w:t>gig</w:t>
      </w:r>
      <w:r w:rsidR="007061C8">
        <w:rPr>
          <w:rFonts w:ascii="Century Gothic" w:hAnsi="Century Gothic"/>
          <w:sz w:val="20"/>
          <w:szCs w:val="20"/>
        </w:rPr>
        <w:t>e Reise auf See</w:t>
      </w:r>
      <w:r w:rsidR="00E27D57">
        <w:rPr>
          <w:rFonts w:ascii="Century Gothic" w:hAnsi="Century Gothic"/>
          <w:sz w:val="20"/>
          <w:szCs w:val="20"/>
        </w:rPr>
        <w:t>:</w:t>
      </w:r>
      <w:r w:rsidR="00DE39C2">
        <w:t xml:space="preserve"> </w:t>
      </w:r>
      <w:r w:rsidR="00160DD6" w:rsidRPr="00160DD6">
        <w:rPr>
          <w:rFonts w:ascii="Century Gothic" w:hAnsi="Century Gothic"/>
          <w:sz w:val="20"/>
          <w:szCs w:val="20"/>
        </w:rPr>
        <w:t xml:space="preserve">Von der gastronomischen </w:t>
      </w:r>
      <w:r w:rsidR="00160DD6">
        <w:rPr>
          <w:rFonts w:ascii="Century Gothic" w:hAnsi="Century Gothic"/>
          <w:sz w:val="20"/>
          <w:szCs w:val="20"/>
        </w:rPr>
        <w:t xml:space="preserve">Vielfalt an Bord, </w:t>
      </w:r>
      <w:r w:rsidR="00160DD6" w:rsidRPr="00160DD6">
        <w:rPr>
          <w:rFonts w:ascii="Century Gothic" w:hAnsi="Century Gothic"/>
          <w:sz w:val="20"/>
          <w:szCs w:val="20"/>
        </w:rPr>
        <w:t xml:space="preserve">dem persönlichen Butler-Service in </w:t>
      </w:r>
      <w:r w:rsidR="00160DD6">
        <w:rPr>
          <w:rFonts w:ascii="Century Gothic" w:hAnsi="Century Gothic"/>
          <w:sz w:val="20"/>
          <w:szCs w:val="20"/>
        </w:rPr>
        <w:t>je</w:t>
      </w:r>
      <w:r w:rsidR="00160DD6" w:rsidRPr="00160DD6">
        <w:rPr>
          <w:rFonts w:ascii="Century Gothic" w:hAnsi="Century Gothic"/>
          <w:sz w:val="20"/>
          <w:szCs w:val="20"/>
        </w:rPr>
        <w:t>der Suite bis hin zu</w:t>
      </w:r>
      <w:r w:rsidR="007061C8">
        <w:rPr>
          <w:rFonts w:ascii="Century Gothic" w:hAnsi="Century Gothic"/>
          <w:sz w:val="20"/>
          <w:szCs w:val="20"/>
        </w:rPr>
        <w:t xml:space="preserve"> den </w:t>
      </w:r>
      <w:r w:rsidR="00E90990">
        <w:rPr>
          <w:rFonts w:ascii="Century Gothic" w:hAnsi="Century Gothic"/>
          <w:sz w:val="20"/>
          <w:szCs w:val="20"/>
        </w:rPr>
        <w:t xml:space="preserve">schiffseigenen </w:t>
      </w:r>
      <w:r w:rsidR="00160DD6" w:rsidRPr="00160DD6">
        <w:rPr>
          <w:rFonts w:ascii="Century Gothic" w:hAnsi="Century Gothic"/>
          <w:sz w:val="20"/>
          <w:szCs w:val="20"/>
        </w:rPr>
        <w:t>H</w:t>
      </w:r>
      <w:r w:rsidR="007061C8">
        <w:rPr>
          <w:rFonts w:ascii="Century Gothic" w:hAnsi="Century Gothic"/>
          <w:sz w:val="20"/>
          <w:szCs w:val="20"/>
        </w:rPr>
        <w:t>elikoptern</w:t>
      </w:r>
      <w:r w:rsidR="00160DD6" w:rsidRPr="00160DD6">
        <w:rPr>
          <w:rFonts w:ascii="Century Gothic" w:hAnsi="Century Gothic"/>
          <w:sz w:val="20"/>
          <w:szCs w:val="20"/>
        </w:rPr>
        <w:t xml:space="preserve"> und </w:t>
      </w:r>
      <w:r w:rsidR="00E90990">
        <w:rPr>
          <w:rFonts w:ascii="Century Gothic" w:hAnsi="Century Gothic"/>
          <w:sz w:val="20"/>
          <w:szCs w:val="20"/>
        </w:rPr>
        <w:t>dem s</w:t>
      </w:r>
      <w:r w:rsidR="00160DD6" w:rsidRPr="00160DD6">
        <w:rPr>
          <w:rFonts w:ascii="Century Gothic" w:hAnsi="Century Gothic"/>
          <w:sz w:val="20"/>
          <w:szCs w:val="20"/>
        </w:rPr>
        <w:t>peziell angefertigten U-Boot</w:t>
      </w:r>
      <w:r w:rsidR="00E90990">
        <w:rPr>
          <w:rFonts w:ascii="Century Gothic" w:hAnsi="Century Gothic"/>
          <w:sz w:val="20"/>
          <w:szCs w:val="20"/>
        </w:rPr>
        <w:t xml:space="preserve"> für Expeditionen in die Tiefe</w:t>
      </w:r>
      <w:r w:rsidR="001C31C5">
        <w:rPr>
          <w:rFonts w:ascii="Century Gothic" w:hAnsi="Century Gothic"/>
          <w:sz w:val="20"/>
          <w:szCs w:val="20"/>
        </w:rPr>
        <w:t>. Die Dokumentation wird a</w:t>
      </w:r>
      <w:r w:rsidR="001C31C5">
        <w:rPr>
          <w:rFonts w:ascii="Century Gothic" w:hAnsi="Century Gothic"/>
          <w:color w:val="000000"/>
          <w:sz w:val="20"/>
          <w:szCs w:val="20"/>
        </w:rPr>
        <w:t>m Samstag, de</w:t>
      </w:r>
      <w:r w:rsidR="00931A2C">
        <w:rPr>
          <w:rFonts w:ascii="Century Gothic" w:hAnsi="Century Gothic"/>
          <w:color w:val="000000"/>
          <w:sz w:val="20"/>
          <w:szCs w:val="20"/>
        </w:rPr>
        <w:t>m</w:t>
      </w:r>
      <w:r w:rsidR="001C31C5">
        <w:rPr>
          <w:rFonts w:ascii="Century Gothic" w:hAnsi="Century Gothic"/>
          <w:color w:val="000000"/>
          <w:sz w:val="20"/>
          <w:szCs w:val="20"/>
        </w:rPr>
        <w:t xml:space="preserve"> 4.</w:t>
      </w:r>
      <w:r w:rsidR="006073FA">
        <w:rPr>
          <w:rFonts w:ascii="Century Gothic" w:hAnsi="Century Gothic"/>
          <w:color w:val="000000"/>
          <w:sz w:val="20"/>
          <w:szCs w:val="20"/>
        </w:rPr>
        <w:t xml:space="preserve"> </w:t>
      </w:r>
      <w:r w:rsidR="001C31C5">
        <w:rPr>
          <w:rFonts w:ascii="Century Gothic" w:hAnsi="Century Gothic"/>
          <w:color w:val="000000"/>
          <w:sz w:val="20"/>
          <w:szCs w:val="20"/>
        </w:rPr>
        <w:t xml:space="preserve">November </w:t>
      </w:r>
      <w:r w:rsidR="006073FA" w:rsidRPr="003B5625">
        <w:rPr>
          <w:rFonts w:ascii="Century Gothic" w:hAnsi="Century Gothic"/>
          <w:color w:val="000000"/>
          <w:sz w:val="20"/>
          <w:szCs w:val="20"/>
        </w:rPr>
        <w:t>2023</w:t>
      </w:r>
      <w:r w:rsidR="00931A2C">
        <w:rPr>
          <w:rFonts w:ascii="Century Gothic" w:hAnsi="Century Gothic"/>
          <w:color w:val="000000"/>
          <w:sz w:val="20"/>
          <w:szCs w:val="20"/>
        </w:rPr>
        <w:t>,</w:t>
      </w:r>
      <w:r w:rsidR="006073FA">
        <w:rPr>
          <w:rFonts w:ascii="Century Gothic" w:hAnsi="Century Gothic"/>
          <w:color w:val="000000"/>
          <w:sz w:val="20"/>
          <w:szCs w:val="20"/>
        </w:rPr>
        <w:t xml:space="preserve"> </w:t>
      </w:r>
      <w:r w:rsidR="001C31C5">
        <w:rPr>
          <w:rFonts w:ascii="Century Gothic" w:hAnsi="Century Gothic"/>
          <w:color w:val="000000"/>
          <w:sz w:val="20"/>
          <w:szCs w:val="20"/>
        </w:rPr>
        <w:t>zur Prime</w:t>
      </w:r>
      <w:r w:rsidR="006073FA">
        <w:rPr>
          <w:rFonts w:ascii="Century Gothic" w:hAnsi="Century Gothic"/>
          <w:color w:val="000000"/>
          <w:sz w:val="20"/>
          <w:szCs w:val="20"/>
        </w:rPr>
        <w:t xml:space="preserve"> </w:t>
      </w:r>
      <w:r w:rsidR="001C31C5">
        <w:rPr>
          <w:rFonts w:ascii="Century Gothic" w:hAnsi="Century Gothic"/>
          <w:color w:val="000000"/>
          <w:sz w:val="20"/>
          <w:szCs w:val="20"/>
        </w:rPr>
        <w:t xml:space="preserve">Time um 20:15 Uhr auf VOX ausgestrahlt. </w:t>
      </w:r>
    </w:p>
    <w:p w14:paraId="12591019" w14:textId="7D54F899" w:rsidR="00F77575" w:rsidRDefault="001C31C5" w:rsidP="00ED482A">
      <w:pPr>
        <w:pStyle w:val="berschrift2"/>
        <w:spacing w:after="240" w:line="360" w:lineRule="auto"/>
        <w:jc w:val="both"/>
        <w:rPr>
          <w:rFonts w:ascii="Century Gothic" w:hAnsi="Century Gothic"/>
          <w:b w:val="0"/>
          <w:bCs w:val="0"/>
          <w:sz w:val="20"/>
          <w:szCs w:val="20"/>
        </w:rPr>
      </w:pPr>
      <w:r>
        <w:rPr>
          <w:rFonts w:ascii="Century Gothic" w:hAnsi="Century Gothic"/>
          <w:sz w:val="20"/>
          <w:szCs w:val="20"/>
        </w:rPr>
        <w:t xml:space="preserve"> </w:t>
      </w:r>
      <w:r w:rsidR="00860D52">
        <w:rPr>
          <w:rFonts w:ascii="Century Gothic" w:hAnsi="Century Gothic"/>
          <w:b w:val="0"/>
          <w:bCs w:val="0"/>
          <w:sz w:val="20"/>
          <w:szCs w:val="20"/>
        </w:rPr>
        <w:t>„</w:t>
      </w:r>
      <w:r w:rsidR="0034731E" w:rsidRPr="0034731E">
        <w:rPr>
          <w:rFonts w:ascii="Century Gothic" w:hAnsi="Century Gothic"/>
          <w:b w:val="0"/>
          <w:bCs w:val="0"/>
          <w:sz w:val="20"/>
          <w:szCs w:val="20"/>
        </w:rPr>
        <w:t xml:space="preserve">Wir freuen uns sehr, dass </w:t>
      </w:r>
      <w:r>
        <w:rPr>
          <w:rFonts w:ascii="Century Gothic" w:hAnsi="Century Gothic"/>
          <w:b w:val="0"/>
          <w:bCs w:val="0"/>
          <w:sz w:val="20"/>
          <w:szCs w:val="20"/>
        </w:rPr>
        <w:t xml:space="preserve">SPIEGEL TV </w:t>
      </w:r>
      <w:r w:rsidR="0034731E" w:rsidRPr="0034731E">
        <w:rPr>
          <w:rFonts w:ascii="Century Gothic" w:hAnsi="Century Gothic"/>
          <w:b w:val="0"/>
          <w:bCs w:val="0"/>
          <w:sz w:val="20"/>
          <w:szCs w:val="20"/>
        </w:rPr>
        <w:t xml:space="preserve">die Scenic Eclipse </w:t>
      </w:r>
      <w:r>
        <w:rPr>
          <w:rFonts w:ascii="Century Gothic" w:hAnsi="Century Gothic"/>
          <w:b w:val="0"/>
          <w:bCs w:val="0"/>
          <w:sz w:val="20"/>
          <w:szCs w:val="20"/>
        </w:rPr>
        <w:t xml:space="preserve">II </w:t>
      </w:r>
      <w:r w:rsidR="001809CD">
        <w:rPr>
          <w:rFonts w:ascii="Century Gothic" w:hAnsi="Century Gothic"/>
          <w:b w:val="0"/>
          <w:bCs w:val="0"/>
          <w:sz w:val="20"/>
          <w:szCs w:val="20"/>
        </w:rPr>
        <w:t>als</w:t>
      </w:r>
      <w:r w:rsidR="0034731E" w:rsidRPr="0034731E">
        <w:rPr>
          <w:rFonts w:ascii="Century Gothic" w:hAnsi="Century Gothic"/>
          <w:b w:val="0"/>
          <w:bCs w:val="0"/>
          <w:sz w:val="20"/>
          <w:szCs w:val="20"/>
        </w:rPr>
        <w:t xml:space="preserve"> Maßstab für Ultra-Luxus</w:t>
      </w:r>
      <w:bookmarkStart w:id="0" w:name="_Hlk132881263"/>
      <w:r>
        <w:rPr>
          <w:rFonts w:ascii="Century Gothic" w:hAnsi="Century Gothic"/>
          <w:b w:val="0"/>
          <w:bCs w:val="0"/>
          <w:sz w:val="20"/>
          <w:szCs w:val="20"/>
        </w:rPr>
        <w:t xml:space="preserve"> für </w:t>
      </w:r>
      <w:r w:rsidR="0034731E" w:rsidRPr="0034731E">
        <w:rPr>
          <w:rFonts w:ascii="Century Gothic" w:hAnsi="Century Gothic"/>
          <w:b w:val="0"/>
          <w:bCs w:val="0"/>
          <w:sz w:val="20"/>
          <w:szCs w:val="20"/>
        </w:rPr>
        <w:t>Expeditionskreuzfahrten</w:t>
      </w:r>
      <w:bookmarkEnd w:id="0"/>
      <w:r w:rsidR="001809CD">
        <w:rPr>
          <w:rFonts w:ascii="Century Gothic" w:hAnsi="Century Gothic"/>
          <w:b w:val="0"/>
          <w:bCs w:val="0"/>
          <w:sz w:val="20"/>
          <w:szCs w:val="20"/>
        </w:rPr>
        <w:t xml:space="preserve"> ausgewählt hat</w:t>
      </w:r>
      <w:r w:rsidR="00860D52">
        <w:rPr>
          <w:rFonts w:ascii="Century Gothic" w:hAnsi="Century Gothic"/>
          <w:b w:val="0"/>
          <w:bCs w:val="0"/>
          <w:sz w:val="20"/>
          <w:szCs w:val="20"/>
        </w:rPr>
        <w:t>“</w:t>
      </w:r>
      <w:r w:rsidR="004C1F47">
        <w:rPr>
          <w:rFonts w:ascii="Century Gothic" w:hAnsi="Century Gothic"/>
          <w:b w:val="0"/>
          <w:bCs w:val="0"/>
          <w:sz w:val="20"/>
          <w:szCs w:val="20"/>
        </w:rPr>
        <w:t>, so</w:t>
      </w:r>
      <w:r w:rsidR="00240B1C">
        <w:rPr>
          <w:rFonts w:ascii="Century Gothic" w:hAnsi="Century Gothic"/>
          <w:b w:val="0"/>
          <w:bCs w:val="0"/>
          <w:sz w:val="20"/>
          <w:szCs w:val="20"/>
        </w:rPr>
        <w:t xml:space="preserve"> </w:t>
      </w:r>
      <w:r w:rsidR="00240B1C" w:rsidRPr="00240B1C">
        <w:rPr>
          <w:rFonts w:ascii="Century Gothic" w:hAnsi="Century Gothic"/>
          <w:b w:val="0"/>
          <w:bCs w:val="0"/>
          <w:sz w:val="20"/>
          <w:szCs w:val="20"/>
        </w:rPr>
        <w:t>Dominika Lange, General Manager Sales &amp; Marketing, Scenic Group, EMEA</w:t>
      </w:r>
      <w:r w:rsidR="004C1F47">
        <w:rPr>
          <w:rFonts w:ascii="Century Gothic" w:hAnsi="Century Gothic"/>
          <w:b w:val="0"/>
          <w:bCs w:val="0"/>
          <w:sz w:val="20"/>
          <w:szCs w:val="20"/>
        </w:rPr>
        <w:t>. „</w:t>
      </w:r>
      <w:r w:rsidR="001809CD">
        <w:rPr>
          <w:rFonts w:ascii="Century Gothic" w:hAnsi="Century Gothic"/>
          <w:b w:val="0"/>
          <w:bCs w:val="0"/>
          <w:sz w:val="20"/>
          <w:szCs w:val="20"/>
        </w:rPr>
        <w:t>D</w:t>
      </w:r>
      <w:r>
        <w:rPr>
          <w:rFonts w:ascii="Century Gothic" w:hAnsi="Century Gothic"/>
          <w:b w:val="0"/>
          <w:bCs w:val="0"/>
          <w:sz w:val="20"/>
          <w:szCs w:val="20"/>
        </w:rPr>
        <w:t>urch d</w:t>
      </w:r>
      <w:r w:rsidR="001809CD">
        <w:rPr>
          <w:rFonts w:ascii="Century Gothic" w:hAnsi="Century Gothic"/>
          <w:b w:val="0"/>
          <w:bCs w:val="0"/>
          <w:sz w:val="20"/>
          <w:szCs w:val="20"/>
        </w:rPr>
        <w:t xml:space="preserve">ie Zusammenarbeit </w:t>
      </w:r>
      <w:r>
        <w:rPr>
          <w:rFonts w:ascii="Century Gothic" w:hAnsi="Century Gothic"/>
          <w:b w:val="0"/>
          <w:bCs w:val="0"/>
          <w:sz w:val="20"/>
          <w:szCs w:val="20"/>
        </w:rPr>
        <w:t xml:space="preserve">wird den Zuschauern </w:t>
      </w:r>
      <w:r w:rsidR="0034731E" w:rsidRPr="0034731E">
        <w:rPr>
          <w:rFonts w:ascii="Century Gothic" w:hAnsi="Century Gothic"/>
          <w:b w:val="0"/>
          <w:bCs w:val="0"/>
          <w:sz w:val="20"/>
          <w:szCs w:val="20"/>
        </w:rPr>
        <w:t xml:space="preserve">Einblick in unser innovatives Schiffsdesign, unsere außergewöhnliche Crew und die </w:t>
      </w:r>
      <w:r w:rsidR="000E0EB3">
        <w:rPr>
          <w:rFonts w:ascii="Century Gothic" w:hAnsi="Century Gothic"/>
          <w:b w:val="0"/>
          <w:bCs w:val="0"/>
          <w:sz w:val="20"/>
          <w:szCs w:val="20"/>
        </w:rPr>
        <w:t>einmaligen E</w:t>
      </w:r>
      <w:r w:rsidR="0034731E" w:rsidRPr="0034731E">
        <w:rPr>
          <w:rFonts w:ascii="Century Gothic" w:hAnsi="Century Gothic"/>
          <w:b w:val="0"/>
          <w:bCs w:val="0"/>
          <w:sz w:val="20"/>
          <w:szCs w:val="20"/>
        </w:rPr>
        <w:t>rlebnisse</w:t>
      </w:r>
      <w:r w:rsidR="000E0EB3">
        <w:rPr>
          <w:rFonts w:ascii="Century Gothic" w:hAnsi="Century Gothic"/>
          <w:b w:val="0"/>
          <w:bCs w:val="0"/>
          <w:sz w:val="20"/>
          <w:szCs w:val="20"/>
        </w:rPr>
        <w:t xml:space="preserve"> der Gäste </w:t>
      </w:r>
      <w:r>
        <w:rPr>
          <w:rFonts w:ascii="Century Gothic" w:hAnsi="Century Gothic"/>
          <w:b w:val="0"/>
          <w:bCs w:val="0"/>
          <w:sz w:val="20"/>
          <w:szCs w:val="20"/>
        </w:rPr>
        <w:t>an Bord</w:t>
      </w:r>
      <w:r w:rsidR="006073FA">
        <w:rPr>
          <w:rFonts w:ascii="Century Gothic" w:hAnsi="Century Gothic"/>
          <w:b w:val="0"/>
          <w:bCs w:val="0"/>
          <w:sz w:val="20"/>
          <w:szCs w:val="20"/>
        </w:rPr>
        <w:t xml:space="preserve"> </w:t>
      </w:r>
      <w:r w:rsidR="006073FA" w:rsidRPr="003B5625">
        <w:rPr>
          <w:rFonts w:ascii="Century Gothic" w:hAnsi="Century Gothic"/>
          <w:b w:val="0"/>
          <w:bCs w:val="0"/>
          <w:sz w:val="20"/>
          <w:szCs w:val="20"/>
        </w:rPr>
        <w:t>der</w:t>
      </w:r>
      <w:r>
        <w:rPr>
          <w:rFonts w:ascii="Century Gothic" w:hAnsi="Century Gothic"/>
          <w:b w:val="0"/>
          <w:bCs w:val="0"/>
          <w:sz w:val="20"/>
          <w:szCs w:val="20"/>
        </w:rPr>
        <w:t xml:space="preserve"> </w:t>
      </w:r>
      <w:r w:rsidRPr="0034731E">
        <w:rPr>
          <w:rFonts w:ascii="Century Gothic" w:hAnsi="Century Gothic"/>
          <w:b w:val="0"/>
          <w:bCs w:val="0"/>
          <w:sz w:val="20"/>
          <w:szCs w:val="20"/>
        </w:rPr>
        <w:t>Scenic Eclipse II</w:t>
      </w:r>
      <w:r>
        <w:rPr>
          <w:rFonts w:ascii="Century Gothic" w:hAnsi="Century Gothic"/>
          <w:b w:val="0"/>
          <w:bCs w:val="0"/>
          <w:sz w:val="20"/>
          <w:szCs w:val="20"/>
        </w:rPr>
        <w:t xml:space="preserve"> ge</w:t>
      </w:r>
      <w:r w:rsidR="0034731E" w:rsidRPr="0034731E">
        <w:rPr>
          <w:rFonts w:ascii="Century Gothic" w:hAnsi="Century Gothic"/>
          <w:b w:val="0"/>
          <w:bCs w:val="0"/>
          <w:sz w:val="20"/>
          <w:szCs w:val="20"/>
        </w:rPr>
        <w:t>geben."</w:t>
      </w:r>
    </w:p>
    <w:p w14:paraId="7B928861" w14:textId="3C71DA30" w:rsidR="0034731E" w:rsidRDefault="001C31C5" w:rsidP="001C31C5">
      <w:pPr>
        <w:pStyle w:val="berschrift2"/>
        <w:spacing w:after="240" w:line="360" w:lineRule="auto"/>
        <w:jc w:val="both"/>
        <w:rPr>
          <w:rFonts w:ascii="Century Gothic" w:hAnsi="Century Gothic"/>
          <w:b w:val="0"/>
          <w:sz w:val="20"/>
          <w:szCs w:val="20"/>
        </w:rPr>
      </w:pPr>
      <w:r>
        <w:rPr>
          <w:rFonts w:ascii="Century Gothic" w:hAnsi="Century Gothic"/>
          <w:b w:val="0"/>
          <w:bCs w:val="0"/>
          <w:sz w:val="20"/>
          <w:szCs w:val="20"/>
        </w:rPr>
        <w:t xml:space="preserve">Die zwei </w:t>
      </w:r>
      <w:r w:rsidRPr="001C31C5">
        <w:rPr>
          <w:rFonts w:ascii="Century Gothic" w:hAnsi="Century Gothic"/>
          <w:b w:val="0"/>
          <w:bCs w:val="0"/>
          <w:sz w:val="20"/>
          <w:szCs w:val="20"/>
        </w:rPr>
        <w:t>Scenic</w:t>
      </w:r>
      <w:r>
        <w:rPr>
          <w:rFonts w:ascii="Century Gothic" w:hAnsi="Century Gothic"/>
          <w:b w:val="0"/>
          <w:bCs w:val="0"/>
          <w:sz w:val="20"/>
          <w:szCs w:val="20"/>
        </w:rPr>
        <w:t xml:space="preserve"> Eclipse Yachten stehen </w:t>
      </w:r>
      <w:r w:rsidRPr="001C31C5">
        <w:rPr>
          <w:rFonts w:ascii="Century Gothic" w:hAnsi="Century Gothic"/>
          <w:b w:val="0"/>
          <w:bCs w:val="0"/>
          <w:sz w:val="20"/>
          <w:szCs w:val="20"/>
        </w:rPr>
        <w:t>für</w:t>
      </w:r>
      <w:r>
        <w:rPr>
          <w:rFonts w:ascii="Century Gothic" w:hAnsi="Century Gothic"/>
          <w:b w:val="0"/>
          <w:bCs w:val="0"/>
          <w:sz w:val="20"/>
          <w:szCs w:val="20"/>
        </w:rPr>
        <w:t xml:space="preserve"> weltweite </w:t>
      </w:r>
      <w:r w:rsidRPr="001C31C5">
        <w:rPr>
          <w:rFonts w:ascii="Century Gothic" w:hAnsi="Century Gothic"/>
          <w:b w:val="0"/>
          <w:bCs w:val="0"/>
          <w:sz w:val="20"/>
          <w:szCs w:val="20"/>
        </w:rPr>
        <w:t>Luxuskreuzfahrten</w:t>
      </w:r>
      <w:r>
        <w:rPr>
          <w:rFonts w:ascii="Century Gothic" w:hAnsi="Century Gothic"/>
          <w:b w:val="0"/>
          <w:bCs w:val="0"/>
          <w:sz w:val="20"/>
          <w:szCs w:val="20"/>
        </w:rPr>
        <w:t xml:space="preserve"> mit Boutique Charakter. Die</w:t>
      </w:r>
      <w:r w:rsidRPr="001C31C5">
        <w:rPr>
          <w:rFonts w:ascii="Century Gothic" w:hAnsi="Century Gothic"/>
          <w:b w:val="0"/>
          <w:bCs w:val="0"/>
          <w:sz w:val="20"/>
          <w:szCs w:val="20"/>
        </w:rPr>
        <w:t xml:space="preserve"> bis zu 228 Gäste</w:t>
      </w:r>
      <w:r>
        <w:rPr>
          <w:rFonts w:ascii="Century Gothic" w:hAnsi="Century Gothic"/>
          <w:b w:val="0"/>
          <w:bCs w:val="0"/>
          <w:sz w:val="20"/>
          <w:szCs w:val="20"/>
        </w:rPr>
        <w:t xml:space="preserve"> an Bord bereisen die </w:t>
      </w:r>
      <w:r w:rsidRPr="001C31C5">
        <w:rPr>
          <w:rFonts w:ascii="Century Gothic" w:hAnsi="Century Gothic"/>
          <w:b w:val="0"/>
          <w:bCs w:val="0"/>
          <w:sz w:val="20"/>
          <w:szCs w:val="20"/>
        </w:rPr>
        <w:t>faszinierendsten Schauplätze der Welt</w:t>
      </w:r>
      <w:r w:rsidR="00240B1C">
        <w:rPr>
          <w:rFonts w:ascii="Century Gothic" w:hAnsi="Century Gothic"/>
          <w:b w:val="0"/>
          <w:bCs w:val="0"/>
          <w:sz w:val="20"/>
          <w:szCs w:val="20"/>
        </w:rPr>
        <w:t>, von den Polargebieten in der Arktis und Antarktis, entlang der Küsten Nord-</w:t>
      </w:r>
      <w:r w:rsidR="00DD6747">
        <w:rPr>
          <w:rFonts w:ascii="Century Gothic" w:hAnsi="Century Gothic"/>
          <w:b w:val="0"/>
          <w:bCs w:val="0"/>
          <w:sz w:val="20"/>
          <w:szCs w:val="20"/>
        </w:rPr>
        <w:t xml:space="preserve"> </w:t>
      </w:r>
      <w:r w:rsidR="00240B1C">
        <w:rPr>
          <w:rFonts w:ascii="Century Gothic" w:hAnsi="Century Gothic"/>
          <w:b w:val="0"/>
          <w:bCs w:val="0"/>
          <w:sz w:val="20"/>
          <w:szCs w:val="20"/>
        </w:rPr>
        <w:t xml:space="preserve">und Südamerikas bis hin zu den schönsten </w:t>
      </w:r>
      <w:r w:rsidR="00DD6747">
        <w:rPr>
          <w:rFonts w:ascii="Century Gothic" w:hAnsi="Century Gothic"/>
          <w:b w:val="0"/>
          <w:bCs w:val="0"/>
          <w:sz w:val="20"/>
          <w:szCs w:val="20"/>
        </w:rPr>
        <w:t>Hafenstädten</w:t>
      </w:r>
      <w:r w:rsidR="00240B1C">
        <w:rPr>
          <w:rFonts w:ascii="Century Gothic" w:hAnsi="Century Gothic"/>
          <w:b w:val="0"/>
          <w:bCs w:val="0"/>
          <w:sz w:val="20"/>
          <w:szCs w:val="20"/>
        </w:rPr>
        <w:t xml:space="preserve"> Europas und Asiens. Ab 2024 werden die Discovery Yachten Australien, Neuseeland und Ozeanien bereisen. </w:t>
      </w:r>
      <w:r w:rsidR="00DD6747">
        <w:rPr>
          <w:rFonts w:ascii="Century Gothic" w:hAnsi="Century Gothic"/>
          <w:b w:val="0"/>
          <w:bCs w:val="0"/>
          <w:sz w:val="20"/>
          <w:szCs w:val="20"/>
        </w:rPr>
        <w:t>Die</w:t>
      </w:r>
      <w:r w:rsidR="00240B1C">
        <w:rPr>
          <w:rFonts w:ascii="Century Gothic" w:hAnsi="Century Gothic"/>
          <w:b w:val="0"/>
          <w:bCs w:val="0"/>
          <w:sz w:val="20"/>
          <w:szCs w:val="20"/>
        </w:rPr>
        <w:t xml:space="preserve"> </w:t>
      </w:r>
      <w:r w:rsidR="00CB76AE">
        <w:rPr>
          <w:rFonts w:ascii="Century Gothic" w:hAnsi="Century Gothic"/>
          <w:b w:val="0"/>
          <w:bCs w:val="0"/>
          <w:sz w:val="20"/>
          <w:szCs w:val="20"/>
        </w:rPr>
        <w:t>i</w:t>
      </w:r>
      <w:r w:rsidR="00CB76AE" w:rsidRPr="00CB76AE">
        <w:rPr>
          <w:rFonts w:ascii="Century Gothic" w:hAnsi="Century Gothic"/>
          <w:b w:val="0"/>
          <w:bCs w:val="0"/>
          <w:sz w:val="20"/>
          <w:szCs w:val="20"/>
        </w:rPr>
        <w:t>ndividuell gestalteten Ausflüge</w:t>
      </w:r>
      <w:r w:rsidR="00DD6747">
        <w:rPr>
          <w:rFonts w:ascii="Century Gothic" w:hAnsi="Century Gothic"/>
          <w:b w:val="0"/>
          <w:bCs w:val="0"/>
          <w:sz w:val="20"/>
          <w:szCs w:val="20"/>
        </w:rPr>
        <w:t xml:space="preserve"> werden</w:t>
      </w:r>
      <w:r w:rsidR="00CB76AE" w:rsidRPr="00CB76AE">
        <w:rPr>
          <w:rFonts w:ascii="Century Gothic" w:hAnsi="Century Gothic"/>
          <w:b w:val="0"/>
          <w:bCs w:val="0"/>
          <w:sz w:val="20"/>
          <w:szCs w:val="20"/>
        </w:rPr>
        <w:t xml:space="preserve"> </w:t>
      </w:r>
      <w:r w:rsidR="00CB76AE">
        <w:rPr>
          <w:rFonts w:ascii="Century Gothic" w:hAnsi="Century Gothic"/>
          <w:b w:val="0"/>
          <w:bCs w:val="0"/>
          <w:sz w:val="20"/>
          <w:szCs w:val="20"/>
        </w:rPr>
        <w:t xml:space="preserve">von </w:t>
      </w:r>
      <w:r w:rsidR="00E90990">
        <w:rPr>
          <w:rFonts w:ascii="Century Gothic" w:hAnsi="Century Gothic"/>
          <w:b w:val="0"/>
          <w:bCs w:val="0"/>
          <w:sz w:val="20"/>
          <w:szCs w:val="20"/>
        </w:rPr>
        <w:t xml:space="preserve">einem Expeditionsteam aus </w:t>
      </w:r>
      <w:r w:rsidR="00E90990" w:rsidRPr="00ED482A">
        <w:rPr>
          <w:rFonts w:ascii="Century Gothic" w:hAnsi="Century Gothic"/>
          <w:b w:val="0"/>
          <w:bCs w:val="0"/>
          <w:sz w:val="20"/>
          <w:szCs w:val="20"/>
        </w:rPr>
        <w:t>Naturforscher</w:t>
      </w:r>
      <w:r w:rsidR="00E90990">
        <w:rPr>
          <w:rFonts w:ascii="Century Gothic" w:hAnsi="Century Gothic"/>
          <w:b w:val="0"/>
          <w:bCs w:val="0"/>
          <w:sz w:val="20"/>
          <w:szCs w:val="20"/>
        </w:rPr>
        <w:t xml:space="preserve">n, </w:t>
      </w:r>
      <w:r w:rsidR="00E90990" w:rsidRPr="00ED482A">
        <w:rPr>
          <w:rFonts w:ascii="Century Gothic" w:hAnsi="Century Gothic"/>
          <w:b w:val="0"/>
          <w:bCs w:val="0"/>
          <w:sz w:val="20"/>
          <w:szCs w:val="20"/>
        </w:rPr>
        <w:t>Geologen</w:t>
      </w:r>
      <w:r w:rsidR="00E90990">
        <w:rPr>
          <w:rFonts w:ascii="Century Gothic" w:hAnsi="Century Gothic"/>
          <w:b w:val="0"/>
          <w:bCs w:val="0"/>
          <w:sz w:val="20"/>
          <w:szCs w:val="20"/>
        </w:rPr>
        <w:t xml:space="preserve"> und Meeresbiologen </w:t>
      </w:r>
      <w:r w:rsidR="00CB76AE">
        <w:rPr>
          <w:rFonts w:ascii="Century Gothic" w:hAnsi="Century Gothic"/>
          <w:b w:val="0"/>
          <w:bCs w:val="0"/>
          <w:sz w:val="20"/>
          <w:szCs w:val="20"/>
        </w:rPr>
        <w:t>begleitet.</w:t>
      </w:r>
      <w:r w:rsidR="00CB76AE" w:rsidRPr="00CB76AE">
        <w:t xml:space="preserve"> </w:t>
      </w:r>
      <w:r w:rsidR="00240B1C">
        <w:rPr>
          <w:rFonts w:ascii="Century Gothic" w:hAnsi="Century Gothic"/>
          <w:b w:val="0"/>
          <w:bCs w:val="0"/>
          <w:sz w:val="20"/>
          <w:szCs w:val="20"/>
        </w:rPr>
        <w:t xml:space="preserve">Beide </w:t>
      </w:r>
      <w:r w:rsidR="00CB76AE">
        <w:rPr>
          <w:rFonts w:ascii="Century Gothic" w:hAnsi="Century Gothic"/>
          <w:b w:val="0"/>
          <w:bCs w:val="0"/>
          <w:sz w:val="20"/>
          <w:szCs w:val="20"/>
        </w:rPr>
        <w:t>Yacht</w:t>
      </w:r>
      <w:r w:rsidR="00240B1C">
        <w:rPr>
          <w:rFonts w:ascii="Century Gothic" w:hAnsi="Century Gothic"/>
          <w:b w:val="0"/>
          <w:bCs w:val="0"/>
          <w:sz w:val="20"/>
          <w:szCs w:val="20"/>
        </w:rPr>
        <w:t xml:space="preserve">en sind </w:t>
      </w:r>
      <w:r w:rsidR="00CB76AE">
        <w:rPr>
          <w:rFonts w:ascii="Century Gothic" w:hAnsi="Century Gothic"/>
          <w:b w:val="0"/>
          <w:bCs w:val="0"/>
          <w:sz w:val="20"/>
          <w:szCs w:val="20"/>
        </w:rPr>
        <w:t xml:space="preserve">mit </w:t>
      </w:r>
      <w:r w:rsidR="00240B1C">
        <w:rPr>
          <w:rFonts w:ascii="Century Gothic" w:hAnsi="Century Gothic"/>
          <w:b w:val="0"/>
          <w:bCs w:val="0"/>
          <w:sz w:val="20"/>
          <w:szCs w:val="20"/>
        </w:rPr>
        <w:t xml:space="preserve">je </w:t>
      </w:r>
      <w:r w:rsidR="00CB76AE" w:rsidRPr="00CB76AE">
        <w:rPr>
          <w:rFonts w:ascii="Century Gothic" w:hAnsi="Century Gothic"/>
          <w:b w:val="0"/>
          <w:bCs w:val="0"/>
          <w:sz w:val="20"/>
          <w:szCs w:val="20"/>
        </w:rPr>
        <w:t xml:space="preserve">zwei Helikoptern und einem U-Boot für Erkundungstouren </w:t>
      </w:r>
      <w:r w:rsidR="00CB76AE">
        <w:rPr>
          <w:rFonts w:ascii="Century Gothic" w:hAnsi="Century Gothic"/>
          <w:b w:val="0"/>
          <w:bCs w:val="0"/>
          <w:sz w:val="20"/>
          <w:szCs w:val="20"/>
        </w:rPr>
        <w:t xml:space="preserve">ausgestattet. </w:t>
      </w:r>
      <w:r w:rsidRPr="001C31C5">
        <w:rPr>
          <w:rFonts w:ascii="Century Gothic" w:hAnsi="Century Gothic"/>
          <w:b w:val="0"/>
          <w:bCs w:val="0"/>
          <w:sz w:val="20"/>
          <w:szCs w:val="20"/>
        </w:rPr>
        <w:t xml:space="preserve">2019 </w:t>
      </w:r>
      <w:r>
        <w:rPr>
          <w:rFonts w:ascii="Century Gothic" w:hAnsi="Century Gothic"/>
          <w:b w:val="0"/>
          <w:bCs w:val="0"/>
          <w:sz w:val="20"/>
          <w:szCs w:val="20"/>
        </w:rPr>
        <w:t xml:space="preserve">ist die </w:t>
      </w:r>
      <w:r w:rsidRPr="001C31C5">
        <w:rPr>
          <w:rFonts w:ascii="Century Gothic" w:hAnsi="Century Gothic"/>
          <w:b w:val="0"/>
          <w:bCs w:val="0"/>
          <w:sz w:val="20"/>
          <w:szCs w:val="20"/>
        </w:rPr>
        <w:t xml:space="preserve">Scenic Eclipse, als weltweit erste Discovery Yacht, </w:t>
      </w:r>
      <w:r>
        <w:rPr>
          <w:rFonts w:ascii="Century Gothic" w:hAnsi="Century Gothic"/>
          <w:b w:val="0"/>
          <w:bCs w:val="0"/>
          <w:sz w:val="20"/>
          <w:szCs w:val="20"/>
        </w:rPr>
        <w:t>ausgelaufen</w:t>
      </w:r>
      <w:r w:rsidR="00E90990">
        <w:rPr>
          <w:rFonts w:ascii="Century Gothic" w:hAnsi="Century Gothic"/>
          <w:b w:val="0"/>
          <w:bCs w:val="0"/>
          <w:sz w:val="20"/>
          <w:szCs w:val="20"/>
        </w:rPr>
        <w:t>. I</w:t>
      </w:r>
      <w:r w:rsidR="00CB76AE">
        <w:rPr>
          <w:rFonts w:ascii="Century Gothic" w:hAnsi="Century Gothic"/>
          <w:b w:val="0"/>
          <w:bCs w:val="0"/>
          <w:sz w:val="20"/>
          <w:szCs w:val="20"/>
        </w:rPr>
        <w:t xml:space="preserve">m April 2023 folgte die Schwesteryacht </w:t>
      </w:r>
      <w:r w:rsidRPr="001C31C5">
        <w:rPr>
          <w:rFonts w:ascii="Century Gothic" w:hAnsi="Century Gothic"/>
          <w:b w:val="0"/>
          <w:bCs w:val="0"/>
          <w:sz w:val="20"/>
          <w:szCs w:val="20"/>
        </w:rPr>
        <w:t>Scenic Eclipse II</w:t>
      </w:r>
      <w:r w:rsidR="00CB76AE">
        <w:rPr>
          <w:rFonts w:ascii="Century Gothic" w:hAnsi="Century Gothic"/>
          <w:b w:val="0"/>
          <w:bCs w:val="0"/>
          <w:sz w:val="20"/>
          <w:szCs w:val="20"/>
        </w:rPr>
        <w:t xml:space="preserve">. </w:t>
      </w:r>
      <w:r w:rsidRPr="001C31C5">
        <w:rPr>
          <w:rFonts w:ascii="Century Gothic" w:hAnsi="Century Gothic"/>
          <w:b w:val="0"/>
          <w:bCs w:val="0"/>
          <w:sz w:val="20"/>
          <w:szCs w:val="20"/>
        </w:rPr>
        <w:t xml:space="preserve"> </w:t>
      </w:r>
      <w:r w:rsidR="0034731E" w:rsidRPr="0034731E">
        <w:rPr>
          <w:rFonts w:ascii="Century Gothic" w:hAnsi="Century Gothic"/>
          <w:b w:val="0"/>
          <w:sz w:val="20"/>
          <w:szCs w:val="20"/>
        </w:rPr>
        <w:t xml:space="preserve"> </w:t>
      </w:r>
    </w:p>
    <w:p w14:paraId="0A04ED48" w14:textId="5189A66B" w:rsidR="00126B73" w:rsidRPr="00B56FB7" w:rsidRDefault="00B56FB7" w:rsidP="00F77575">
      <w:pPr>
        <w:spacing w:line="360" w:lineRule="auto"/>
        <w:jc w:val="both"/>
        <w:rPr>
          <w:rFonts w:ascii="Century Gothic" w:hAnsi="Century Gothic"/>
          <w:sz w:val="20"/>
        </w:rPr>
      </w:pPr>
      <w:r w:rsidRPr="00B56FB7">
        <w:rPr>
          <w:rFonts w:ascii="Century Gothic" w:hAnsi="Century Gothic"/>
          <w:sz w:val="20"/>
          <w:szCs w:val="20"/>
        </w:rPr>
        <w:t>Weiter</w:t>
      </w:r>
      <w:r w:rsidR="00BF127C">
        <w:rPr>
          <w:rFonts w:ascii="Century Gothic" w:hAnsi="Century Gothic"/>
          <w:sz w:val="20"/>
          <w:szCs w:val="20"/>
        </w:rPr>
        <w:t>e</w:t>
      </w:r>
      <w:r w:rsidRPr="00B56FB7">
        <w:rPr>
          <w:rFonts w:ascii="Century Gothic" w:hAnsi="Century Gothic"/>
          <w:sz w:val="20"/>
          <w:szCs w:val="20"/>
        </w:rPr>
        <w:t xml:space="preserve"> </w:t>
      </w:r>
      <w:r w:rsidRPr="00783957">
        <w:rPr>
          <w:rFonts w:ascii="Century Gothic" w:hAnsi="Century Gothic"/>
          <w:sz w:val="20"/>
          <w:szCs w:val="20"/>
        </w:rPr>
        <w:t xml:space="preserve">Informationen </w:t>
      </w:r>
      <w:r w:rsidRPr="00783957">
        <w:rPr>
          <w:rFonts w:ascii="Century Gothic" w:hAnsi="Century Gothic"/>
          <w:sz w:val="20"/>
        </w:rPr>
        <w:t xml:space="preserve">auf </w:t>
      </w:r>
      <w:hyperlink r:id="rId6" w:history="1">
        <w:r w:rsidR="00783957" w:rsidRPr="00783957">
          <w:rPr>
            <w:rStyle w:val="Hyperlink"/>
            <w:rFonts w:ascii="Century Gothic" w:hAnsi="Century Gothic" w:cs="Arial"/>
            <w:color w:val="auto"/>
            <w:sz w:val="20"/>
          </w:rPr>
          <w:t>www.scenic.eu</w:t>
        </w:r>
      </w:hyperlink>
      <w:r w:rsidR="00783957" w:rsidRPr="00783957">
        <w:rPr>
          <w:rFonts w:ascii="Century Gothic" w:hAnsi="Century Gothic" w:cs="Arial"/>
          <w:sz w:val="20"/>
        </w:rPr>
        <w:t xml:space="preserve">. </w:t>
      </w:r>
    </w:p>
    <w:p w14:paraId="2E07350D" w14:textId="77777777" w:rsidR="00A24E0C" w:rsidRDefault="00A24E0C" w:rsidP="00CB76AE">
      <w:pPr>
        <w:pStyle w:val="Default"/>
        <w:rPr>
          <w:b/>
          <w:bCs/>
          <w:sz w:val="18"/>
          <w:szCs w:val="18"/>
        </w:rPr>
      </w:pPr>
    </w:p>
    <w:p w14:paraId="6FD67459" w14:textId="434D1EE6" w:rsidR="00CB76AE" w:rsidRPr="00CB76AE" w:rsidRDefault="00CB76AE" w:rsidP="00CB76AE">
      <w:pPr>
        <w:pStyle w:val="Default"/>
        <w:rPr>
          <w:sz w:val="18"/>
          <w:szCs w:val="18"/>
        </w:rPr>
      </w:pPr>
      <w:r w:rsidRPr="00CB76AE">
        <w:rPr>
          <w:b/>
          <w:bCs/>
          <w:sz w:val="18"/>
          <w:szCs w:val="18"/>
        </w:rPr>
        <w:t xml:space="preserve">Scenic Luxury Cruises &amp; Tours </w:t>
      </w:r>
    </w:p>
    <w:p w14:paraId="58749431" w14:textId="113A79CA" w:rsidR="00B62643" w:rsidRPr="00CB76AE" w:rsidRDefault="00CB76AE" w:rsidP="00CB76AE">
      <w:pPr>
        <w:spacing w:after="0" w:line="240" w:lineRule="auto"/>
        <w:jc w:val="both"/>
        <w:rPr>
          <w:rFonts w:ascii="Century Gothic" w:hAnsi="Century Gothic"/>
          <w:sz w:val="18"/>
          <w:szCs w:val="18"/>
        </w:rPr>
      </w:pPr>
      <w:r w:rsidRPr="00CB76AE">
        <w:rPr>
          <w:rFonts w:ascii="Century Gothic" w:hAnsi="Century Gothic"/>
          <w:sz w:val="18"/>
          <w:szCs w:val="18"/>
        </w:rPr>
        <w:t>Scenic Luxury Cruises &amp; Tours wurde 1986 in Australien gegründet und ist seit 2008 auf eine insgesamt 16 Flussschiffe starke Flotte gewachsen. Scenic setzt den Maßstab für echte All-Inclusive-Fünf-Sterne-Flusskreuzfahrten in Europa und Südostasien sowie für Luxuskreuzfahrten weltweit und führt Urlauber zu den faszinierendsten Schauplätzen der Welt. Seit 2019 stellte Scenic mit der Scenic Eclipse, als weltweit erste Discovery Yacht, ein Ultra-Luxus-Schiff für bis zu 228 Gäste vor. Die Auslieferung der zweiten Yacht, der Scenic Eclipse II, ist im April 2023 erfolgt. Zwei der Highlights an Bord: Ein U-Boot, um die Tiefen der Meere zu erkunden sowie je zwei Helikopter, um in die Lüfte abzuheben und die Welt aus der Vogelperspektive zu bestaunen.</w:t>
      </w:r>
    </w:p>
    <w:p w14:paraId="67035E0E" w14:textId="77777777" w:rsidR="00CB76AE" w:rsidRDefault="00CB76AE" w:rsidP="00CB76AE">
      <w:pPr>
        <w:spacing w:after="0" w:line="240" w:lineRule="auto"/>
        <w:jc w:val="both"/>
        <w:rPr>
          <w:rFonts w:ascii="Century Gothic" w:hAnsi="Century Gothic" w:cs="Arial"/>
          <w:b/>
          <w:bCs/>
          <w:sz w:val="18"/>
          <w:szCs w:val="18"/>
        </w:rPr>
      </w:pPr>
    </w:p>
    <w:p w14:paraId="23451F88" w14:textId="77777777" w:rsidR="00CB76AE" w:rsidRDefault="00CB76AE" w:rsidP="00CB76AE">
      <w:pPr>
        <w:pStyle w:val="Default"/>
        <w:rPr>
          <w:sz w:val="18"/>
          <w:szCs w:val="18"/>
        </w:rPr>
      </w:pPr>
      <w:r>
        <w:rPr>
          <w:b/>
          <w:bCs/>
          <w:sz w:val="18"/>
          <w:szCs w:val="18"/>
        </w:rPr>
        <w:t xml:space="preserve">Global </w:t>
      </w:r>
    </w:p>
    <w:p w14:paraId="2DD76A9E" w14:textId="79F31A0C" w:rsidR="00CB76AE" w:rsidRPr="00CB76AE" w:rsidRDefault="00CB76AE" w:rsidP="00CB76AE">
      <w:pPr>
        <w:pStyle w:val="Default"/>
        <w:rPr>
          <w:sz w:val="18"/>
          <w:szCs w:val="18"/>
        </w:rPr>
      </w:pPr>
      <w:r w:rsidRPr="00CB76AE">
        <w:rPr>
          <w:sz w:val="18"/>
          <w:szCs w:val="18"/>
        </w:rPr>
        <w:t>Die Scenic Group, zu der Emerald Cruises, Scenic Luxury Cruises &amp; Tours, Mayflower Cruises &amp; Tours und Evergreen Tours gehören, ist in ihrer 37-jährigen Geschichte stark gewachsen und bietet heute preisgekrönte All-Inclusive-Reisen, darunter Fluss- und Hochseekreuzfahrten sowie eigens gestaltete Reisen auf dem Festland, die Urlauber zu vielen der faszinierendsten Reiseziele der Welt führen. Seit 2008 setzt Scenic den Maßstab für echte All-inclusive-Fünf-Sterne-Flusskreuzfahrten in Europa und Südostasien. 2019 stellte Scenic mit der Scenic Eclipse, als weltweit erste Discovery Yacht, ein Ultra-Luxus-Schiff mit 228 Gästen vor. Das baugleiche Schwesterschiff Scenic Eclipse II befährt seit 2023 die Gewässer. Emerald Cruises verfügt über neun Star-Ships, die Flusskreuzfahrten in Europa und auf dem Mekong anbieten. Im März 2022 ist die Emerald Azzurra als erstes Hochseeschiff mit Platz für 100 Gäste unter der Reederei Emerald Cruises vom Stapel gelaufen. Genau wie ihre baugleiche Schwesteryacht Emerald Sakara, die im August 2023 ausgelaufen ist, befahren die beiden Schiffe die Gewässer des Mittelmeers, der Adria, der Karibik &amp; Mittelameri</w:t>
      </w:r>
      <w:r w:rsidRPr="00DD6747">
        <w:rPr>
          <w:sz w:val="18"/>
          <w:szCs w:val="18"/>
        </w:rPr>
        <w:t>k</w:t>
      </w:r>
      <w:r w:rsidR="001C2449" w:rsidRPr="00DD6747">
        <w:rPr>
          <w:sz w:val="18"/>
          <w:szCs w:val="18"/>
        </w:rPr>
        <w:t>a</w:t>
      </w:r>
      <w:r w:rsidRPr="00CB76AE">
        <w:rPr>
          <w:sz w:val="18"/>
          <w:szCs w:val="18"/>
        </w:rPr>
        <w:t xml:space="preserve"> Seychellen &amp; des indischer Ozeans und das Roten Meers. </w:t>
      </w:r>
    </w:p>
    <w:p w14:paraId="07A0A021" w14:textId="5C5AEF7B" w:rsidR="00CB76AE" w:rsidRPr="00CB76AE" w:rsidRDefault="00CB76AE" w:rsidP="00CB76AE">
      <w:pPr>
        <w:spacing w:after="0" w:line="240" w:lineRule="auto"/>
        <w:rPr>
          <w:rFonts w:ascii="Century Gothic" w:hAnsi="Century Gothic"/>
          <w:sz w:val="18"/>
          <w:szCs w:val="18"/>
        </w:rPr>
      </w:pPr>
      <w:r w:rsidRPr="00CB76AE">
        <w:rPr>
          <w:rFonts w:ascii="Century Gothic" w:hAnsi="Century Gothic"/>
          <w:sz w:val="18"/>
          <w:szCs w:val="18"/>
        </w:rPr>
        <w:t xml:space="preserve">Scenic ist auf Facebook unter </w:t>
      </w:r>
      <w:hyperlink r:id="rId7" w:history="1">
        <w:r w:rsidRPr="00CB76AE">
          <w:rPr>
            <w:rStyle w:val="Hyperlink"/>
            <w:rFonts w:ascii="Century Gothic" w:hAnsi="Century Gothic"/>
            <w:sz w:val="18"/>
            <w:szCs w:val="18"/>
          </w:rPr>
          <w:t>ScenicKreuzfahrten</w:t>
        </w:r>
      </w:hyperlink>
      <w:r w:rsidRPr="00CB76AE">
        <w:rPr>
          <w:rFonts w:ascii="Century Gothic" w:hAnsi="Century Gothic"/>
          <w:sz w:val="18"/>
          <w:szCs w:val="18"/>
        </w:rPr>
        <w:t xml:space="preserve"> und auf Instagram unter </w:t>
      </w:r>
      <w:hyperlink r:id="rId8" w:history="1">
        <w:r w:rsidRPr="00CB76AE">
          <w:rPr>
            <w:rStyle w:val="Hyperlink"/>
            <w:rFonts w:ascii="Century Gothic" w:hAnsi="Century Gothic"/>
            <w:sz w:val="18"/>
            <w:szCs w:val="18"/>
          </w:rPr>
          <w:t>ScenicCruises.Kreuzfahrten</w:t>
        </w:r>
      </w:hyperlink>
      <w:r w:rsidRPr="00CB76AE">
        <w:rPr>
          <w:rFonts w:ascii="Century Gothic" w:hAnsi="Century Gothic"/>
          <w:sz w:val="18"/>
          <w:szCs w:val="18"/>
        </w:rPr>
        <w:t xml:space="preserve"> vertreten, während Emerald Cruises Emerald Cruises auf Facebook unter </w:t>
      </w:r>
      <w:hyperlink r:id="rId9" w:history="1">
        <w:r w:rsidRPr="00CB76AE">
          <w:rPr>
            <w:rStyle w:val="Hyperlink"/>
            <w:rFonts w:ascii="Century Gothic" w:hAnsi="Century Gothic"/>
            <w:sz w:val="18"/>
            <w:szCs w:val="18"/>
          </w:rPr>
          <w:t>EmeraldCruisesKreuzfahrten</w:t>
        </w:r>
      </w:hyperlink>
      <w:r w:rsidRPr="00CB76AE">
        <w:rPr>
          <w:rFonts w:ascii="Century Gothic" w:hAnsi="Century Gothic"/>
          <w:sz w:val="18"/>
          <w:szCs w:val="18"/>
        </w:rPr>
        <w:t xml:space="preserve"> und auf Instagram unter </w:t>
      </w:r>
      <w:hyperlink r:id="rId10" w:history="1">
        <w:r w:rsidRPr="00CB76AE">
          <w:rPr>
            <w:rStyle w:val="Hyperlink"/>
            <w:rFonts w:ascii="Century Gothic" w:hAnsi="Century Gothic"/>
            <w:sz w:val="18"/>
            <w:szCs w:val="18"/>
          </w:rPr>
          <w:t>@EmeraldCruises.Kreuzfahrten</w:t>
        </w:r>
      </w:hyperlink>
      <w:r w:rsidRPr="00CB76AE">
        <w:rPr>
          <w:rFonts w:ascii="Century Gothic" w:hAnsi="Century Gothic"/>
          <w:sz w:val="18"/>
          <w:szCs w:val="18"/>
        </w:rPr>
        <w:t xml:space="preserve"> zu finden ist. </w:t>
      </w:r>
    </w:p>
    <w:p w14:paraId="041AA2B2" w14:textId="77777777" w:rsidR="00CB76AE" w:rsidRDefault="00CB76AE" w:rsidP="00CB76AE">
      <w:pPr>
        <w:spacing w:after="0" w:line="240" w:lineRule="auto"/>
        <w:rPr>
          <w:sz w:val="18"/>
          <w:szCs w:val="18"/>
        </w:rPr>
      </w:pPr>
    </w:p>
    <w:p w14:paraId="2CBD57E4" w14:textId="27A22C4F" w:rsidR="00057021" w:rsidRPr="00C55596" w:rsidRDefault="00057021" w:rsidP="00C55596">
      <w:pPr>
        <w:spacing w:line="240" w:lineRule="auto"/>
        <w:rPr>
          <w:rFonts w:ascii="Century Gothic" w:hAnsi="Century Gothic"/>
          <w:sz w:val="18"/>
          <w:szCs w:val="18"/>
        </w:rPr>
      </w:pPr>
    </w:p>
    <w:p w14:paraId="76E18763" w14:textId="77777777" w:rsidR="00036EAD" w:rsidRPr="003E340F" w:rsidRDefault="00036EAD" w:rsidP="00036EAD">
      <w:pPr>
        <w:pStyle w:val="Untertitel"/>
        <w:spacing w:line="276" w:lineRule="auto"/>
        <w:jc w:val="left"/>
        <w:rPr>
          <w:rFonts w:ascii="Century Gothic" w:hAnsi="Century Gothic"/>
          <w:lang w:val="de-DE"/>
        </w:rPr>
      </w:pPr>
      <w:r w:rsidRPr="003E340F">
        <w:rPr>
          <w:rFonts w:ascii="Century Gothic" w:hAnsi="Century Gothic"/>
          <w:lang w:val="de-DE"/>
        </w:rPr>
        <w:t>Pressekontakt Scenic Gruppe</w:t>
      </w:r>
    </w:p>
    <w:p w14:paraId="4513DEB2" w14:textId="77777777" w:rsidR="00036EAD" w:rsidRPr="003E340F" w:rsidRDefault="00036EAD" w:rsidP="00036EAD">
      <w:pPr>
        <w:pStyle w:val="Untertitel"/>
        <w:spacing w:line="276" w:lineRule="auto"/>
        <w:jc w:val="left"/>
        <w:rPr>
          <w:rFonts w:ascii="Century Gothic" w:hAnsi="Century Gothic"/>
          <w:b w:val="0"/>
          <w:lang w:val="de-DE"/>
        </w:rPr>
      </w:pPr>
      <w:r w:rsidRPr="003E340F">
        <w:rPr>
          <w:rFonts w:ascii="Century Gothic" w:hAnsi="Century Gothic"/>
          <w:b w:val="0"/>
          <w:lang w:val="de-DE"/>
        </w:rPr>
        <w:t>Theresa Kögler / Laila Wiedemann</w:t>
      </w:r>
      <w:r w:rsidRPr="003E340F">
        <w:rPr>
          <w:rFonts w:ascii="Century Gothic" w:hAnsi="Century Gothic"/>
          <w:b w:val="0"/>
          <w:lang w:val="de-DE"/>
        </w:rPr>
        <w:br/>
        <w:t>uschi liebl pr, emil-geis-str. 1, 81379 münchen</w:t>
      </w:r>
    </w:p>
    <w:p w14:paraId="265324B6" w14:textId="77777777" w:rsidR="00036EAD" w:rsidRPr="003E340F" w:rsidRDefault="00036EAD" w:rsidP="00036EAD">
      <w:pPr>
        <w:pStyle w:val="Untertitel"/>
        <w:spacing w:after="240" w:line="276" w:lineRule="auto"/>
        <w:jc w:val="left"/>
        <w:rPr>
          <w:rFonts w:ascii="Century Gothic" w:hAnsi="Century Gothic"/>
          <w:b w:val="0"/>
          <w:lang w:val="de-DE"/>
        </w:rPr>
      </w:pPr>
      <w:r w:rsidRPr="003E340F">
        <w:rPr>
          <w:rFonts w:ascii="Century Gothic" w:hAnsi="Century Gothic"/>
          <w:b w:val="0"/>
          <w:lang w:val="de-DE"/>
        </w:rPr>
        <w:t>tel. +49 89 7240292-18 / -23, fax +49 89 7240292-19</w:t>
      </w:r>
      <w:r w:rsidRPr="003E340F">
        <w:rPr>
          <w:rFonts w:ascii="Century Gothic" w:hAnsi="Century Gothic"/>
          <w:b w:val="0"/>
          <w:lang w:val="de-DE"/>
        </w:rPr>
        <w:br/>
        <w:t>e-mail:</w:t>
      </w:r>
      <w:r w:rsidRPr="003E340F">
        <w:rPr>
          <w:lang w:val="de-DE"/>
        </w:rPr>
        <w:t xml:space="preserve"> </w:t>
      </w:r>
      <w:hyperlink r:id="rId11" w:history="1">
        <w:r w:rsidRPr="003E340F">
          <w:rPr>
            <w:rStyle w:val="Hyperlink"/>
            <w:rFonts w:ascii="Century Gothic" w:hAnsi="Century Gothic"/>
            <w:b w:val="0"/>
            <w:color w:val="auto"/>
            <w:lang w:val="de-DE"/>
          </w:rPr>
          <w:t>tk@liebl-pr.de</w:t>
        </w:r>
      </w:hyperlink>
      <w:r w:rsidRPr="003E340F">
        <w:rPr>
          <w:rFonts w:ascii="Century Gothic" w:hAnsi="Century Gothic"/>
          <w:b w:val="0"/>
          <w:lang w:val="de-DE"/>
        </w:rPr>
        <w:t xml:space="preserve"> / </w:t>
      </w:r>
      <w:hyperlink r:id="rId12" w:history="1">
        <w:r w:rsidRPr="003E340F">
          <w:rPr>
            <w:rStyle w:val="Hyperlink"/>
            <w:rFonts w:ascii="Century Gothic" w:hAnsi="Century Gothic"/>
            <w:b w:val="0"/>
            <w:color w:val="auto"/>
            <w:lang w:val="de-DE"/>
          </w:rPr>
          <w:t>lw@liebl-pr.de</w:t>
        </w:r>
      </w:hyperlink>
      <w:r w:rsidRPr="003E340F">
        <w:rPr>
          <w:rFonts w:ascii="Century Gothic" w:hAnsi="Century Gothic"/>
          <w:b w:val="0"/>
          <w:lang w:val="de-DE"/>
        </w:rPr>
        <w:t xml:space="preserve"> </w:t>
      </w:r>
    </w:p>
    <w:p w14:paraId="5EB42FFC" w14:textId="77777777" w:rsidR="00036EAD" w:rsidRPr="00036EAD" w:rsidRDefault="00036EAD" w:rsidP="00036EAD">
      <w:pPr>
        <w:spacing w:line="360" w:lineRule="auto"/>
        <w:rPr>
          <w:rFonts w:ascii="Century Gothic" w:hAnsi="Century Gothic"/>
          <w:sz w:val="20"/>
          <w:szCs w:val="20"/>
        </w:rPr>
      </w:pPr>
    </w:p>
    <w:sectPr w:rsidR="00036EAD" w:rsidRPr="00036EAD" w:rsidSect="009B4B15">
      <w:headerReference w:type="default" r:id="rId13"/>
      <w:pgSz w:w="11906" w:h="16838"/>
      <w:pgMar w:top="1417" w:right="2267" w:bottom="1134"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0CC59" w14:textId="77777777" w:rsidR="00A037A5" w:rsidRDefault="00A037A5" w:rsidP="00036EAD">
      <w:pPr>
        <w:spacing w:after="0" w:line="240" w:lineRule="auto"/>
      </w:pPr>
      <w:r>
        <w:separator/>
      </w:r>
    </w:p>
  </w:endnote>
  <w:endnote w:type="continuationSeparator" w:id="0">
    <w:p w14:paraId="21416F6A" w14:textId="77777777" w:rsidR="00A037A5" w:rsidRDefault="00A037A5" w:rsidP="00036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C62E2" w14:textId="77777777" w:rsidR="00A037A5" w:rsidRDefault="00A037A5" w:rsidP="00036EAD">
      <w:pPr>
        <w:spacing w:after="0" w:line="240" w:lineRule="auto"/>
      </w:pPr>
      <w:r>
        <w:separator/>
      </w:r>
    </w:p>
  </w:footnote>
  <w:footnote w:type="continuationSeparator" w:id="0">
    <w:p w14:paraId="41413E38" w14:textId="77777777" w:rsidR="00A037A5" w:rsidRDefault="00A037A5" w:rsidP="00036E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13005" w14:textId="21B89D75" w:rsidR="00036EAD" w:rsidRDefault="001A6E64" w:rsidP="00036EAD">
    <w:pPr>
      <w:pStyle w:val="Kopfzeile"/>
      <w:jc w:val="center"/>
    </w:pPr>
    <w:r>
      <w:rPr>
        <w:noProof/>
        <w:lang w:eastAsia="de-DE"/>
      </w:rPr>
      <w:drawing>
        <wp:inline distT="0" distB="0" distL="0" distR="0" wp14:anchorId="067ECF60" wp14:editId="49E64382">
          <wp:extent cx="1868805" cy="524510"/>
          <wp:effectExtent l="0" t="0" r="0" b="8890"/>
          <wp:docPr id="3" name="Grafik 3" descr="Logo Gold CMYK 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Gold CMYK Tag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8805" cy="524510"/>
                  </a:xfrm>
                  <a:prstGeom prst="rect">
                    <a:avLst/>
                  </a:prstGeom>
                  <a:noFill/>
                  <a:ln>
                    <a:noFill/>
                  </a:ln>
                </pic:spPr>
              </pic:pic>
            </a:graphicData>
          </a:graphic>
        </wp:inline>
      </w:drawing>
    </w:r>
  </w:p>
  <w:p w14:paraId="1F3BF474" w14:textId="77777777" w:rsidR="00036EAD" w:rsidRDefault="00036EAD" w:rsidP="00036EAD">
    <w:pPr>
      <w:pStyle w:val="Kopfzeile"/>
      <w:jc w:val="center"/>
    </w:pPr>
  </w:p>
  <w:p w14:paraId="5A1DC84D" w14:textId="77777777" w:rsidR="00036EAD" w:rsidRDefault="00036EAD" w:rsidP="00036EAD">
    <w:pPr>
      <w:pStyle w:val="Kopfzeil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F25"/>
    <w:rsid w:val="00036EAD"/>
    <w:rsid w:val="00057021"/>
    <w:rsid w:val="00087197"/>
    <w:rsid w:val="00090A0A"/>
    <w:rsid w:val="000D33A8"/>
    <w:rsid w:val="000E020D"/>
    <w:rsid w:val="000E0EB3"/>
    <w:rsid w:val="00126B73"/>
    <w:rsid w:val="00142B21"/>
    <w:rsid w:val="00160DD6"/>
    <w:rsid w:val="00164AAE"/>
    <w:rsid w:val="001809CD"/>
    <w:rsid w:val="001A6E64"/>
    <w:rsid w:val="001C2449"/>
    <w:rsid w:val="001C31C5"/>
    <w:rsid w:val="0022719C"/>
    <w:rsid w:val="00240B1C"/>
    <w:rsid w:val="00287915"/>
    <w:rsid w:val="002D527F"/>
    <w:rsid w:val="0032265F"/>
    <w:rsid w:val="00325345"/>
    <w:rsid w:val="00344DC0"/>
    <w:rsid w:val="0034731E"/>
    <w:rsid w:val="00350225"/>
    <w:rsid w:val="00385CEF"/>
    <w:rsid w:val="003A7CEE"/>
    <w:rsid w:val="003B5625"/>
    <w:rsid w:val="003D49FC"/>
    <w:rsid w:val="003E340F"/>
    <w:rsid w:val="00410062"/>
    <w:rsid w:val="00433AD0"/>
    <w:rsid w:val="004368A4"/>
    <w:rsid w:val="00464021"/>
    <w:rsid w:val="00467EFB"/>
    <w:rsid w:val="004A4EBF"/>
    <w:rsid w:val="004B6E37"/>
    <w:rsid w:val="004C0F25"/>
    <w:rsid w:val="004C1F47"/>
    <w:rsid w:val="00513322"/>
    <w:rsid w:val="00525B9C"/>
    <w:rsid w:val="00535BB8"/>
    <w:rsid w:val="0056528D"/>
    <w:rsid w:val="00567E2B"/>
    <w:rsid w:val="005778DE"/>
    <w:rsid w:val="0059712C"/>
    <w:rsid w:val="005A055B"/>
    <w:rsid w:val="005D71EA"/>
    <w:rsid w:val="005E7033"/>
    <w:rsid w:val="006073FA"/>
    <w:rsid w:val="00617AC6"/>
    <w:rsid w:val="00624791"/>
    <w:rsid w:val="00624D91"/>
    <w:rsid w:val="006376ED"/>
    <w:rsid w:val="00677F53"/>
    <w:rsid w:val="006B68DB"/>
    <w:rsid w:val="006D1BCD"/>
    <w:rsid w:val="007061C8"/>
    <w:rsid w:val="00715CEF"/>
    <w:rsid w:val="00723F15"/>
    <w:rsid w:val="007305DF"/>
    <w:rsid w:val="00765E3B"/>
    <w:rsid w:val="00783957"/>
    <w:rsid w:val="007F4D7B"/>
    <w:rsid w:val="007F59FB"/>
    <w:rsid w:val="00806A9F"/>
    <w:rsid w:val="00815FEE"/>
    <w:rsid w:val="0084112F"/>
    <w:rsid w:val="00860D52"/>
    <w:rsid w:val="00873BAD"/>
    <w:rsid w:val="008933E8"/>
    <w:rsid w:val="008A76A1"/>
    <w:rsid w:val="008F25B5"/>
    <w:rsid w:val="00910F77"/>
    <w:rsid w:val="009220BC"/>
    <w:rsid w:val="009240A3"/>
    <w:rsid w:val="00931A2C"/>
    <w:rsid w:val="00996A19"/>
    <w:rsid w:val="00997A69"/>
    <w:rsid w:val="009B4B15"/>
    <w:rsid w:val="00A037A5"/>
    <w:rsid w:val="00A113F3"/>
    <w:rsid w:val="00A24E0C"/>
    <w:rsid w:val="00A279F2"/>
    <w:rsid w:val="00A57067"/>
    <w:rsid w:val="00A70138"/>
    <w:rsid w:val="00A845AD"/>
    <w:rsid w:val="00A84D33"/>
    <w:rsid w:val="00A90F2B"/>
    <w:rsid w:val="00AB3DFF"/>
    <w:rsid w:val="00AD4FAC"/>
    <w:rsid w:val="00AF3275"/>
    <w:rsid w:val="00AF5879"/>
    <w:rsid w:val="00B02344"/>
    <w:rsid w:val="00B0548B"/>
    <w:rsid w:val="00B156BF"/>
    <w:rsid w:val="00B16D7D"/>
    <w:rsid w:val="00B4736C"/>
    <w:rsid w:val="00B56FB7"/>
    <w:rsid w:val="00B62643"/>
    <w:rsid w:val="00B65004"/>
    <w:rsid w:val="00B65CAB"/>
    <w:rsid w:val="00B7714B"/>
    <w:rsid w:val="00BA6397"/>
    <w:rsid w:val="00BB2ADE"/>
    <w:rsid w:val="00BB4957"/>
    <w:rsid w:val="00BF127C"/>
    <w:rsid w:val="00C331E5"/>
    <w:rsid w:val="00C55596"/>
    <w:rsid w:val="00C64FE0"/>
    <w:rsid w:val="00C71A0B"/>
    <w:rsid w:val="00CB76AE"/>
    <w:rsid w:val="00CF30C9"/>
    <w:rsid w:val="00CF3190"/>
    <w:rsid w:val="00D14B58"/>
    <w:rsid w:val="00D507EC"/>
    <w:rsid w:val="00D6515A"/>
    <w:rsid w:val="00D834FC"/>
    <w:rsid w:val="00DA5BCC"/>
    <w:rsid w:val="00DB0768"/>
    <w:rsid w:val="00DD6747"/>
    <w:rsid w:val="00DE39C2"/>
    <w:rsid w:val="00DE5DD7"/>
    <w:rsid w:val="00DF68AD"/>
    <w:rsid w:val="00E17610"/>
    <w:rsid w:val="00E27D57"/>
    <w:rsid w:val="00E3267C"/>
    <w:rsid w:val="00E42F66"/>
    <w:rsid w:val="00E7545E"/>
    <w:rsid w:val="00E85CDD"/>
    <w:rsid w:val="00E90990"/>
    <w:rsid w:val="00E90BCE"/>
    <w:rsid w:val="00ED482A"/>
    <w:rsid w:val="00EE4807"/>
    <w:rsid w:val="00F12A55"/>
    <w:rsid w:val="00F176DD"/>
    <w:rsid w:val="00F21142"/>
    <w:rsid w:val="00F367BE"/>
    <w:rsid w:val="00F52785"/>
    <w:rsid w:val="00F56130"/>
    <w:rsid w:val="00F77575"/>
    <w:rsid w:val="00FC4713"/>
    <w:rsid w:val="00FF53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3283A6F3"/>
  <w15:docId w15:val="{78EA14D7-A6FD-476E-A8F5-1B97ABBB7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link w:val="berschrift2Zchn"/>
    <w:uiPriority w:val="9"/>
    <w:unhideWhenUsed/>
    <w:qFormat/>
    <w:rsid w:val="00873BAD"/>
    <w:pPr>
      <w:spacing w:before="100" w:beforeAutospacing="1" w:after="100" w:afterAutospacing="1" w:line="240" w:lineRule="auto"/>
      <w:outlineLvl w:val="1"/>
    </w:pPr>
    <w:rPr>
      <w:rFonts w:ascii="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036EAD"/>
    <w:rPr>
      <w:color w:val="0000FF" w:themeColor="hyperlink"/>
      <w:u w:val="single"/>
    </w:rPr>
  </w:style>
  <w:style w:type="paragraph" w:styleId="Kopfzeile">
    <w:name w:val="header"/>
    <w:basedOn w:val="Standard"/>
    <w:link w:val="KopfzeileZchn"/>
    <w:uiPriority w:val="99"/>
    <w:unhideWhenUsed/>
    <w:rsid w:val="00036EA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36EAD"/>
  </w:style>
  <w:style w:type="paragraph" w:styleId="Fuzeile">
    <w:name w:val="footer"/>
    <w:basedOn w:val="Standard"/>
    <w:link w:val="FuzeileZchn"/>
    <w:uiPriority w:val="99"/>
    <w:unhideWhenUsed/>
    <w:rsid w:val="00036EA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36EAD"/>
  </w:style>
  <w:style w:type="paragraph" w:styleId="Sprechblasentext">
    <w:name w:val="Balloon Text"/>
    <w:basedOn w:val="Standard"/>
    <w:link w:val="SprechblasentextZchn"/>
    <w:uiPriority w:val="99"/>
    <w:semiHidden/>
    <w:unhideWhenUsed/>
    <w:rsid w:val="00036EA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36EAD"/>
    <w:rPr>
      <w:rFonts w:ascii="Tahoma" w:hAnsi="Tahoma" w:cs="Tahoma"/>
      <w:sz w:val="16"/>
      <w:szCs w:val="16"/>
    </w:rPr>
  </w:style>
  <w:style w:type="paragraph" w:styleId="Textkrper2">
    <w:name w:val="Body Text 2"/>
    <w:basedOn w:val="Standard"/>
    <w:link w:val="Textkrper2Zchn"/>
    <w:rsid w:val="00036EAD"/>
    <w:pPr>
      <w:spacing w:after="0" w:line="240" w:lineRule="auto"/>
      <w:jc w:val="both"/>
    </w:pPr>
    <w:rPr>
      <w:rFonts w:ascii="Arial" w:eastAsia="Times New Roman" w:hAnsi="Arial" w:cs="Times New Roman"/>
      <w:color w:val="000000"/>
      <w:sz w:val="32"/>
      <w:szCs w:val="20"/>
      <w:lang w:eastAsia="de-DE"/>
    </w:rPr>
  </w:style>
  <w:style w:type="character" w:customStyle="1" w:styleId="Textkrper2Zchn">
    <w:name w:val="Textkörper 2 Zchn"/>
    <w:basedOn w:val="Absatz-Standardschriftart"/>
    <w:link w:val="Textkrper2"/>
    <w:rsid w:val="00036EAD"/>
    <w:rPr>
      <w:rFonts w:ascii="Arial" w:eastAsia="Times New Roman" w:hAnsi="Arial" w:cs="Times New Roman"/>
      <w:color w:val="000000"/>
      <w:sz w:val="32"/>
      <w:szCs w:val="20"/>
      <w:lang w:eastAsia="de-DE"/>
    </w:rPr>
  </w:style>
  <w:style w:type="paragraph" w:styleId="Textkrper">
    <w:name w:val="Body Text"/>
    <w:basedOn w:val="Standard"/>
    <w:link w:val="TextkrperZchn"/>
    <w:uiPriority w:val="99"/>
    <w:rsid w:val="00036EAD"/>
    <w:pPr>
      <w:spacing w:after="120" w:line="240" w:lineRule="auto"/>
    </w:pPr>
    <w:rPr>
      <w:rFonts w:ascii="Times New Roman" w:eastAsia="Times New Roman" w:hAnsi="Times New Roman" w:cs="Times New Roman"/>
      <w:sz w:val="20"/>
      <w:szCs w:val="20"/>
      <w:lang w:eastAsia="de-DE"/>
    </w:rPr>
  </w:style>
  <w:style w:type="character" w:customStyle="1" w:styleId="TextkrperZchn">
    <w:name w:val="Textkörper Zchn"/>
    <w:basedOn w:val="Absatz-Standardschriftart"/>
    <w:link w:val="Textkrper"/>
    <w:uiPriority w:val="99"/>
    <w:rsid w:val="00036EAD"/>
    <w:rPr>
      <w:rFonts w:ascii="Times New Roman" w:eastAsia="Times New Roman" w:hAnsi="Times New Roman" w:cs="Times New Roman"/>
      <w:sz w:val="20"/>
      <w:szCs w:val="20"/>
      <w:lang w:eastAsia="de-DE"/>
    </w:rPr>
  </w:style>
  <w:style w:type="paragraph" w:styleId="Untertitel">
    <w:name w:val="Subtitle"/>
    <w:basedOn w:val="Standard"/>
    <w:next w:val="Textkrper"/>
    <w:link w:val="UntertitelZchn"/>
    <w:qFormat/>
    <w:rsid w:val="00036EAD"/>
    <w:pPr>
      <w:suppressAutoHyphens/>
      <w:spacing w:after="0" w:line="240" w:lineRule="auto"/>
      <w:jc w:val="both"/>
    </w:pPr>
    <w:rPr>
      <w:rFonts w:ascii="Times" w:eastAsia="Times New Roman" w:hAnsi="Times" w:cs="Times New Roman"/>
      <w:b/>
      <w:sz w:val="20"/>
      <w:szCs w:val="20"/>
      <w:lang w:val="en-GB" w:eastAsia="ar-SA"/>
    </w:rPr>
  </w:style>
  <w:style w:type="character" w:customStyle="1" w:styleId="UntertitelZchn">
    <w:name w:val="Untertitel Zchn"/>
    <w:basedOn w:val="Absatz-Standardschriftart"/>
    <w:link w:val="Untertitel"/>
    <w:rsid w:val="00036EAD"/>
    <w:rPr>
      <w:rFonts w:ascii="Times" w:eastAsia="Times New Roman" w:hAnsi="Times" w:cs="Times New Roman"/>
      <w:b/>
      <w:sz w:val="20"/>
      <w:szCs w:val="20"/>
      <w:lang w:val="en-GB" w:eastAsia="ar-SA"/>
    </w:rPr>
  </w:style>
  <w:style w:type="paragraph" w:styleId="StandardWeb">
    <w:name w:val="Normal (Web)"/>
    <w:basedOn w:val="Standard"/>
    <w:uiPriority w:val="99"/>
    <w:unhideWhenUsed/>
    <w:rsid w:val="00C64FE0"/>
    <w:pPr>
      <w:spacing w:before="100" w:beforeAutospacing="1" w:after="100" w:afterAutospacing="1" w:line="240" w:lineRule="auto"/>
    </w:pPr>
    <w:rPr>
      <w:rFonts w:ascii="Times New Roman" w:eastAsia="Calibri" w:hAnsi="Times New Roman" w:cs="Times New Roman"/>
      <w:sz w:val="24"/>
      <w:szCs w:val="24"/>
      <w:lang w:val="en-US" w:eastAsia="zh-CN"/>
    </w:rPr>
  </w:style>
  <w:style w:type="character" w:customStyle="1" w:styleId="berschrift2Zchn">
    <w:name w:val="Überschrift 2 Zchn"/>
    <w:basedOn w:val="Absatz-Standardschriftart"/>
    <w:link w:val="berschrift2"/>
    <w:uiPriority w:val="9"/>
    <w:rsid w:val="00873BAD"/>
    <w:rPr>
      <w:rFonts w:ascii="Times New Roman" w:hAnsi="Times New Roman" w:cs="Times New Roman"/>
      <w:b/>
      <w:bCs/>
      <w:sz w:val="36"/>
      <w:szCs w:val="36"/>
      <w:lang w:eastAsia="de-DE"/>
    </w:rPr>
  </w:style>
  <w:style w:type="character" w:styleId="BesuchterLink">
    <w:name w:val="FollowedHyperlink"/>
    <w:basedOn w:val="Absatz-Standardschriftart"/>
    <w:uiPriority w:val="99"/>
    <w:semiHidden/>
    <w:unhideWhenUsed/>
    <w:rsid w:val="00B56FB7"/>
    <w:rPr>
      <w:color w:val="800080" w:themeColor="followedHyperlink"/>
      <w:u w:val="single"/>
    </w:rPr>
  </w:style>
  <w:style w:type="character" w:styleId="NichtaufgelsteErwhnung">
    <w:name w:val="Unresolved Mention"/>
    <w:basedOn w:val="Absatz-Standardschriftart"/>
    <w:uiPriority w:val="99"/>
    <w:semiHidden/>
    <w:unhideWhenUsed/>
    <w:rsid w:val="00C55596"/>
    <w:rPr>
      <w:color w:val="605E5C"/>
      <w:shd w:val="clear" w:color="auto" w:fill="E1DFDD"/>
    </w:rPr>
  </w:style>
  <w:style w:type="character" w:styleId="Kommentarzeichen">
    <w:name w:val="annotation reference"/>
    <w:basedOn w:val="Absatz-Standardschriftart"/>
    <w:uiPriority w:val="99"/>
    <w:semiHidden/>
    <w:unhideWhenUsed/>
    <w:rsid w:val="001C31C5"/>
    <w:rPr>
      <w:sz w:val="16"/>
      <w:szCs w:val="16"/>
    </w:rPr>
  </w:style>
  <w:style w:type="paragraph" w:styleId="Kommentartext">
    <w:name w:val="annotation text"/>
    <w:basedOn w:val="Standard"/>
    <w:link w:val="KommentartextZchn"/>
    <w:uiPriority w:val="99"/>
    <w:unhideWhenUsed/>
    <w:rsid w:val="001C31C5"/>
    <w:pPr>
      <w:spacing w:line="240" w:lineRule="auto"/>
    </w:pPr>
    <w:rPr>
      <w:sz w:val="20"/>
      <w:szCs w:val="20"/>
    </w:rPr>
  </w:style>
  <w:style w:type="character" w:customStyle="1" w:styleId="KommentartextZchn">
    <w:name w:val="Kommentartext Zchn"/>
    <w:basedOn w:val="Absatz-Standardschriftart"/>
    <w:link w:val="Kommentartext"/>
    <w:uiPriority w:val="99"/>
    <w:rsid w:val="001C31C5"/>
    <w:rPr>
      <w:sz w:val="20"/>
      <w:szCs w:val="20"/>
    </w:rPr>
  </w:style>
  <w:style w:type="paragraph" w:styleId="Kommentarthema">
    <w:name w:val="annotation subject"/>
    <w:basedOn w:val="Kommentartext"/>
    <w:next w:val="Kommentartext"/>
    <w:link w:val="KommentarthemaZchn"/>
    <w:uiPriority w:val="99"/>
    <w:semiHidden/>
    <w:unhideWhenUsed/>
    <w:rsid w:val="001C31C5"/>
    <w:rPr>
      <w:b/>
      <w:bCs/>
    </w:rPr>
  </w:style>
  <w:style w:type="character" w:customStyle="1" w:styleId="KommentarthemaZchn">
    <w:name w:val="Kommentarthema Zchn"/>
    <w:basedOn w:val="KommentartextZchn"/>
    <w:link w:val="Kommentarthema"/>
    <w:uiPriority w:val="99"/>
    <w:semiHidden/>
    <w:rsid w:val="001C31C5"/>
    <w:rPr>
      <w:b/>
      <w:bCs/>
      <w:sz w:val="20"/>
      <w:szCs w:val="20"/>
    </w:rPr>
  </w:style>
  <w:style w:type="paragraph" w:customStyle="1" w:styleId="Default">
    <w:name w:val="Default"/>
    <w:rsid w:val="00CB76AE"/>
    <w:pPr>
      <w:autoSpaceDE w:val="0"/>
      <w:autoSpaceDN w:val="0"/>
      <w:adjustRightInd w:val="0"/>
      <w:spacing w:after="0" w:line="240" w:lineRule="auto"/>
    </w:pPr>
    <w:rPr>
      <w:rFonts w:ascii="Century Gothic"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7646113">
      <w:bodyDiv w:val="1"/>
      <w:marLeft w:val="0"/>
      <w:marRight w:val="0"/>
      <w:marTop w:val="0"/>
      <w:marBottom w:val="0"/>
      <w:divBdr>
        <w:top w:val="none" w:sz="0" w:space="0" w:color="auto"/>
        <w:left w:val="none" w:sz="0" w:space="0" w:color="auto"/>
        <w:bottom w:val="none" w:sz="0" w:space="0" w:color="auto"/>
        <w:right w:val="none" w:sz="0" w:space="0" w:color="auto"/>
      </w:divBdr>
    </w:div>
    <w:div w:id="1098284594">
      <w:bodyDiv w:val="1"/>
      <w:marLeft w:val="0"/>
      <w:marRight w:val="0"/>
      <w:marTop w:val="0"/>
      <w:marBottom w:val="0"/>
      <w:divBdr>
        <w:top w:val="none" w:sz="0" w:space="0" w:color="auto"/>
        <w:left w:val="none" w:sz="0" w:space="0" w:color="auto"/>
        <w:bottom w:val="none" w:sz="0" w:space="0" w:color="auto"/>
        <w:right w:val="none" w:sz="0" w:space="0" w:color="auto"/>
      </w:divBdr>
    </w:div>
    <w:div w:id="1274636148">
      <w:bodyDiv w:val="1"/>
      <w:marLeft w:val="0"/>
      <w:marRight w:val="0"/>
      <w:marTop w:val="0"/>
      <w:marBottom w:val="0"/>
      <w:divBdr>
        <w:top w:val="none" w:sz="0" w:space="0" w:color="auto"/>
        <w:left w:val="none" w:sz="0" w:space="0" w:color="auto"/>
        <w:bottom w:val="none" w:sz="0" w:space="0" w:color="auto"/>
        <w:right w:val="none" w:sz="0" w:space="0" w:color="auto"/>
      </w:divBdr>
    </w:div>
    <w:div w:id="1538153375">
      <w:bodyDiv w:val="1"/>
      <w:marLeft w:val="0"/>
      <w:marRight w:val="0"/>
      <w:marTop w:val="0"/>
      <w:marBottom w:val="0"/>
      <w:divBdr>
        <w:top w:val="none" w:sz="0" w:space="0" w:color="auto"/>
        <w:left w:val="none" w:sz="0" w:space="0" w:color="auto"/>
        <w:bottom w:val="none" w:sz="0" w:space="0" w:color="auto"/>
        <w:right w:val="none" w:sz="0" w:space="0" w:color="auto"/>
      </w:divBdr>
    </w:div>
    <w:div w:id="2089572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sceniccruises.kreuzfahrten/"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facebook.com/ScenicKreuzfahrten/" TargetMode="External"/><Relationship Id="rId12" Type="http://schemas.openxmlformats.org/officeDocument/2006/relationships/hyperlink" Target="mailto:lw@liebl-pr.d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cenic.eu/" TargetMode="External"/><Relationship Id="rId11" Type="http://schemas.openxmlformats.org/officeDocument/2006/relationships/hyperlink" Target="mailto:tk@liebl-pr.de"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www.instagram.com/emeraldcruises.kreuzfahrten/" TargetMode="External"/><Relationship Id="rId4" Type="http://schemas.openxmlformats.org/officeDocument/2006/relationships/footnotes" Target="footnotes.xml"/><Relationship Id="rId9" Type="http://schemas.openxmlformats.org/officeDocument/2006/relationships/hyperlink" Target="https://www.facebook.com/EmeraldCruisesKreuzfahrten/"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683</Words>
  <Characters>4306</Characters>
  <Application>Microsoft Office Word</Application>
  <DocSecurity>0</DocSecurity>
  <Lines>35</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PC21</dc:creator>
  <cp:lastModifiedBy>Theresa Kögler</cp:lastModifiedBy>
  <cp:revision>5</cp:revision>
  <cp:lastPrinted>2023-01-09T13:51:00Z</cp:lastPrinted>
  <dcterms:created xsi:type="dcterms:W3CDTF">2023-10-20T13:30:00Z</dcterms:created>
  <dcterms:modified xsi:type="dcterms:W3CDTF">2023-10-23T12:05:00Z</dcterms:modified>
</cp:coreProperties>
</file>