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ellenraster"/>
        <w:tblpPr w:vertAnchor="page" w:horzAnchor="margin" w:tblpY="2949"/>
        <w:tblW w:w="28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835"/>
      </w:tblGrid>
      <w:tr w:rsidRPr="00D05F7B" w:rsidR="00132B37" w:rsidTr="0C8C96DA" w14:paraId="1D15C979" w14:textId="77777777">
        <w:trPr>
          <w:trHeight w:val="238" w:hRule="exact"/>
        </w:trPr>
        <w:tc>
          <w:tcPr>
            <w:tcW w:w="8530" w:type="dxa"/>
          </w:tcPr>
          <w:p w:rsidRPr="00D05F7B" w:rsidR="00132B37" w:rsidP="00956A4F" w:rsidRDefault="00D05F7B" w14:paraId="0EE25CFB" w14:textId="49DE29E9">
            <w:pPr>
              <w:pStyle w:val="Intitul"/>
              <w:framePr w:wrap="auto" w:hAnchor="text" w:vAnchor="margin" w:yAlign="inline"/>
            </w:pPr>
            <w:r w:rsidRPr="00D05F7B">
              <w:t>Pressemitteilung</w:t>
            </w:r>
          </w:p>
        </w:tc>
      </w:tr>
      <w:tr w:rsidRPr="00D05F7B" w:rsidR="00132B37" w:rsidTr="0C8C96DA" w14:paraId="704E2DDE" w14:textId="77777777">
        <w:trPr>
          <w:trHeight w:val="34" w:hRule="exact"/>
        </w:trPr>
        <w:tc>
          <w:tcPr>
            <w:tcW w:w="8530" w:type="dxa"/>
          </w:tcPr>
          <w:p w:rsidRPr="00D05F7B" w:rsidR="00132B37" w:rsidP="00956A4F" w:rsidRDefault="00132B37" w14:paraId="67DEFAF3" w14:textId="77777777"/>
        </w:tc>
      </w:tr>
      <w:tr w:rsidRPr="00D05F7B" w:rsidR="00132B37" w:rsidTr="0C8C96DA" w14:paraId="4D0B2FD8" w14:textId="77777777">
        <w:trPr>
          <w:trHeight w:val="160" w:hRule="exact"/>
        </w:trPr>
        <w:tc>
          <w:tcPr>
            <w:tcW w:w="8530" w:type="dxa"/>
          </w:tcPr>
          <w:p w:rsidRPr="00D05F7B" w:rsidR="00132B37" w:rsidP="00FA2C37" w:rsidRDefault="65AA6F37" w14:paraId="02428594" w14:textId="4A8736E2">
            <w:pPr>
              <w:pStyle w:val="Datum"/>
              <w:framePr w:wrap="auto" w:hAnchor="text" w:vAnchor="margin" w:yAlign="inline"/>
            </w:pPr>
            <w:r>
              <w:t>2</w:t>
            </w:r>
            <w:r w:rsidR="55C80AA5">
              <w:t>1. März</w:t>
            </w:r>
            <w:r w:rsidR="004C5E87">
              <w:t xml:space="preserve"> 2024</w:t>
            </w:r>
          </w:p>
        </w:tc>
      </w:tr>
    </w:tbl>
    <w:p w:rsidRPr="004C5E87" w:rsidR="00C13DDD" w:rsidP="00956A4F" w:rsidRDefault="003B2BCA" w14:paraId="41374A56" w14:textId="38A97C5E">
      <w:pPr>
        <w:pStyle w:val="berschrift1"/>
      </w:pPr>
      <w:r>
        <w:t xml:space="preserve">Novotel </w:t>
      </w:r>
      <w:r w:rsidR="21B1F15E">
        <w:t xml:space="preserve">eröffnet </w:t>
      </w:r>
      <w:r w:rsidR="3915AFE8">
        <w:t>neues</w:t>
      </w:r>
      <w:r w:rsidR="21B1F15E">
        <w:t xml:space="preserve"> Flaggschiff am </w:t>
      </w:r>
      <w:r w:rsidR="004C5E87">
        <w:t>Hamburg</w:t>
      </w:r>
      <w:r w:rsidR="05BCE185">
        <w:t>er Hauptbahnhof</w:t>
      </w:r>
    </w:p>
    <w:p w:rsidRPr="00D05F7B" w:rsidR="00300545" w:rsidP="00956A4F" w:rsidRDefault="00181A22" w14:paraId="012BA00F" w14:textId="19165D88">
      <w:pPr>
        <w:pStyle w:val="Untertitel"/>
      </w:pPr>
      <w:r>
        <w:t xml:space="preserve">Accor </w:t>
      </w:r>
      <w:r w:rsidR="3A1D1719">
        <w:t xml:space="preserve">eröffnet </w:t>
      </w:r>
      <w:r w:rsidR="638D4920">
        <w:t xml:space="preserve">2024 </w:t>
      </w:r>
      <w:r w:rsidR="2DA45633">
        <w:t xml:space="preserve">Insgesamt </w:t>
      </w:r>
      <w:r w:rsidR="480AF71F">
        <w:t>DREI HOTEL</w:t>
      </w:r>
      <w:r w:rsidR="0A83F331">
        <w:t>s</w:t>
      </w:r>
      <w:r w:rsidR="480AF71F">
        <w:t xml:space="preserve"> IN DER HAN</w:t>
      </w:r>
      <w:r w:rsidR="04F47F61">
        <w:t>S</w:t>
      </w:r>
      <w:r w:rsidR="480AF71F">
        <w:t>ESTADT</w:t>
      </w:r>
    </w:p>
    <w:p w:rsidRPr="00D05F7B" w:rsidR="00300545" w:rsidP="00956A4F" w:rsidRDefault="00300545" w14:paraId="01A818A0" w14:textId="2D8261A0">
      <w:pPr>
        <w:pStyle w:val="Textedesaisie"/>
      </w:pPr>
    </w:p>
    <w:p w:rsidR="004C5E87" w:rsidP="624E32FE" w:rsidRDefault="39A5F439" w14:paraId="4E257F8D" w14:textId="66FB7BF1">
      <w:pPr>
        <w:pStyle w:val="Textedesaisie"/>
        <w:jc w:val="center"/>
      </w:pPr>
      <w:r>
        <w:rPr>
          <w:noProof/>
          <w:lang w:eastAsia="de-DE"/>
        </w:rPr>
        <w:drawing>
          <wp:inline distT="0" distB="0" distL="0" distR="0" wp14:anchorId="4F175C0D" wp14:editId="3460E046">
            <wp:extent cx="3708400" cy="2781300"/>
            <wp:effectExtent l="0" t="0" r="0" b="0"/>
            <wp:docPr id="873193306" name="Grafik 87319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4E32FE" w:rsidP="624E32FE" w:rsidRDefault="624E32FE" w14:paraId="3D71B9A3" w14:textId="53A79AB4">
      <w:pPr>
        <w:pStyle w:val="Textedesaisie"/>
        <w:rPr>
          <w:b/>
          <w:bCs/>
        </w:rPr>
      </w:pPr>
    </w:p>
    <w:p w:rsidR="00C549A8" w:rsidP="624E32FE" w:rsidRDefault="1E3F3833" w14:paraId="2EF69318" w14:textId="03748255">
      <w:pPr>
        <w:pStyle w:val="Textedesaisie"/>
        <w:rPr>
          <w:b w:val="1"/>
          <w:bCs w:val="1"/>
        </w:rPr>
      </w:pPr>
      <w:r w:rsidRPr="6C5D06D6" w:rsidR="1E3F3833">
        <w:rPr>
          <w:b w:val="1"/>
          <w:bCs w:val="1"/>
        </w:rPr>
        <w:t xml:space="preserve">Die französische Hospitality-Gruppe Accor stärkt ihre Position auf dem Hamburger Hotelmarkt: Am </w:t>
      </w:r>
      <w:r w:rsidRPr="6C5D06D6" w:rsidR="6F230F98">
        <w:rPr>
          <w:b w:val="1"/>
          <w:bCs w:val="1"/>
        </w:rPr>
        <w:t>25</w:t>
      </w:r>
      <w:r w:rsidRPr="6C5D06D6" w:rsidR="1E3F3833">
        <w:rPr>
          <w:b w:val="1"/>
          <w:bCs w:val="1"/>
        </w:rPr>
        <w:t xml:space="preserve">. März 2024 eröffnet das </w:t>
      </w:r>
      <w:r w:rsidRPr="6C5D06D6" w:rsidR="00C549A8">
        <w:rPr>
          <w:b w:val="1"/>
          <w:bCs w:val="1"/>
        </w:rPr>
        <w:t xml:space="preserve">Novotel Hamburg Central Station </w:t>
      </w:r>
      <w:r w:rsidRPr="6C5D06D6" w:rsidR="185CD3F1">
        <w:rPr>
          <w:b w:val="1"/>
          <w:bCs w:val="1"/>
        </w:rPr>
        <w:t xml:space="preserve">in unmittelbarer Nähe zum Hauptbahnhof </w:t>
      </w:r>
      <w:r w:rsidRPr="6C5D06D6" w:rsidR="14A11240">
        <w:rPr>
          <w:b w:val="1"/>
          <w:bCs w:val="1"/>
        </w:rPr>
        <w:t xml:space="preserve">und der </w:t>
      </w:r>
      <w:r w:rsidRPr="6C5D06D6" w:rsidR="14A11240">
        <w:rPr>
          <w:b w:val="1"/>
          <w:bCs w:val="1"/>
        </w:rPr>
        <w:t>Mönckebergstraße</w:t>
      </w:r>
      <w:r w:rsidRPr="6C5D06D6" w:rsidR="00C549A8">
        <w:rPr>
          <w:b w:val="1"/>
          <w:bCs w:val="1"/>
        </w:rPr>
        <w:t>.</w:t>
      </w:r>
      <w:r w:rsidRPr="6C5D06D6" w:rsidR="1C6A4D91">
        <w:rPr>
          <w:b w:val="1"/>
          <w:bCs w:val="1"/>
        </w:rPr>
        <w:t xml:space="preserve"> </w:t>
      </w:r>
      <w:r w:rsidRPr="6C5D06D6" w:rsidR="03E3836C">
        <w:rPr>
          <w:b w:val="1"/>
          <w:bCs w:val="1"/>
        </w:rPr>
        <w:t>Mit</w:t>
      </w:r>
      <w:r w:rsidRPr="6C5D06D6" w:rsidR="1C6A4D91">
        <w:rPr>
          <w:b w:val="1"/>
          <w:bCs w:val="1"/>
        </w:rPr>
        <w:t xml:space="preserve"> seine</w:t>
      </w:r>
      <w:r w:rsidRPr="6C5D06D6" w:rsidR="679E5332">
        <w:rPr>
          <w:b w:val="1"/>
          <w:bCs w:val="1"/>
        </w:rPr>
        <w:t>r</w:t>
      </w:r>
      <w:r w:rsidRPr="6C5D06D6" w:rsidR="1C6A4D91">
        <w:rPr>
          <w:b w:val="1"/>
          <w:bCs w:val="1"/>
        </w:rPr>
        <w:t xml:space="preserve"> zentrale</w:t>
      </w:r>
      <w:r w:rsidRPr="6C5D06D6" w:rsidR="6636F686">
        <w:rPr>
          <w:b w:val="1"/>
          <w:bCs w:val="1"/>
        </w:rPr>
        <w:t>n</w:t>
      </w:r>
      <w:r w:rsidRPr="6C5D06D6" w:rsidR="1C6A4D91">
        <w:rPr>
          <w:b w:val="1"/>
          <w:bCs w:val="1"/>
        </w:rPr>
        <w:t xml:space="preserve"> Lage und d</w:t>
      </w:r>
      <w:r w:rsidRPr="6C5D06D6" w:rsidR="492418BC">
        <w:rPr>
          <w:b w:val="1"/>
          <w:bCs w:val="1"/>
        </w:rPr>
        <w:t>er</w:t>
      </w:r>
      <w:r w:rsidRPr="6C5D06D6" w:rsidR="1C6A4D91">
        <w:rPr>
          <w:b w:val="1"/>
          <w:bCs w:val="1"/>
        </w:rPr>
        <w:t xml:space="preserve"> Anbindung richtet sich das Hotel an Städtereisende</w:t>
      </w:r>
      <w:r w:rsidRPr="6C5D06D6" w:rsidR="6A2C9D66">
        <w:rPr>
          <w:b w:val="1"/>
          <w:bCs w:val="1"/>
        </w:rPr>
        <w:t>, Familien und</w:t>
      </w:r>
      <w:r w:rsidRPr="6C5D06D6" w:rsidR="1C6A4D91">
        <w:rPr>
          <w:b w:val="1"/>
          <w:bCs w:val="1"/>
        </w:rPr>
        <w:t xml:space="preserve"> Business-Gäste. </w:t>
      </w:r>
      <w:r w:rsidRPr="6C5D06D6" w:rsidR="1492D926">
        <w:rPr>
          <w:b w:val="1"/>
          <w:bCs w:val="1"/>
        </w:rPr>
        <w:t>Zum Angebot gehören</w:t>
      </w:r>
      <w:r w:rsidRPr="6C5D06D6" w:rsidR="00C549A8">
        <w:rPr>
          <w:b w:val="1"/>
          <w:bCs w:val="1"/>
        </w:rPr>
        <w:t xml:space="preserve"> 227 Zimmer und Suiten, </w:t>
      </w:r>
      <w:r w:rsidRPr="6C5D06D6" w:rsidR="35C498AF">
        <w:rPr>
          <w:b w:val="1"/>
          <w:bCs w:val="1"/>
        </w:rPr>
        <w:t>ein zentraler offener Bereich</w:t>
      </w:r>
      <w:r w:rsidRPr="6C5D06D6" w:rsidR="00A76D09">
        <w:rPr>
          <w:b w:val="1"/>
          <w:bCs w:val="1"/>
        </w:rPr>
        <w:t xml:space="preserve"> mit</w:t>
      </w:r>
      <w:r w:rsidRPr="6C5D06D6" w:rsidR="35C498AF">
        <w:rPr>
          <w:b w:val="1"/>
          <w:bCs w:val="1"/>
        </w:rPr>
        <w:t xml:space="preserve"> Lobby</w:t>
      </w:r>
      <w:r w:rsidRPr="6C5D06D6" w:rsidR="00C549A8">
        <w:rPr>
          <w:b w:val="1"/>
          <w:bCs w:val="1"/>
        </w:rPr>
        <w:t>,</w:t>
      </w:r>
      <w:r w:rsidRPr="6C5D06D6" w:rsidR="3C2B2F13">
        <w:rPr>
          <w:b w:val="1"/>
          <w:bCs w:val="1"/>
        </w:rPr>
        <w:t xml:space="preserve"> </w:t>
      </w:r>
      <w:r w:rsidRPr="6C5D06D6" w:rsidR="3A305AE4">
        <w:rPr>
          <w:b w:val="1"/>
          <w:bCs w:val="1"/>
        </w:rPr>
        <w:t>spezielle</w:t>
      </w:r>
      <w:r w:rsidRPr="6C5D06D6" w:rsidR="00A76D09">
        <w:rPr>
          <w:b w:val="1"/>
          <w:bCs w:val="1"/>
        </w:rPr>
        <w:t>n</w:t>
      </w:r>
      <w:r w:rsidRPr="6C5D06D6" w:rsidR="3A305AE4">
        <w:rPr>
          <w:b w:val="1"/>
          <w:bCs w:val="1"/>
        </w:rPr>
        <w:t xml:space="preserve"> Co-Working- und Relax-Flächen, </w:t>
      </w:r>
      <w:r w:rsidRPr="6C5D06D6" w:rsidR="3C2B2F13">
        <w:rPr>
          <w:b w:val="1"/>
          <w:bCs w:val="1"/>
        </w:rPr>
        <w:t>d</w:t>
      </w:r>
      <w:r w:rsidRPr="6C5D06D6" w:rsidR="00A76D09">
        <w:rPr>
          <w:b w:val="1"/>
          <w:bCs w:val="1"/>
        </w:rPr>
        <w:t>em</w:t>
      </w:r>
      <w:r w:rsidRPr="6C5D06D6" w:rsidR="3C2B2F13">
        <w:rPr>
          <w:b w:val="1"/>
          <w:bCs w:val="1"/>
        </w:rPr>
        <w:t xml:space="preserve"> schwedisch-inspirierte</w:t>
      </w:r>
      <w:r w:rsidRPr="6C5D06D6" w:rsidR="00A76D09">
        <w:rPr>
          <w:b w:val="1"/>
          <w:bCs w:val="1"/>
        </w:rPr>
        <w:t>n</w:t>
      </w:r>
      <w:r w:rsidRPr="6C5D06D6" w:rsidR="3C2B2F13">
        <w:rPr>
          <w:b w:val="1"/>
          <w:bCs w:val="1"/>
        </w:rPr>
        <w:t xml:space="preserve"> Restaurant </w:t>
      </w:r>
      <w:r w:rsidRPr="6C5D06D6" w:rsidR="00C549A8">
        <w:rPr>
          <w:b w:val="1"/>
          <w:bCs w:val="1"/>
        </w:rPr>
        <w:t xml:space="preserve">MYSA </w:t>
      </w:r>
      <w:r w:rsidRPr="6C5D06D6" w:rsidR="00C549A8">
        <w:rPr>
          <w:b w:val="1"/>
          <w:bCs w:val="1"/>
        </w:rPr>
        <w:t>Eatery</w:t>
      </w:r>
      <w:r w:rsidRPr="6C5D06D6" w:rsidR="00C549A8">
        <w:rPr>
          <w:b w:val="1"/>
          <w:bCs w:val="1"/>
        </w:rPr>
        <w:t xml:space="preserve"> </w:t>
      </w:r>
      <w:r w:rsidRPr="6C5D06D6" w:rsidR="733AFE23">
        <w:rPr>
          <w:b w:val="1"/>
          <w:bCs w:val="1"/>
        </w:rPr>
        <w:t xml:space="preserve">mit skandinavisch-deutschen Einflüssen </w:t>
      </w:r>
      <w:r w:rsidRPr="6C5D06D6" w:rsidR="424BF2FF">
        <w:rPr>
          <w:b w:val="1"/>
          <w:bCs w:val="1"/>
        </w:rPr>
        <w:t>sowie</w:t>
      </w:r>
      <w:r w:rsidRPr="6C5D06D6" w:rsidR="00C549A8">
        <w:rPr>
          <w:b w:val="1"/>
          <w:bCs w:val="1"/>
        </w:rPr>
        <w:t xml:space="preserve"> </w:t>
      </w:r>
      <w:r w:rsidRPr="6C5D06D6" w:rsidR="328A30F0">
        <w:rPr>
          <w:b w:val="1"/>
          <w:bCs w:val="1"/>
        </w:rPr>
        <w:t>d</w:t>
      </w:r>
      <w:r w:rsidRPr="6C5D06D6" w:rsidR="00A76D09">
        <w:rPr>
          <w:b w:val="1"/>
          <w:bCs w:val="1"/>
        </w:rPr>
        <w:t>er</w:t>
      </w:r>
      <w:r w:rsidRPr="6C5D06D6" w:rsidR="00C549A8">
        <w:rPr>
          <w:b w:val="1"/>
          <w:bCs w:val="1"/>
        </w:rPr>
        <w:t xml:space="preserve"> </w:t>
      </w:r>
      <w:r w:rsidRPr="6C5D06D6" w:rsidR="328A30F0">
        <w:rPr>
          <w:b w:val="1"/>
          <w:bCs w:val="1"/>
        </w:rPr>
        <w:t>dazugehörige</w:t>
      </w:r>
      <w:r w:rsidRPr="6C5D06D6" w:rsidR="00A76D09">
        <w:rPr>
          <w:b w:val="1"/>
          <w:bCs w:val="1"/>
        </w:rPr>
        <w:t>n</w:t>
      </w:r>
      <w:r w:rsidRPr="6C5D06D6" w:rsidR="328A30F0">
        <w:rPr>
          <w:b w:val="1"/>
          <w:bCs w:val="1"/>
        </w:rPr>
        <w:t xml:space="preserve"> Bar</w:t>
      </w:r>
      <w:r w:rsidRPr="6C5D06D6" w:rsidR="6E75AD58">
        <w:rPr>
          <w:b w:val="1"/>
          <w:bCs w:val="1"/>
        </w:rPr>
        <w:t xml:space="preserve"> </w:t>
      </w:r>
      <w:r w:rsidRPr="6C5D06D6" w:rsidR="3C9C4FC8">
        <w:rPr>
          <w:b w:val="1"/>
          <w:bCs w:val="1"/>
        </w:rPr>
        <w:t>und Lounge</w:t>
      </w:r>
      <w:r w:rsidRPr="6C5D06D6" w:rsidR="00A76D09">
        <w:rPr>
          <w:b w:val="1"/>
          <w:bCs w:val="1"/>
        </w:rPr>
        <w:t>;</w:t>
      </w:r>
      <w:r w:rsidRPr="6C5D06D6" w:rsidR="00A76D09">
        <w:rPr>
          <w:b w:val="1"/>
          <w:bCs w:val="1"/>
        </w:rPr>
        <w:t xml:space="preserve"> außerdem</w:t>
      </w:r>
      <w:r w:rsidRPr="6C5D06D6" w:rsidR="3C9C4FC8">
        <w:rPr>
          <w:b w:val="1"/>
          <w:bCs w:val="1"/>
        </w:rPr>
        <w:t xml:space="preserve"> </w:t>
      </w:r>
      <w:r w:rsidRPr="6C5D06D6" w:rsidR="328A30F0">
        <w:rPr>
          <w:b w:val="1"/>
          <w:bCs w:val="1"/>
        </w:rPr>
        <w:t>fünf Veranstaltungsräume</w:t>
      </w:r>
      <w:r w:rsidRPr="6C5D06D6" w:rsidR="79ACB406">
        <w:rPr>
          <w:b w:val="1"/>
          <w:bCs w:val="1"/>
        </w:rPr>
        <w:t xml:space="preserve"> und</w:t>
      </w:r>
      <w:r w:rsidRPr="6C5D06D6" w:rsidR="1EE82FFB">
        <w:rPr>
          <w:b w:val="1"/>
          <w:bCs w:val="1"/>
        </w:rPr>
        <w:t xml:space="preserve"> </w:t>
      </w:r>
      <w:r w:rsidRPr="6C5D06D6" w:rsidR="3B6DFE0F">
        <w:rPr>
          <w:b w:val="1"/>
          <w:bCs w:val="1"/>
        </w:rPr>
        <w:t>ein</w:t>
      </w:r>
      <w:r w:rsidRPr="6C5D06D6" w:rsidR="508D5664">
        <w:rPr>
          <w:b w:val="1"/>
          <w:bCs w:val="1"/>
        </w:rPr>
        <w:t>en</w:t>
      </w:r>
      <w:r w:rsidRPr="6C5D06D6" w:rsidR="3B6DFE0F">
        <w:rPr>
          <w:b w:val="1"/>
          <w:bCs w:val="1"/>
        </w:rPr>
        <w:t xml:space="preserve"> Fitnessbereich</w:t>
      </w:r>
      <w:r w:rsidRPr="6C5D06D6" w:rsidR="507AB222">
        <w:rPr>
          <w:b w:val="1"/>
          <w:bCs w:val="1"/>
        </w:rPr>
        <w:t xml:space="preserve">. </w:t>
      </w:r>
    </w:p>
    <w:p w:rsidR="6C5D06D6" w:rsidP="6C5D06D6" w:rsidRDefault="6C5D06D6" w14:paraId="5E002F7B" w14:textId="78A99B82">
      <w:pPr>
        <w:pStyle w:val="Textedesaisie"/>
        <w:rPr>
          <w:b w:val="1"/>
          <w:bCs w:val="1"/>
        </w:rPr>
      </w:pPr>
    </w:p>
    <w:p w:rsidR="69BDD4BC" w:rsidP="0C8C96DA" w:rsidRDefault="69BDD4BC" w14:paraId="206D79B1" w14:textId="0AB2F774">
      <w:pPr>
        <w:pStyle w:val="Textedesaisie"/>
        <w:rPr>
          <w:b/>
          <w:bCs/>
          <w:u w:val="single"/>
        </w:rPr>
      </w:pPr>
      <w:r w:rsidRPr="0C8C96DA">
        <w:rPr>
          <w:b/>
          <w:bCs/>
          <w:u w:val="single"/>
        </w:rPr>
        <w:t xml:space="preserve">Accor erweitert Hotelnetzwerk in der zweitgrößten Stadt Deutschlands </w:t>
      </w:r>
    </w:p>
    <w:p w:rsidR="69BDD4BC" w:rsidP="337B1ED5" w:rsidRDefault="69BDD4BC" w14:paraId="46A2DB89" w14:textId="19C2130F">
      <w:pPr>
        <w:pStyle w:val="Textedesaisie"/>
      </w:pPr>
      <w:r w:rsidR="54AEFFA6">
        <w:rPr/>
        <w:t xml:space="preserve">Für 2024 </w:t>
      </w:r>
      <w:r w:rsidR="4BF1C601">
        <w:rPr/>
        <w:t xml:space="preserve">hat </w:t>
      </w:r>
      <w:r w:rsidR="54AEFFA6">
        <w:rPr/>
        <w:t xml:space="preserve">Accor </w:t>
      </w:r>
      <w:r w:rsidR="51EBE786">
        <w:rPr/>
        <w:t>ambitio</w:t>
      </w:r>
      <w:r w:rsidR="54AEFFA6">
        <w:rPr/>
        <w:t>n</w:t>
      </w:r>
      <w:r w:rsidR="51EBE786">
        <w:rPr/>
        <w:t>ierte Pläne in Hamburg</w:t>
      </w:r>
      <w:r w:rsidR="6B83B1AE">
        <w:rPr/>
        <w:t xml:space="preserve">: </w:t>
      </w:r>
      <w:r w:rsidRPr="7AE3986C" w:rsidR="54AEFFA6">
        <w:rPr>
          <w:b w:val="1"/>
          <w:bCs w:val="1"/>
        </w:rPr>
        <w:t>drei Hoteleröffnungen</w:t>
      </w:r>
      <w:r w:rsidR="54AEFFA6">
        <w:rPr/>
        <w:t xml:space="preserve"> mit einer </w:t>
      </w:r>
      <w:r w:rsidRPr="7AE3986C" w:rsidR="54AEFFA6">
        <w:rPr>
          <w:b w:val="1"/>
          <w:bCs w:val="1"/>
        </w:rPr>
        <w:t xml:space="preserve">Gesamtkapazität von </w:t>
      </w:r>
      <w:r w:rsidRPr="7AE3986C" w:rsidR="0E8ACAFF">
        <w:rPr>
          <w:b w:val="1"/>
          <w:bCs w:val="1"/>
        </w:rPr>
        <w:t>793</w:t>
      </w:r>
      <w:r w:rsidRPr="7AE3986C" w:rsidR="54AEFFA6">
        <w:rPr>
          <w:b w:val="1"/>
          <w:bCs w:val="1"/>
        </w:rPr>
        <w:t xml:space="preserve"> Zimmern</w:t>
      </w:r>
      <w:r w:rsidR="54AEFFA6">
        <w:rPr/>
        <w:t xml:space="preserve">. So folgen auf das Novotel Hamburg Central Station </w:t>
      </w:r>
      <w:r w:rsidR="3B3FFD78">
        <w:rPr/>
        <w:t xml:space="preserve">im zweiten Halbjahr 2024 </w:t>
      </w:r>
      <w:r w:rsidR="54AEFFA6">
        <w:rPr/>
        <w:t>d</w:t>
      </w:r>
      <w:r w:rsidR="6B3A0C3E">
        <w:rPr/>
        <w:t>ie Hotels</w:t>
      </w:r>
      <w:r w:rsidR="54AEFFA6">
        <w:rPr/>
        <w:t xml:space="preserve"> </w:t>
      </w:r>
      <w:r w:rsidRPr="7AE3986C" w:rsidR="54AEFFA6">
        <w:rPr>
          <w:b w:val="1"/>
          <w:bCs w:val="1"/>
        </w:rPr>
        <w:t xml:space="preserve">ibis Styles </w:t>
      </w:r>
      <w:r w:rsidR="54AEFFA6">
        <w:rPr>
          <w:b w:val="0"/>
          <w:bCs w:val="0"/>
        </w:rPr>
        <w:t>und</w:t>
      </w:r>
      <w:r w:rsidRPr="7AE3986C" w:rsidR="54AEFFA6">
        <w:rPr>
          <w:b w:val="1"/>
          <w:bCs w:val="1"/>
        </w:rPr>
        <w:t xml:space="preserve"> Novotel Hamburg HafenCity</w:t>
      </w:r>
      <w:r w:rsidR="54AEFFA6">
        <w:rPr/>
        <w:t xml:space="preserve">. </w:t>
      </w:r>
      <w:r w:rsidR="37CB93AB">
        <w:rPr/>
        <w:t xml:space="preserve">Ersteres </w:t>
      </w:r>
      <w:r w:rsidR="7E7695F3">
        <w:rPr/>
        <w:t xml:space="preserve">wird </w:t>
      </w:r>
      <w:r w:rsidR="15269AE4">
        <w:rPr/>
        <w:t xml:space="preserve">sich </w:t>
      </w:r>
      <w:r w:rsidR="7E7695F3">
        <w:rPr/>
        <w:t xml:space="preserve">getreu der Markenphilosophie von ibis Styles als charmantes und </w:t>
      </w:r>
      <w:r w:rsidR="293D054A">
        <w:rPr/>
        <w:t>d</w:t>
      </w:r>
      <w:r w:rsidR="7E7695F3">
        <w:rPr/>
        <w:t>esign</w:t>
      </w:r>
      <w:r w:rsidR="33A5D740">
        <w:rPr/>
        <w:t>orientiertes</w:t>
      </w:r>
      <w:r w:rsidR="37CB93AB">
        <w:rPr/>
        <w:t xml:space="preserve"> </w:t>
      </w:r>
      <w:r w:rsidR="110B0820">
        <w:rPr/>
        <w:t>Economy-Hotel positionieren, während das</w:t>
      </w:r>
      <w:r w:rsidR="0135E6B3">
        <w:rPr/>
        <w:t xml:space="preserve"> Novotel Hamburg HafenCity </w:t>
      </w:r>
      <w:r w:rsidR="00FE3BC2">
        <w:rPr/>
        <w:t>mit warmem, modernem Design</w:t>
      </w:r>
      <w:r w:rsidR="0135E6B3">
        <w:rPr/>
        <w:t xml:space="preserve"> </w:t>
      </w:r>
      <w:r w:rsidR="0145B76A">
        <w:rPr/>
        <w:t>und</w:t>
      </w:r>
      <w:r w:rsidR="0135E6B3">
        <w:rPr/>
        <w:t xml:space="preserve"> durchdachten Wellness- und </w:t>
      </w:r>
      <w:r w:rsidR="605449F3">
        <w:rPr/>
        <w:t>Entertainment</w:t>
      </w:r>
      <w:r w:rsidR="0135E6B3">
        <w:rPr/>
        <w:t xml:space="preserve">angeboten </w:t>
      </w:r>
      <w:r w:rsidR="0135E6B3">
        <w:rPr/>
        <w:t>Geschäftsreisende</w:t>
      </w:r>
      <w:r w:rsidR="178B8E96">
        <w:rPr/>
        <w:t>, Freizeitgäste</w:t>
      </w:r>
      <w:r w:rsidR="0135E6B3">
        <w:rPr/>
        <w:t xml:space="preserve"> und Familien </w:t>
      </w:r>
      <w:r w:rsidR="764EAF82">
        <w:rPr/>
        <w:t>überzeugt</w:t>
      </w:r>
      <w:r w:rsidR="0135E6B3">
        <w:rPr/>
        <w:t>.</w:t>
      </w:r>
      <w:r w:rsidR="66E0B695">
        <w:rPr/>
        <w:t xml:space="preserve"> </w:t>
      </w:r>
      <w:r w:rsidR="5F7E0BFB">
        <w:rPr/>
        <w:t xml:space="preserve">Mit der jüngsten Eröffnung </w:t>
      </w:r>
      <w:r w:rsidR="7DC2DE6F">
        <w:rPr/>
        <w:t xml:space="preserve">im </w:t>
      </w:r>
      <w:r w:rsidR="7DC2DE6F">
        <w:rPr/>
        <w:t>M</w:t>
      </w:r>
      <w:r w:rsidR="0772608C">
        <w:rPr/>
        <w:t>är</w:t>
      </w:r>
      <w:r w:rsidR="7DC2DE6F">
        <w:rPr/>
        <w:t>z</w:t>
      </w:r>
      <w:r w:rsidR="7DC2DE6F">
        <w:rPr/>
        <w:t xml:space="preserve"> </w:t>
      </w:r>
      <w:r w:rsidR="5F7E0BFB">
        <w:rPr/>
        <w:t xml:space="preserve">zählt Accor </w:t>
      </w:r>
      <w:r w:rsidR="7A9AE26F">
        <w:rPr/>
        <w:t xml:space="preserve">nun </w:t>
      </w:r>
      <w:r w:rsidR="5F7E0BFB">
        <w:rPr/>
        <w:t>21 Hotels in Hamburg.</w:t>
      </w:r>
    </w:p>
    <w:p w:rsidR="6C5D06D6" w:rsidP="6C5D06D6" w:rsidRDefault="6C5D06D6" w14:paraId="4D936DE6" w14:textId="779FFA5A">
      <w:pPr>
        <w:pStyle w:val="Textedesaisie"/>
        <w:rPr>
          <w:b w:val="1"/>
          <w:bCs w:val="1"/>
          <w:u w:val="single"/>
        </w:rPr>
      </w:pPr>
    </w:p>
    <w:p w:rsidR="72C53745" w:rsidP="337B1ED5" w:rsidRDefault="72C53745" w14:paraId="181A04EC" w14:textId="250FB7A3">
      <w:pPr>
        <w:pStyle w:val="Textedesaisie"/>
        <w:rPr>
          <w:b/>
          <w:bCs/>
          <w:u w:val="single"/>
        </w:rPr>
      </w:pPr>
      <w:r w:rsidRPr="337B1ED5">
        <w:rPr>
          <w:b/>
          <w:bCs/>
          <w:u w:val="single"/>
        </w:rPr>
        <w:t>Neues Flaggschiff für die Marke Novotel</w:t>
      </w:r>
    </w:p>
    <w:p w:rsidR="4F89D203" w:rsidP="624E32FE" w:rsidRDefault="4F89D203" w14:paraId="62826785" w14:textId="6D849DD9">
      <w:pPr>
        <w:pStyle w:val="Textedesaisie"/>
      </w:pPr>
      <w:r w:rsidRPr="60B5F746" w:rsidR="4F89D203">
        <w:rPr>
          <w:b w:val="1"/>
          <w:bCs w:val="1"/>
        </w:rPr>
        <w:t xml:space="preserve">Hoteldirektor </w:t>
      </w:r>
      <w:r w:rsidRPr="60B5F746" w:rsidR="6C5EA0E1">
        <w:rPr>
          <w:b w:val="1"/>
          <w:bCs w:val="1"/>
        </w:rPr>
        <w:t xml:space="preserve">des neuen Novotel Hamburg Central Station </w:t>
      </w:r>
      <w:r w:rsidR="4F89D203">
        <w:rPr/>
        <w:t xml:space="preserve">ist der gebürtige Italiener </w:t>
      </w:r>
      <w:r w:rsidRPr="60B5F746" w:rsidR="4F89D203">
        <w:rPr>
          <w:b w:val="1"/>
          <w:bCs w:val="1"/>
        </w:rPr>
        <w:t>Daniele Ruiu</w:t>
      </w:r>
      <w:r w:rsidR="4F89D203">
        <w:rPr/>
        <w:t>. Er verfügt über mehr als 20 Jahre Erfahrung als Hotel-Manager bei Accor, sowohl in Deutschland als auch auf dem internationalen Parkett. So leitete</w:t>
      </w:r>
      <w:r w:rsidR="533800CF">
        <w:rPr/>
        <w:t xml:space="preserve"> Herr</w:t>
      </w:r>
      <w:r w:rsidR="4F89D203">
        <w:rPr/>
        <w:t xml:space="preserve"> Ruiu vor seiner Berufung nach Hamburg das Novotel Bangkok </w:t>
      </w:r>
      <w:r w:rsidR="4F89D203">
        <w:rPr/>
        <w:t>Sukhumvit</w:t>
      </w:r>
      <w:r w:rsidR="4F89D203">
        <w:rPr/>
        <w:t xml:space="preserve"> 20 in Thailand. </w:t>
      </w:r>
    </w:p>
    <w:p w:rsidR="4F89D203" w:rsidP="624E32FE" w:rsidRDefault="4F89D203" w14:paraId="7AB30055" w14:textId="20E331E6">
      <w:pPr>
        <w:pStyle w:val="Textedesaisie"/>
      </w:pPr>
    </w:p>
    <w:p w:rsidR="4F89D203" w:rsidP="624E32FE" w:rsidRDefault="4F89D203" w14:paraId="58891F8A" w14:textId="17944839">
      <w:pPr>
        <w:pStyle w:val="Textedesaisie"/>
      </w:pPr>
      <w:r w:rsidR="1D463C3D">
        <w:rPr/>
        <w:t xml:space="preserve">Seine neue Rolle ist eine </w:t>
      </w:r>
      <w:r w:rsidR="57831E28">
        <w:rPr/>
        <w:t>b</w:t>
      </w:r>
      <w:r w:rsidR="1D463C3D">
        <w:rPr/>
        <w:t xml:space="preserve">esondere für </w:t>
      </w:r>
      <w:r w:rsidRPr="10B329A7" w:rsidR="3BC4316C">
        <w:rPr>
          <w:b w:val="1"/>
          <w:bCs w:val="1"/>
        </w:rPr>
        <w:t xml:space="preserve">Daniele </w:t>
      </w:r>
      <w:r w:rsidRPr="10B329A7" w:rsidR="543B2C4E">
        <w:rPr>
          <w:b w:val="1"/>
          <w:bCs w:val="1"/>
        </w:rPr>
        <w:t>Ruiu</w:t>
      </w:r>
      <w:r w:rsidR="1D463C3D">
        <w:rPr/>
        <w:t>:</w:t>
      </w:r>
      <w:r w:rsidR="79922682">
        <w:rPr/>
        <w:t xml:space="preserve"> </w:t>
      </w:r>
      <w:r w:rsidR="22A2DD3A">
        <w:rPr/>
        <w:t>„</w:t>
      </w:r>
      <w:r w:rsidRPr="10B329A7" w:rsidR="1D463C3D">
        <w:rPr>
          <w:i w:val="1"/>
          <w:iCs w:val="1"/>
        </w:rPr>
        <w:t xml:space="preserve">Hamburg ist eine außergewöhnliche Stadt, die sich </w:t>
      </w:r>
      <w:r w:rsidRPr="10B329A7" w:rsidR="7ED1E2AE">
        <w:rPr>
          <w:i w:val="1"/>
          <w:iCs w:val="1"/>
        </w:rPr>
        <w:t xml:space="preserve">bei aller </w:t>
      </w:r>
      <w:r w:rsidRPr="10B329A7" w:rsidR="1D463C3D">
        <w:rPr>
          <w:i w:val="1"/>
          <w:iCs w:val="1"/>
        </w:rPr>
        <w:t>Internationalität ihren Charme erhalten hat. Genau diesen reizvollen Mix möchten wir unseren Gästen auch vermitteln, wenn sie bei uns im Novotel Hamburg Central Station einchecken</w:t>
      </w:r>
      <w:r w:rsidR="22A2DD3A">
        <w:rPr/>
        <w:t>.“</w:t>
      </w:r>
    </w:p>
    <w:p w:rsidR="337B1ED5" w:rsidP="337B1ED5" w:rsidRDefault="337B1ED5" w14:paraId="3D85A991" w14:textId="3B629D5A">
      <w:pPr>
        <w:pStyle w:val="Textedesaisie"/>
      </w:pPr>
    </w:p>
    <w:p w:rsidR="3FFA5EF2" w:rsidP="337B1ED5" w:rsidRDefault="3FFA5EF2" w14:paraId="4F149DAF" w14:textId="5807558B">
      <w:pPr>
        <w:pStyle w:val="Textedesaisie"/>
      </w:pPr>
      <w:r w:rsidRPr="6C5D06D6" w:rsidR="3FFA5EF2">
        <w:rPr>
          <w:b w:val="1"/>
          <w:bCs w:val="1"/>
        </w:rPr>
        <w:t>Erwin van der Graaf</w:t>
      </w:r>
      <w:r w:rsidR="3FFA5EF2">
        <w:rPr/>
        <w:t xml:space="preserve">, </w:t>
      </w:r>
      <w:r w:rsidR="3FFA5EF2">
        <w:rPr/>
        <w:t>Vice</w:t>
      </w:r>
      <w:r w:rsidR="3FFA5EF2">
        <w:rPr/>
        <w:t xml:space="preserve"> </w:t>
      </w:r>
      <w:r w:rsidR="3FFA5EF2">
        <w:rPr/>
        <w:t>President</w:t>
      </w:r>
      <w:r w:rsidR="3FFA5EF2">
        <w:rPr/>
        <w:t xml:space="preserve"> </w:t>
      </w:r>
      <w:r w:rsidR="3FFA5EF2">
        <w:rPr/>
        <w:t xml:space="preserve">Operations </w:t>
      </w:r>
      <w:r w:rsidR="00A76D09">
        <w:rPr/>
        <w:t>M</w:t>
      </w:r>
      <w:r w:rsidR="3FFA5EF2">
        <w:rPr/>
        <w:t>a</w:t>
      </w:r>
      <w:r w:rsidR="00A76D09">
        <w:rPr/>
        <w:t>naged</w:t>
      </w:r>
      <w:r w:rsidR="00A76D09">
        <w:rPr/>
        <w:t xml:space="preserve"> H</w:t>
      </w:r>
      <w:r w:rsidR="3FFA5EF2">
        <w:rPr/>
        <w:t>otels</w:t>
      </w:r>
      <w:r w:rsidR="3FFA5EF2">
        <w:rPr/>
        <w:t xml:space="preserve"> Ben</w:t>
      </w:r>
      <w:r w:rsidR="00A76D09">
        <w:rPr/>
        <w:t xml:space="preserve">elux &amp; DACH </w:t>
      </w:r>
      <w:r w:rsidR="63BB51DA">
        <w:rPr/>
        <w:t xml:space="preserve">bei </w:t>
      </w:r>
      <w:r w:rsidR="00A76D09">
        <w:rPr/>
        <w:t>Accor</w:t>
      </w:r>
      <w:r w:rsidR="72FE1E9C">
        <w:rPr/>
        <w:t>,</w:t>
      </w:r>
      <w:r w:rsidR="00A76D09">
        <w:rPr/>
        <w:t xml:space="preserve"> fügt hinzu: „</w:t>
      </w:r>
      <w:r w:rsidRPr="6C5D06D6" w:rsidR="3FFA5EF2">
        <w:rPr>
          <w:i w:val="1"/>
          <w:iCs w:val="1"/>
        </w:rPr>
        <w:t>Mit der Eröffnung des ersten Novotel-Hotels in Lille vor mehr als 55 Jahren legte Accor den Grundstein für seine Erfolgsgeschichte. Heute</w:t>
      </w:r>
      <w:r w:rsidRPr="6C5D06D6" w:rsidR="70BB1F33">
        <w:rPr>
          <w:i w:val="1"/>
          <w:iCs w:val="1"/>
        </w:rPr>
        <w:t xml:space="preserve"> steht </w:t>
      </w:r>
      <w:r w:rsidRPr="6C5D06D6" w:rsidR="3FFA5EF2">
        <w:rPr>
          <w:i w:val="1"/>
          <w:iCs w:val="1"/>
        </w:rPr>
        <w:t>Novotel</w:t>
      </w:r>
      <w:r w:rsidRPr="6C5D06D6" w:rsidR="240A048B">
        <w:rPr>
          <w:i w:val="1"/>
          <w:iCs w:val="1"/>
        </w:rPr>
        <w:t xml:space="preserve"> für</w:t>
      </w:r>
      <w:r w:rsidRPr="6C5D06D6" w:rsidR="3FFA5EF2">
        <w:rPr>
          <w:i w:val="1"/>
          <w:iCs w:val="1"/>
        </w:rPr>
        <w:t xml:space="preserve"> </w:t>
      </w:r>
      <w:r w:rsidRPr="6C5D06D6" w:rsidR="00A76D09">
        <w:rPr>
          <w:i w:val="1"/>
          <w:iCs w:val="1"/>
        </w:rPr>
        <w:t>entspannte</w:t>
      </w:r>
      <w:r w:rsidRPr="6C5D06D6" w:rsidR="07274FAB">
        <w:rPr>
          <w:i w:val="1"/>
          <w:iCs w:val="1"/>
        </w:rPr>
        <w:t xml:space="preserve"> und zugleich lebhafte Hotels, </w:t>
      </w:r>
      <w:r w:rsidRPr="6C5D06D6" w:rsidR="03848395">
        <w:rPr>
          <w:i w:val="1"/>
          <w:iCs w:val="1"/>
        </w:rPr>
        <w:t xml:space="preserve">in </w:t>
      </w:r>
      <w:r w:rsidRPr="6C5D06D6" w:rsidR="07274FAB">
        <w:rPr>
          <w:i w:val="1"/>
          <w:iCs w:val="1"/>
        </w:rPr>
        <w:t>denen Gäste zur Ruhe kommen und sich Zeit nehmen können, um Momente zu genießen, die wirklich zählen.</w:t>
      </w:r>
      <w:r w:rsidRPr="6C5D06D6" w:rsidR="3FFA5EF2">
        <w:rPr>
          <w:i w:val="1"/>
          <w:iCs w:val="1"/>
        </w:rPr>
        <w:t xml:space="preserve"> Diese Philosophie spiegelt sich </w:t>
      </w:r>
      <w:r w:rsidRPr="6C5D06D6" w:rsidR="28F96E01">
        <w:rPr>
          <w:i w:val="1"/>
          <w:iCs w:val="1"/>
        </w:rPr>
        <w:t xml:space="preserve">perfekt </w:t>
      </w:r>
      <w:r w:rsidRPr="6C5D06D6" w:rsidR="3FFA5EF2">
        <w:rPr>
          <w:i w:val="1"/>
          <w:iCs w:val="1"/>
        </w:rPr>
        <w:t xml:space="preserve">in unserem neuen Novotel Hamburg </w:t>
      </w:r>
      <w:r w:rsidRPr="6C5D06D6" w:rsidR="61313497">
        <w:rPr>
          <w:i w:val="1"/>
          <w:iCs w:val="1"/>
        </w:rPr>
        <w:t>Central Station</w:t>
      </w:r>
      <w:r w:rsidRPr="6C5D06D6" w:rsidR="3FFA5EF2">
        <w:rPr>
          <w:i w:val="1"/>
          <w:iCs w:val="1"/>
        </w:rPr>
        <w:t xml:space="preserve"> als jüngstes Novotel-Flaggschiff in Hamburg und der Region wider</w:t>
      </w:r>
      <w:r w:rsidR="00A76D09">
        <w:rPr/>
        <w:t>.“</w:t>
      </w:r>
    </w:p>
    <w:p w:rsidR="337B1ED5" w:rsidP="10B329A7" w:rsidRDefault="337B1ED5" w14:paraId="4C7FC0AD" w14:textId="513AB96D">
      <w:pPr>
        <w:pStyle w:val="Textedesaisie"/>
        <w:rPr>
          <w:highlight w:val="yellow"/>
        </w:rPr>
      </w:pPr>
    </w:p>
    <w:p w:rsidR="70EB974D" w:rsidP="0C8C96DA" w:rsidRDefault="70EB974D" w14:paraId="2E3DE718" w14:textId="2A6BC112">
      <w:pPr>
        <w:pStyle w:val="Textedesaisie"/>
        <w:rPr>
          <w:b/>
          <w:bCs/>
          <w:u w:val="single"/>
        </w:rPr>
      </w:pPr>
      <w:r w:rsidRPr="0C8C96DA">
        <w:rPr>
          <w:b/>
          <w:bCs/>
          <w:u w:val="single"/>
        </w:rPr>
        <w:t>Zimmer und Design</w:t>
      </w:r>
    </w:p>
    <w:p w:rsidR="0F90FC2F" w:rsidP="624E32FE" w:rsidRDefault="656A4D9D" w14:paraId="30C3CAE8" w14:textId="2695A48F">
      <w:pPr>
        <w:pStyle w:val="Textedesaisie"/>
      </w:pPr>
      <w:r w:rsidR="13BAA792">
        <w:rPr/>
        <w:t xml:space="preserve">Von </w:t>
      </w:r>
      <w:r w:rsidR="6A07DD94">
        <w:rPr/>
        <w:t xml:space="preserve">außen </w:t>
      </w:r>
      <w:r w:rsidR="49464363">
        <w:rPr/>
        <w:t xml:space="preserve">wurde der Neubau in </w:t>
      </w:r>
      <w:r w:rsidR="6A07DD94">
        <w:rPr/>
        <w:t>klaren Linien und de</w:t>
      </w:r>
      <w:r w:rsidR="6ECD0688">
        <w:rPr/>
        <w:t>m</w:t>
      </w:r>
      <w:r w:rsidR="6A07DD94">
        <w:rPr/>
        <w:t xml:space="preserve"> typischen Hamburger Backstein gestaltet</w:t>
      </w:r>
      <w:r w:rsidR="2FC02F3E">
        <w:rPr/>
        <w:t xml:space="preserve">, große </w:t>
      </w:r>
      <w:r w:rsidR="6CEA0D2E">
        <w:rPr/>
        <w:t>b</w:t>
      </w:r>
      <w:r w:rsidR="2FC02F3E">
        <w:rPr/>
        <w:t>odentiefe Fenster lassen viel Licht ins Innere des Hotels. Dort wurden die</w:t>
      </w:r>
      <w:r w:rsidR="42C89AAE">
        <w:rPr/>
        <w:t xml:space="preserve"> </w:t>
      </w:r>
      <w:r w:rsidRPr="7AE3986C" w:rsidR="42C89AAE">
        <w:rPr>
          <w:b w:val="1"/>
          <w:bCs w:val="1"/>
        </w:rPr>
        <w:t>227 Gästezimmer und Suiten</w:t>
      </w:r>
      <w:r w:rsidR="26034FBB">
        <w:rPr/>
        <w:t xml:space="preserve"> nach dem Design des international bekannten Designduos </w:t>
      </w:r>
      <w:r w:rsidRPr="7AE3986C" w:rsidR="26034FBB">
        <w:rPr>
          <w:b w:val="1"/>
          <w:bCs w:val="1"/>
        </w:rPr>
        <w:t>Sund</w:t>
      </w:r>
      <w:r w:rsidRPr="7AE3986C" w:rsidR="08B935F7">
        <w:rPr>
          <w:b w:val="1"/>
          <w:bCs w:val="1"/>
        </w:rPr>
        <w:t>u</w:t>
      </w:r>
      <w:r w:rsidRPr="7AE3986C" w:rsidR="26034FBB">
        <w:rPr>
          <w:b w:val="1"/>
          <w:bCs w:val="1"/>
        </w:rPr>
        <w:t>kovy</w:t>
      </w:r>
      <w:r w:rsidRPr="7AE3986C" w:rsidR="26034FBB">
        <w:rPr>
          <w:b w:val="1"/>
          <w:bCs w:val="1"/>
        </w:rPr>
        <w:t xml:space="preserve"> Sisters</w:t>
      </w:r>
      <w:r w:rsidR="26034FBB">
        <w:rPr/>
        <w:t xml:space="preserve"> </w:t>
      </w:r>
      <w:r w:rsidR="089BFC96">
        <w:rPr/>
        <w:t>entworfen</w:t>
      </w:r>
      <w:r w:rsidR="26034FBB">
        <w:rPr/>
        <w:t>.</w:t>
      </w:r>
      <w:r w:rsidR="09FCA349">
        <w:rPr/>
        <w:t xml:space="preserve"> </w:t>
      </w:r>
      <w:r w:rsidR="414BBE8C">
        <w:rPr/>
        <w:t>Zur Grundausstattung zählen Nespresso Kaffeemaschine</w:t>
      </w:r>
      <w:r w:rsidR="03147315">
        <w:rPr/>
        <w:t>n</w:t>
      </w:r>
      <w:r w:rsidR="414BBE8C">
        <w:rPr/>
        <w:t>, Smart-TV</w:t>
      </w:r>
      <w:r w:rsidR="03833BBF">
        <w:rPr/>
        <w:t>s</w:t>
      </w:r>
      <w:r w:rsidR="414BBE8C">
        <w:rPr/>
        <w:t xml:space="preserve"> </w:t>
      </w:r>
      <w:r w:rsidR="2AC8D2E6">
        <w:rPr/>
        <w:t xml:space="preserve">und </w:t>
      </w:r>
      <w:r w:rsidR="414BBE8C">
        <w:rPr/>
        <w:t>Regendusche</w:t>
      </w:r>
      <w:r w:rsidR="31C70FF8">
        <w:rPr/>
        <w:t>n</w:t>
      </w:r>
      <w:r w:rsidR="10F958A3">
        <w:rPr/>
        <w:t xml:space="preserve">; die Pflegeprodukte stammen von der beliebten </w:t>
      </w:r>
      <w:r w:rsidR="5164953C">
        <w:rPr/>
        <w:t>niederländischen Home &amp; Body-</w:t>
      </w:r>
      <w:r w:rsidR="10F958A3">
        <w:rPr/>
        <w:t xml:space="preserve">Marke </w:t>
      </w:r>
      <w:r w:rsidRPr="7AE3986C" w:rsidR="10F958A3">
        <w:rPr>
          <w:b w:val="1"/>
          <w:bCs w:val="1"/>
        </w:rPr>
        <w:t>Rituals</w:t>
      </w:r>
      <w:r w:rsidR="414BBE8C">
        <w:rPr/>
        <w:t xml:space="preserve">. </w:t>
      </w:r>
    </w:p>
    <w:p w:rsidRPr="00C549A8" w:rsidR="00C549A8" w:rsidP="00C549A8" w:rsidRDefault="00C549A8" w14:paraId="3DAD0503" w14:textId="77777777">
      <w:pPr>
        <w:pStyle w:val="Textedesaisie"/>
      </w:pPr>
    </w:p>
    <w:p w:rsidR="4A5BA5A4" w:rsidP="0C8C96DA" w:rsidRDefault="4A5BA5A4" w14:paraId="256AFFEA" w14:textId="07F7F2EC">
      <w:pPr>
        <w:pStyle w:val="Textedesaisie"/>
        <w:rPr>
          <w:b/>
          <w:bCs/>
          <w:u w:val="single"/>
        </w:rPr>
      </w:pPr>
      <w:r w:rsidRPr="0C8C96DA">
        <w:rPr>
          <w:b/>
          <w:bCs/>
          <w:u w:val="single"/>
        </w:rPr>
        <w:t>Hotelausstattung</w:t>
      </w:r>
    </w:p>
    <w:p w:rsidR="00C549A8" w:rsidP="00C549A8" w:rsidRDefault="4F8F18CF" w14:paraId="413A82EC" w14:textId="2F2B7D83">
      <w:pPr>
        <w:pStyle w:val="Textedesaisie"/>
      </w:pPr>
      <w:r w:rsidR="2457AAD8">
        <w:rPr/>
        <w:t xml:space="preserve">Das </w:t>
      </w:r>
      <w:r w:rsidR="414BBE8C">
        <w:rPr/>
        <w:t xml:space="preserve">Restaurant </w:t>
      </w:r>
      <w:r w:rsidRPr="10B329A7" w:rsidR="414BBE8C">
        <w:rPr>
          <w:b w:val="1"/>
          <w:bCs w:val="1"/>
        </w:rPr>
        <w:t xml:space="preserve">MYSA </w:t>
      </w:r>
      <w:r w:rsidRPr="10B329A7" w:rsidR="414BBE8C">
        <w:rPr>
          <w:b w:val="1"/>
          <w:bCs w:val="1"/>
        </w:rPr>
        <w:t>Eatery</w:t>
      </w:r>
      <w:r w:rsidRPr="10B329A7" w:rsidR="4E337957">
        <w:rPr>
          <w:b w:val="1"/>
          <w:bCs w:val="1"/>
        </w:rPr>
        <w:t xml:space="preserve"> </w:t>
      </w:r>
      <w:r w:rsidR="4E337957">
        <w:rPr/>
        <w:t>interpretiert</w:t>
      </w:r>
      <w:r w:rsidR="414BBE8C">
        <w:rPr/>
        <w:t xml:space="preserve"> </w:t>
      </w:r>
      <w:r w:rsidRPr="10B329A7" w:rsidR="414BBE8C">
        <w:rPr>
          <w:b w:val="1"/>
          <w:bCs w:val="1"/>
        </w:rPr>
        <w:t>nordische Kulinarik</w:t>
      </w:r>
      <w:r w:rsidR="414BBE8C">
        <w:rPr/>
        <w:t xml:space="preserve"> in seinen Gerichten neu</w:t>
      </w:r>
      <w:r w:rsidR="0DEE5A3E">
        <w:rPr/>
        <w:t>, inspiriert von der entspannten schwedischen Lebensart</w:t>
      </w:r>
      <w:r w:rsidR="0449B892">
        <w:rPr/>
        <w:t xml:space="preserve">. Dabei möchte das Küchenteam </w:t>
      </w:r>
      <w:r w:rsidR="22A2DD3A">
        <w:rPr/>
        <w:t>Einheimischen</w:t>
      </w:r>
      <w:r w:rsidR="0449B892">
        <w:rPr/>
        <w:t xml:space="preserve"> und Hotelgästen möglichst frische und regionale Zutaten auftischen.</w:t>
      </w:r>
      <w:r w:rsidR="414BBE8C">
        <w:rPr/>
        <w:t xml:space="preserve"> Für einen Kaffee zwischendurch oder ein</w:t>
      </w:r>
      <w:r w:rsidR="5A50C2D8">
        <w:rPr/>
        <w:t xml:space="preserve"> Getränk</w:t>
      </w:r>
      <w:r w:rsidR="414BBE8C">
        <w:rPr/>
        <w:t xml:space="preserve"> am Abend lädt die </w:t>
      </w:r>
      <w:r w:rsidRPr="10B329A7" w:rsidR="414BBE8C">
        <w:rPr>
          <w:b w:val="1"/>
          <w:bCs w:val="1"/>
        </w:rPr>
        <w:t>MY</w:t>
      </w:r>
      <w:r w:rsidRPr="10B329A7" w:rsidR="414BBE8C">
        <w:rPr>
          <w:b w:val="1"/>
          <w:bCs w:val="1"/>
        </w:rPr>
        <w:t>SA</w:t>
      </w:r>
      <w:r w:rsidRPr="10B329A7" w:rsidR="2CAA7F31">
        <w:rPr>
          <w:b w:val="1"/>
          <w:bCs w:val="1"/>
        </w:rPr>
        <w:t xml:space="preserve"> </w:t>
      </w:r>
      <w:r w:rsidRPr="10B329A7" w:rsidR="414BBE8C">
        <w:rPr>
          <w:b w:val="1"/>
          <w:bCs w:val="1"/>
        </w:rPr>
        <w:t>Bar</w:t>
      </w:r>
      <w:r w:rsidRPr="10B329A7" w:rsidR="414BBE8C">
        <w:rPr>
          <w:b w:val="1"/>
          <w:bCs w:val="1"/>
        </w:rPr>
        <w:t xml:space="preserve"> &amp;</w:t>
      </w:r>
      <w:r w:rsidRPr="10B329A7" w:rsidR="414BBE8C">
        <w:rPr>
          <w:b w:val="1"/>
          <w:bCs w:val="1"/>
        </w:rPr>
        <w:t xml:space="preserve"> Lounge</w:t>
      </w:r>
      <w:r w:rsidR="414BBE8C">
        <w:rPr/>
        <w:t xml:space="preserve"> mit Barista-Kaffee </w:t>
      </w:r>
      <w:r w:rsidR="2CAA7F31">
        <w:rPr/>
        <w:t>und</w:t>
      </w:r>
      <w:r w:rsidR="414BBE8C">
        <w:rPr/>
        <w:t xml:space="preserve"> Tee-Spezialitäten sowie kreativen Cocktails</w:t>
      </w:r>
      <w:r w:rsidR="100682E4">
        <w:rPr/>
        <w:t xml:space="preserve"> </w:t>
      </w:r>
      <w:r w:rsidR="414BBE8C">
        <w:rPr/>
        <w:t xml:space="preserve">ein. </w:t>
      </w:r>
    </w:p>
    <w:p w:rsidR="00C549A8" w:rsidP="00C549A8" w:rsidRDefault="00C549A8" w14:paraId="0F8E46D2" w14:textId="2C2F2233">
      <w:pPr>
        <w:pStyle w:val="Textedesaisie"/>
      </w:pPr>
    </w:p>
    <w:p w:rsidR="00C549A8" w:rsidP="00C549A8" w:rsidRDefault="4F4A6C5B" w14:paraId="456330E7" w14:textId="1436A9ED">
      <w:pPr>
        <w:pStyle w:val="Textedesaisie"/>
      </w:pPr>
      <w:r w:rsidR="20726AE2">
        <w:rPr/>
        <w:t xml:space="preserve">Ein </w:t>
      </w:r>
      <w:r w:rsidRPr="10B329A7" w:rsidR="20726AE2">
        <w:rPr>
          <w:b w:val="1"/>
          <w:bCs w:val="1"/>
        </w:rPr>
        <w:t>Play &amp; Relax-Bereich</w:t>
      </w:r>
      <w:r w:rsidRPr="10B329A7" w:rsidR="0C285CC1">
        <w:rPr>
          <w:b w:val="1"/>
          <w:bCs w:val="1"/>
        </w:rPr>
        <w:t xml:space="preserve"> </w:t>
      </w:r>
      <w:r w:rsidR="20726AE2">
        <w:rPr/>
        <w:t xml:space="preserve">sowie </w:t>
      </w:r>
      <w:r w:rsidRPr="10B329A7" w:rsidR="20726AE2">
        <w:rPr>
          <w:b w:val="1"/>
          <w:bCs w:val="1"/>
        </w:rPr>
        <w:t>Social</w:t>
      </w:r>
      <w:r w:rsidRPr="10B329A7" w:rsidR="20726AE2">
        <w:rPr>
          <w:b w:val="1"/>
          <w:bCs w:val="1"/>
        </w:rPr>
        <w:t xml:space="preserve"> Area Hubs</w:t>
      </w:r>
      <w:r w:rsidR="20726AE2">
        <w:rPr/>
        <w:t xml:space="preserve"> bieten</w:t>
      </w:r>
      <w:r w:rsidR="5340BA40">
        <w:rPr/>
        <w:t xml:space="preserve"> </w:t>
      </w:r>
      <w:r w:rsidR="155507F3">
        <w:rPr/>
        <w:t>Platz</w:t>
      </w:r>
      <w:r w:rsidR="20726AE2">
        <w:rPr/>
        <w:t xml:space="preserve"> zum Arbeiten und Entspannen. </w:t>
      </w:r>
      <w:r w:rsidR="6140311E">
        <w:rPr/>
        <w:t>Darüber hinaus können Gäste das</w:t>
      </w:r>
      <w:r w:rsidR="11052E67">
        <w:rPr/>
        <w:t xml:space="preserve"> rund um die Uhr geöffnete </w:t>
      </w:r>
      <w:r w:rsidRPr="10B329A7" w:rsidR="11052E67">
        <w:rPr>
          <w:b w:val="1"/>
          <w:bCs w:val="1"/>
        </w:rPr>
        <w:t>Fitnesscenter</w:t>
      </w:r>
      <w:r w:rsidR="28D3B08D">
        <w:rPr>
          <w:b w:val="0"/>
          <w:bCs w:val="0"/>
        </w:rPr>
        <w:t xml:space="preserve"> nutzen</w:t>
      </w:r>
      <w:r w:rsidR="11052E67">
        <w:rPr>
          <w:b w:val="0"/>
          <w:bCs w:val="0"/>
        </w:rPr>
        <w:t xml:space="preserve">. </w:t>
      </w:r>
    </w:p>
    <w:p w:rsidR="00C549A8" w:rsidP="00C549A8" w:rsidRDefault="00C549A8" w14:paraId="2096DE40" w14:textId="716C9106">
      <w:pPr>
        <w:pStyle w:val="Textedesaisie"/>
      </w:pPr>
    </w:p>
    <w:p w:rsidR="00C549A8" w:rsidP="00C549A8" w:rsidRDefault="00C549A8" w14:paraId="59618CF2" w14:textId="2261CB2A">
      <w:pPr>
        <w:pStyle w:val="Textedesaisie"/>
      </w:pPr>
      <w:r w:rsidRPr="6BC182D4" w:rsidR="72741684">
        <w:rPr>
          <w:b w:val="1"/>
          <w:bCs w:val="1"/>
        </w:rPr>
        <w:t>Familien</w:t>
      </w:r>
      <w:r w:rsidR="2660E781">
        <w:rPr/>
        <w:t>, die aufgrund der Familienattraktionen</w:t>
      </w:r>
      <w:r w:rsidR="3C4A0E15">
        <w:rPr/>
        <w:t>,</w:t>
      </w:r>
      <w:r w:rsidR="6ACEF568">
        <w:rPr/>
        <w:t xml:space="preserve"> </w:t>
      </w:r>
      <w:r w:rsidR="1AA5347B">
        <w:rPr/>
        <w:t xml:space="preserve">sowie </w:t>
      </w:r>
      <w:r w:rsidR="2660E781">
        <w:rPr/>
        <w:t xml:space="preserve">des Musical- und Kulturangebots gerne nach Hamburg reisen, sind eine wichtige Gästegruppe für </w:t>
      </w:r>
      <w:r w:rsidR="3526ADB0">
        <w:rPr/>
        <w:t>Novotel</w:t>
      </w:r>
      <w:r w:rsidR="2660E781">
        <w:rPr/>
        <w:t>.</w:t>
      </w:r>
      <w:r w:rsidRPr="6BC182D4" w:rsidR="2660E781">
        <w:rPr>
          <w:b w:val="1"/>
          <w:bCs w:val="1"/>
        </w:rPr>
        <w:t xml:space="preserve"> </w:t>
      </w:r>
      <w:r w:rsidR="4DEE8360">
        <w:rPr>
          <w:b w:val="0"/>
          <w:bCs w:val="0"/>
        </w:rPr>
        <w:t xml:space="preserve">Für sie gibt es im Novotel Hamburg Central Station </w:t>
      </w:r>
      <w:r w:rsidRPr="6BC182D4" w:rsidR="4DEE8360">
        <w:rPr>
          <w:b w:val="1"/>
          <w:bCs w:val="1"/>
        </w:rPr>
        <w:t>20 Familienzimmer</w:t>
      </w:r>
      <w:r w:rsidR="4DEE8360">
        <w:rPr>
          <w:b w:val="0"/>
          <w:bCs w:val="0"/>
        </w:rPr>
        <w:t>.</w:t>
      </w:r>
      <w:r w:rsidR="0006B5E7">
        <w:rPr>
          <w:b w:val="0"/>
          <w:bCs w:val="0"/>
        </w:rPr>
        <w:t xml:space="preserve"> Zudem werden</w:t>
      </w:r>
      <w:r w:rsidRPr="6BC182D4" w:rsidR="0006B5E7">
        <w:rPr>
          <w:b w:val="1"/>
          <w:bCs w:val="1"/>
        </w:rPr>
        <w:t xml:space="preserve"> </w:t>
      </w:r>
      <w:r w:rsidR="4DEE8360">
        <w:rPr>
          <w:b w:val="0"/>
          <w:bCs w:val="0"/>
        </w:rPr>
        <w:t>Familien schon beim Check-In mit einem kleinen Geschenk willkommen geheißen und finden ein</w:t>
      </w:r>
      <w:r w:rsidR="4D0CF485">
        <w:rPr>
          <w:b w:val="0"/>
          <w:bCs w:val="0"/>
        </w:rPr>
        <w:t>e Auswahl an Büchern, Spielsachen und Spielen im Lobby-Bereich vor.</w:t>
      </w:r>
      <w:r w:rsidRPr="6BC182D4" w:rsidR="4D0CF485">
        <w:rPr>
          <w:b w:val="1"/>
          <w:bCs w:val="1"/>
        </w:rPr>
        <w:t xml:space="preserve"> </w:t>
      </w:r>
      <w:r w:rsidR="4CC23C3D">
        <w:rPr/>
        <w:t>Mit</w:t>
      </w:r>
      <w:r w:rsidR="445636A0">
        <w:rPr/>
        <w:t xml:space="preserve"> dem dauerhaft verfügbaren </w:t>
      </w:r>
      <w:hyperlink r:id="R9cbb8b52de404449">
        <w:r w:rsidRPr="6BC182D4" w:rsidR="445636A0">
          <w:rPr>
            <w:rStyle w:val="Hyperlink"/>
          </w:rPr>
          <w:t>Familien-Angebot</w:t>
        </w:r>
      </w:hyperlink>
      <w:r w:rsidR="445636A0">
        <w:rPr/>
        <w:t xml:space="preserve"> von Novotel </w:t>
      </w:r>
      <w:r w:rsidR="29F52F49">
        <w:rPr/>
        <w:t>können</w:t>
      </w:r>
      <w:r w:rsidR="28CC36E7">
        <w:rPr/>
        <w:t xml:space="preserve"> </w:t>
      </w:r>
      <w:r w:rsidR="72741684">
        <w:rPr/>
        <w:t xml:space="preserve">Kinder bis 16 Jahren </w:t>
      </w:r>
      <w:r w:rsidR="0187225C">
        <w:rPr/>
        <w:t>kostenlos im Zimmer ihrer Eltern</w:t>
      </w:r>
      <w:r w:rsidR="30D0BBF1">
        <w:rPr/>
        <w:t xml:space="preserve"> schlafen</w:t>
      </w:r>
      <w:r w:rsidR="0187225C">
        <w:rPr/>
        <w:t xml:space="preserve">. Familien, die lieber zwei Zimmer buchen, zahlen nur die Hälfte der regulären Rate </w:t>
      </w:r>
      <w:r w:rsidR="59869CEA">
        <w:rPr/>
        <w:t xml:space="preserve">auf </w:t>
      </w:r>
      <w:hyperlink r:id="R35e9586b22fa4770">
        <w:r w:rsidRPr="6BC182D4" w:rsidR="59869CEA">
          <w:rPr>
            <w:rStyle w:val="Hyperlink"/>
          </w:rPr>
          <w:t>all.com</w:t>
        </w:r>
      </w:hyperlink>
      <w:r w:rsidR="59869CEA">
        <w:rPr/>
        <w:t xml:space="preserve"> für</w:t>
      </w:r>
      <w:r w:rsidR="0187225C">
        <w:rPr/>
        <w:t xml:space="preserve"> das zweite Z</w:t>
      </w:r>
      <w:r w:rsidR="2C76B45F">
        <w:rPr/>
        <w:t xml:space="preserve">immer. </w:t>
      </w:r>
    </w:p>
    <w:p w:rsidR="6BC182D4" w:rsidP="6BC182D4" w:rsidRDefault="6BC182D4" w14:paraId="1FE64519" w14:textId="41DE527D">
      <w:pPr>
        <w:pStyle w:val="Textedesaisie"/>
      </w:pPr>
    </w:p>
    <w:p w:rsidR="00C549A8" w:rsidP="00C549A8" w:rsidRDefault="00C549A8" w14:paraId="25B1A30C" w14:textId="0197BFA4">
      <w:pPr>
        <w:pStyle w:val="Textedesaisie"/>
      </w:pPr>
      <w:r w:rsidR="414BBE8C">
        <w:rPr/>
        <w:t>Geschäftsreisende</w:t>
      </w:r>
      <w:r w:rsidR="2F8DF95E">
        <w:rPr/>
        <w:t xml:space="preserve">, Event- und </w:t>
      </w:r>
      <w:r w:rsidR="5CA332E6">
        <w:rPr/>
        <w:t>Tagungsgäste nutzen die</w:t>
      </w:r>
      <w:r w:rsidR="414BBE8C">
        <w:rPr/>
        <w:t xml:space="preserve"> fünf multifunktionale</w:t>
      </w:r>
      <w:r w:rsidR="53905640">
        <w:rPr/>
        <w:t>n</w:t>
      </w:r>
      <w:r w:rsidR="414BBE8C">
        <w:rPr/>
        <w:t xml:space="preserve"> </w:t>
      </w:r>
      <w:r w:rsidRPr="10B329A7" w:rsidR="414BBE8C">
        <w:rPr>
          <w:b w:val="1"/>
          <w:bCs w:val="1"/>
        </w:rPr>
        <w:t>Veranstaltungsräume</w:t>
      </w:r>
      <w:r w:rsidR="414BBE8C">
        <w:rPr/>
        <w:t>, die mit modernster Techn</w:t>
      </w:r>
      <w:r w:rsidR="703970F3">
        <w:rPr/>
        <w:t>ik</w:t>
      </w:r>
      <w:r w:rsidR="414BBE8C">
        <w:rPr/>
        <w:t xml:space="preserve"> </w:t>
      </w:r>
      <w:r w:rsidR="27BAB8DD">
        <w:rPr/>
        <w:t>bis zu</w:t>
      </w:r>
      <w:r w:rsidR="414BBE8C">
        <w:rPr/>
        <w:t xml:space="preserve"> 70 Gäste</w:t>
      </w:r>
      <w:r w:rsidR="15934B01">
        <w:rPr/>
        <w:t xml:space="preserve"> fassen.</w:t>
      </w:r>
      <w:r w:rsidR="414BBE8C">
        <w:rPr/>
        <w:t xml:space="preserve"> </w:t>
      </w:r>
    </w:p>
    <w:p w:rsidR="6C5D06D6" w:rsidP="6C5D06D6" w:rsidRDefault="6C5D06D6" w14:paraId="1C6230F0" w14:textId="26009FA8">
      <w:pPr>
        <w:pStyle w:val="Textedesaisie"/>
      </w:pPr>
    </w:p>
    <w:p w:rsidR="4223099E" w:rsidP="0C8C96DA" w:rsidRDefault="4223099E" w14:paraId="6CC82DD4" w14:textId="20BCC21A">
      <w:pPr>
        <w:pStyle w:val="Textedesaisie"/>
        <w:rPr>
          <w:b/>
          <w:bCs/>
          <w:u w:val="single"/>
        </w:rPr>
      </w:pPr>
      <w:r w:rsidRPr="0C8C96DA">
        <w:rPr>
          <w:b/>
          <w:bCs/>
          <w:u w:val="single"/>
        </w:rPr>
        <w:t>Umgebung</w:t>
      </w:r>
    </w:p>
    <w:p w:rsidR="0C8C96DA" w:rsidP="0C8C96DA" w:rsidRDefault="00C549A8" w14:paraId="043ABDB3" w14:textId="4BAA2AE2">
      <w:pPr>
        <w:pStyle w:val="Textedesaisie"/>
      </w:pPr>
      <w:r>
        <w:t xml:space="preserve">Der </w:t>
      </w:r>
      <w:r w:rsidRPr="337B1ED5">
        <w:rPr>
          <w:b/>
          <w:bCs/>
        </w:rPr>
        <w:t>Hauptbahnhof Hamburg</w:t>
      </w:r>
      <w:r w:rsidR="7417C5F2">
        <w:t xml:space="preserve"> liegt etwa 400 Meter vom</w:t>
      </w:r>
      <w:r>
        <w:t xml:space="preserve"> Novotel Hamburg Central Station </w:t>
      </w:r>
      <w:r w:rsidR="5EDF21F9">
        <w:t>entfernt</w:t>
      </w:r>
      <w:r>
        <w:t>. D</w:t>
      </w:r>
      <w:r w:rsidR="2CDF5866">
        <w:t>ie</w:t>
      </w:r>
      <w:r>
        <w:t xml:space="preserve"> bekannte Einkaufsstraße </w:t>
      </w:r>
      <w:r w:rsidRPr="337B1ED5">
        <w:rPr>
          <w:b/>
          <w:bCs/>
        </w:rPr>
        <w:t>Mönckebergstraße</w:t>
      </w:r>
      <w:r>
        <w:t xml:space="preserve">, das Weltkulturerbe </w:t>
      </w:r>
      <w:r w:rsidRPr="337B1ED5">
        <w:rPr>
          <w:b/>
          <w:bCs/>
        </w:rPr>
        <w:t>Kontorhausviertel</w:t>
      </w:r>
      <w:r>
        <w:t xml:space="preserve">, der </w:t>
      </w:r>
      <w:r w:rsidRPr="337B1ED5">
        <w:rPr>
          <w:b/>
          <w:bCs/>
        </w:rPr>
        <w:t>Hamburger Hafen</w:t>
      </w:r>
      <w:r>
        <w:t xml:space="preserve"> und die </w:t>
      </w:r>
      <w:r w:rsidRPr="337B1ED5">
        <w:rPr>
          <w:b/>
          <w:bCs/>
        </w:rPr>
        <w:t>Elbphilharmonie</w:t>
      </w:r>
      <w:r>
        <w:t xml:space="preserve"> </w:t>
      </w:r>
      <w:r w:rsidR="5CD0649C">
        <w:t xml:space="preserve">sind </w:t>
      </w:r>
      <w:r>
        <w:t xml:space="preserve">ebenfalls nur wenige </w:t>
      </w:r>
      <w:r w:rsidR="4D87D449">
        <w:t xml:space="preserve">Gehminuten </w:t>
      </w:r>
      <w:r>
        <w:t xml:space="preserve">entfernt. Direkt am Hotel befindet sich die Bus- und U-Bahnstation </w:t>
      </w:r>
      <w:r w:rsidRPr="337B1ED5">
        <w:rPr>
          <w:b/>
          <w:bCs/>
        </w:rPr>
        <w:t>Steinstraße</w:t>
      </w:r>
      <w:r>
        <w:t xml:space="preserve">, </w:t>
      </w:r>
      <w:r w:rsidR="502FD0CC">
        <w:t xml:space="preserve">wo </w:t>
      </w:r>
      <w:r>
        <w:t xml:space="preserve">Gäste </w:t>
      </w:r>
      <w:r w:rsidR="76C84836">
        <w:t>beispielsweise die bekannten</w:t>
      </w:r>
      <w:r>
        <w:t xml:space="preserve"> Hop</w:t>
      </w:r>
      <w:r w:rsidR="005545C9">
        <w:t>-O</w:t>
      </w:r>
      <w:r>
        <w:t>n Ho</w:t>
      </w:r>
      <w:r w:rsidR="005545C9">
        <w:t>p-</w:t>
      </w:r>
      <w:r>
        <w:t xml:space="preserve">Off </w:t>
      </w:r>
      <w:r w:rsidR="3635C626">
        <w:t>Sightseeing-Busse besteigen können.</w:t>
      </w:r>
      <w:r w:rsidR="2B0B648D">
        <w:t xml:space="preserve"> </w:t>
      </w:r>
      <w:r>
        <w:t xml:space="preserve">Das </w:t>
      </w:r>
      <w:r w:rsidRPr="337B1ED5">
        <w:rPr>
          <w:b/>
          <w:bCs/>
        </w:rPr>
        <w:t>Messegelände</w:t>
      </w:r>
      <w:r>
        <w:t xml:space="preserve"> ist </w:t>
      </w:r>
      <w:r w:rsidR="6E3A7334">
        <w:t>mi</w:t>
      </w:r>
      <w:r>
        <w:t xml:space="preserve">t </w:t>
      </w:r>
      <w:r w:rsidR="6E3A7334">
        <w:t xml:space="preserve">den öffentlichen Verkehrsmitteln ohne Umstieg </w:t>
      </w:r>
      <w:r>
        <w:t xml:space="preserve">zu erreichen, die Entfernung zum </w:t>
      </w:r>
      <w:r w:rsidRPr="337B1ED5">
        <w:rPr>
          <w:b/>
          <w:bCs/>
        </w:rPr>
        <w:t>Flughafen Hamburg</w:t>
      </w:r>
      <w:r>
        <w:t xml:space="preserve"> beträgt </w:t>
      </w:r>
      <w:r w:rsidR="59D5E073">
        <w:t xml:space="preserve">knapp zwölf </w:t>
      </w:r>
      <w:r>
        <w:t>Kilometer.</w:t>
      </w:r>
    </w:p>
    <w:p w:rsidR="337B1ED5" w:rsidP="337B1ED5" w:rsidRDefault="337B1ED5" w14:paraId="4F8BACB0" w14:textId="424C66A1">
      <w:pPr>
        <w:pStyle w:val="Textedesaisie"/>
      </w:pPr>
    </w:p>
    <w:p w:rsidR="00A76D09" w:rsidP="337B1ED5" w:rsidRDefault="00A76D09" w14:paraId="0809F7FF" w14:textId="216BC16F">
      <w:pPr>
        <w:pStyle w:val="Textedesaisie"/>
      </w:pPr>
      <w:r>
        <w:t xml:space="preserve">Weitere Informationen unter </w:t>
      </w:r>
      <w:hyperlink w:history="1" r:id="rId13">
        <w:r w:rsidRPr="00A76D09">
          <w:rPr>
            <w:rStyle w:val="Hyperlink"/>
          </w:rPr>
          <w:t>all.com</w:t>
        </w:r>
      </w:hyperlink>
      <w:r>
        <w:t xml:space="preserve"> und </w:t>
      </w:r>
      <w:hyperlink w:history="1" r:id="rId14">
        <w:r w:rsidRPr="00A76D09">
          <w:rPr>
            <w:rStyle w:val="Hyperlink"/>
          </w:rPr>
          <w:t>group.accor.com</w:t>
        </w:r>
      </w:hyperlink>
      <w:r>
        <w:t xml:space="preserve">. </w:t>
      </w:r>
    </w:p>
    <w:p w:rsidR="00A76D09" w:rsidP="00A76D09" w:rsidRDefault="00A76D09" w14:paraId="1E7C9B1D" w14:textId="77777777">
      <w:pPr>
        <w:pStyle w:val="Textedesaisie"/>
        <w:jc w:val="center"/>
      </w:pPr>
    </w:p>
    <w:p w:rsidR="00A76D09" w:rsidP="00A76D09" w:rsidRDefault="00A76D09" w14:paraId="0ED4CB07" w14:textId="77777777">
      <w:pPr>
        <w:pStyle w:val="Textedesaisie"/>
        <w:jc w:val="center"/>
      </w:pPr>
    </w:p>
    <w:p w:rsidR="00A76D09" w:rsidP="00A76D09" w:rsidRDefault="00A76D09" w14:paraId="5CA9C768" w14:textId="2D57729D">
      <w:pPr>
        <w:pStyle w:val="Textedesaisie"/>
        <w:jc w:val="center"/>
      </w:pPr>
      <w:r w:rsidR="00A76D09">
        <w:rPr/>
        <w:t>###</w:t>
      </w:r>
    </w:p>
    <w:p w:rsidR="6C5D06D6" w:rsidP="6C5D06D6" w:rsidRDefault="6C5D06D6" w14:paraId="2869AF87" w14:textId="40E572F9">
      <w:pPr>
        <w:pStyle w:val="berschrift2"/>
        <w:suppressLineNumbers w:val="0"/>
        <w:bidi w:val="0"/>
        <w:spacing w:before="0" w:beforeAutospacing="off" w:after="160" w:afterAutospacing="off"/>
        <w:ind w:left="0" w:right="0"/>
        <w:jc w:val="center"/>
      </w:pPr>
    </w:p>
    <w:p w:rsidRPr="00A571FC" w:rsidR="00A571FC" w:rsidP="6C5D06D6" w:rsidRDefault="003B2BCA" w14:paraId="79E83481" w14:textId="3561A279">
      <w:pPr>
        <w:pStyle w:val="berschrift2"/>
        <w:suppressLineNumbers w:val="0"/>
        <w:bidi w:val="0"/>
        <w:spacing w:before="0" w:beforeAutospacing="off" w:after="160" w:afterAutospacing="off"/>
        <w:ind w:left="0" w:right="0"/>
        <w:jc w:val="center"/>
      </w:pPr>
      <w:r w:rsidR="003B2BCA">
        <w:rPr/>
        <w:t>Über Novotel</w:t>
      </w:r>
    </w:p>
    <w:p w:rsidRPr="00615E68" w:rsidR="00615E68" w:rsidP="00853509" w:rsidRDefault="00615E68" w14:paraId="6B614A0F" w14:textId="56512F5C">
      <w:pPr>
        <w:pStyle w:val="Textkrper"/>
        <w:spacing w:line="360" w:lineRule="auto"/>
        <w:ind w:right="210"/>
        <w:jc w:val="both"/>
        <w:rPr>
          <w:color w:val="74758C" w:themeColor="accent2"/>
          <w:lang w:val="de-AT"/>
        </w:rPr>
      </w:pPr>
      <w:r w:rsidRPr="10B329A7" w:rsidR="444C26EE">
        <w:rPr>
          <w:color w:val="74758C" w:themeColor="accent2" w:themeTint="FF" w:themeShade="FF"/>
          <w:lang w:val="de-AT"/>
        </w:rPr>
        <w:t xml:space="preserve">Novotel Hotels, Suites &amp; Resorts versteht sich </w:t>
      </w:r>
      <w:r w:rsidRPr="10B329A7" w:rsidR="22A2DD3A">
        <w:rPr>
          <w:color w:val="74758C" w:themeColor="accent2" w:themeTint="FF" w:themeShade="FF"/>
          <w:lang w:val="de-AT"/>
        </w:rPr>
        <w:t xml:space="preserve">als ein Portfolio </w:t>
      </w:r>
      <w:r w:rsidRPr="10B329A7" w:rsidR="444C26EE">
        <w:rPr>
          <w:color w:val="74758C" w:themeColor="accent2" w:themeTint="FF" w:themeShade="FF"/>
          <w:lang w:val="de-AT"/>
        </w:rPr>
        <w:t>Destinations-fokussierte</w:t>
      </w:r>
      <w:r w:rsidRPr="10B329A7" w:rsidR="22A2DD3A">
        <w:rPr>
          <w:color w:val="74758C" w:themeColor="accent2" w:themeTint="FF" w:themeShade="FF"/>
          <w:lang w:val="de-AT"/>
        </w:rPr>
        <w:t>r</w:t>
      </w:r>
      <w:r w:rsidRPr="10B329A7" w:rsidR="444C26EE">
        <w:rPr>
          <w:color w:val="74758C" w:themeColor="accent2" w:themeTint="FF" w:themeShade="FF"/>
          <w:lang w:val="de-AT"/>
        </w:rPr>
        <w:t xml:space="preserve"> Hotels.</w:t>
      </w:r>
      <w:r w:rsidRPr="10B329A7" w:rsidR="444C26EE">
        <w:rPr>
          <w:color w:val="74758C" w:themeColor="accent2" w:themeTint="FF" w:themeShade="FF"/>
          <w:lang w:val="de-AT"/>
        </w:rPr>
        <w:t xml:space="preserve"> </w:t>
      </w:r>
      <w:r w:rsidRPr="10B329A7" w:rsidR="22A2DD3A">
        <w:rPr>
          <w:color w:val="74758C" w:themeColor="accent2" w:themeTint="FF" w:themeShade="FF"/>
          <w:lang w:val="de-AT"/>
        </w:rPr>
        <w:t>Gedacht a</w:t>
      </w:r>
      <w:r w:rsidRPr="10B329A7" w:rsidR="444C26EE">
        <w:rPr>
          <w:color w:val="74758C" w:themeColor="accent2" w:themeTint="FF" w:themeShade="FF"/>
          <w:lang w:val="de-AT"/>
        </w:rPr>
        <w:t xml:space="preserve">ls beruhigende und zugleich belebende Orte, können Gäste </w:t>
      </w:r>
      <w:r w:rsidRPr="10B329A7" w:rsidR="22A2DD3A">
        <w:rPr>
          <w:color w:val="74758C" w:themeColor="accent2" w:themeTint="FF" w:themeShade="FF"/>
          <w:lang w:val="de-AT"/>
        </w:rPr>
        <w:t xml:space="preserve">bei Novotel </w:t>
      </w:r>
      <w:r w:rsidRPr="10B329A7" w:rsidR="444C26EE">
        <w:rPr>
          <w:color w:val="74758C" w:themeColor="accent2" w:themeTint="FF" w:themeShade="FF"/>
          <w:lang w:val="de-AT"/>
        </w:rPr>
        <w:t>zur Ruhe kommen und</w:t>
      </w:r>
      <w:r w:rsidRPr="10B329A7" w:rsidR="444C26EE">
        <w:rPr>
          <w:color w:val="74758C" w:themeColor="accent2" w:themeTint="FF" w:themeShade="FF"/>
          <w:lang w:val="de-AT"/>
        </w:rPr>
        <w:t xml:space="preserve"> sich Zeit nehmen, um jene Momente zu genießen, die </w:t>
      </w:r>
      <w:r w:rsidRPr="10B329A7" w:rsidR="444C26EE">
        <w:rPr>
          <w:color w:val="74758C" w:themeColor="accent2" w:themeTint="FF" w:themeShade="FF"/>
          <w:lang w:val="de-AT"/>
        </w:rPr>
        <w:t xml:space="preserve">wirklich zählen. Die große Bandbreite an Hotels, Suiten und Resorts der Marke bietet eine Vielzahl an Services sowohl für Geschäfts- </w:t>
      </w:r>
      <w:r w:rsidRPr="10B329A7" w:rsidR="22A2DD3A">
        <w:rPr>
          <w:color w:val="74758C" w:themeColor="accent2" w:themeTint="FF" w:themeShade="FF"/>
          <w:lang w:val="de-AT"/>
        </w:rPr>
        <w:t>als auch</w:t>
      </w:r>
      <w:r w:rsidRPr="10B329A7" w:rsidR="444C26EE">
        <w:rPr>
          <w:color w:val="74758C" w:themeColor="accent2" w:themeTint="FF" w:themeShade="FF"/>
          <w:lang w:val="de-AT"/>
        </w:rPr>
        <w:t xml:space="preserve"> Freizeitreisende. Dazu zählen geräumige, modulare</w:t>
      </w:r>
      <w:r w:rsidRPr="10B329A7" w:rsidR="444C26EE">
        <w:rPr>
          <w:color w:val="74758C" w:themeColor="accent2" w:themeTint="FF" w:themeShade="FF"/>
          <w:lang w:val="de-AT"/>
        </w:rPr>
        <w:t xml:space="preserve"> Zimmer mit natürlichem, intuitivem Design, ein rund um die Uhr verfügbares kulinarisches Angebot mit gesunden Optionen, Meeting-Bereiche, aufmerksame und zuvorkommende </w:t>
      </w:r>
      <w:r w:rsidRPr="10B329A7" w:rsidR="444C26EE">
        <w:rPr>
          <w:color w:val="74758C" w:themeColor="accent2" w:themeTint="FF" w:themeShade="FF"/>
          <w:lang w:val="de-AT"/>
        </w:rPr>
        <w:t>Mitarbeiter:innen</w:t>
      </w:r>
      <w:r w:rsidRPr="10B329A7" w:rsidR="444C26EE">
        <w:rPr>
          <w:color w:val="74758C" w:themeColor="accent2" w:themeTint="FF" w:themeShade="FF"/>
          <w:lang w:val="de-AT"/>
        </w:rPr>
        <w:t>, Familienzonen für die kleinen Gäste, vielseitige Lobbys sowie die hoteleigenen Fitnesscenter. Novotel ist mit über 5</w:t>
      </w:r>
      <w:r w:rsidRPr="10B329A7" w:rsidR="7E4ABA61">
        <w:rPr>
          <w:color w:val="74758C" w:themeColor="accent2" w:themeTint="FF" w:themeShade="FF"/>
          <w:lang w:val="de-AT"/>
        </w:rPr>
        <w:t>4</w:t>
      </w:r>
      <w:r w:rsidRPr="10B329A7" w:rsidR="444C26EE">
        <w:rPr>
          <w:color w:val="74758C" w:themeColor="accent2" w:themeTint="FF" w:themeShade="FF"/>
          <w:lang w:val="de-AT"/>
        </w:rPr>
        <w:t>0 Standorten in mehr als 6</w:t>
      </w:r>
      <w:r w:rsidRPr="10B329A7" w:rsidR="0EEF48FB">
        <w:rPr>
          <w:color w:val="74758C" w:themeColor="accent2" w:themeTint="FF" w:themeShade="FF"/>
          <w:lang w:val="de-AT"/>
        </w:rPr>
        <w:t>5</w:t>
      </w:r>
      <w:r w:rsidRPr="10B329A7" w:rsidR="444C26EE">
        <w:rPr>
          <w:color w:val="74758C" w:themeColor="accent2" w:themeTint="FF" w:themeShade="FF"/>
          <w:lang w:val="de-AT"/>
        </w:rPr>
        <w:t xml:space="preserve"> Ländern Teil von Accor, einer weltweit führenden Hospitality-Gruppe mit über 5.</w:t>
      </w:r>
      <w:r w:rsidRPr="10B329A7" w:rsidR="1F72104C">
        <w:rPr>
          <w:color w:val="74758C" w:themeColor="accent2" w:themeTint="FF" w:themeShade="FF"/>
          <w:lang w:val="de-AT"/>
        </w:rPr>
        <w:t>6</w:t>
      </w:r>
      <w:r w:rsidRPr="10B329A7" w:rsidR="444C26EE">
        <w:rPr>
          <w:color w:val="74758C" w:themeColor="accent2" w:themeTint="FF" w:themeShade="FF"/>
          <w:lang w:val="de-AT"/>
        </w:rPr>
        <w:t xml:space="preserve">00 Häusern in mehr als 110 Ländern. Die Marke nimmt auch an ALL – Accor Live </w:t>
      </w:r>
      <w:r w:rsidRPr="10B329A7" w:rsidR="444C26EE">
        <w:rPr>
          <w:color w:val="74758C" w:themeColor="accent2" w:themeTint="FF" w:themeShade="FF"/>
          <w:lang w:val="de-AT"/>
        </w:rPr>
        <w:t>Limitless</w:t>
      </w:r>
      <w:r w:rsidRPr="10B329A7" w:rsidR="444C26EE">
        <w:rPr>
          <w:color w:val="74758C" w:themeColor="accent2" w:themeTint="FF" w:themeShade="FF"/>
          <w:lang w:val="de-AT"/>
        </w:rPr>
        <w:t xml:space="preserve"> – einem Lifestyle-Treueprogramm teil, das Zugang zu einer Vielzahl von Prämien, Dienstleistungen und Erlebnissen bietet.</w:t>
      </w:r>
    </w:p>
    <w:p w:rsidR="0C8C96DA" w:rsidP="0C8C96DA" w:rsidRDefault="0C8C96DA" w14:paraId="2AFC2BF8" w14:textId="438DF471">
      <w:pPr>
        <w:pStyle w:val="Textkrper"/>
        <w:spacing w:line="360" w:lineRule="auto"/>
        <w:ind w:right="210"/>
        <w:jc w:val="both"/>
        <w:rPr>
          <w:color w:val="74758C" w:themeColor="accent2"/>
          <w:lang w:val="de-AT"/>
        </w:rPr>
      </w:pPr>
    </w:p>
    <w:p w:rsidRPr="00853509" w:rsidR="00853509" w:rsidP="00853509" w:rsidRDefault="00017433" w14:paraId="4C41D28E" w14:textId="77777777">
      <w:pPr>
        <w:jc w:val="center"/>
        <w:rPr>
          <w:color w:val="74758C" w:themeColor="accent2"/>
          <w:sz w:val="18"/>
          <w:szCs w:val="18"/>
        </w:rPr>
      </w:pPr>
      <w:hyperlink w:history="1" r:id="rId15">
        <w:r w:rsidRPr="00853509" w:rsidR="00853509">
          <w:rPr>
            <w:rStyle w:val="Hyperlink"/>
            <w:color w:val="74758C" w:themeColor="accent2"/>
            <w:sz w:val="18"/>
            <w:szCs w:val="18"/>
          </w:rPr>
          <w:t xml:space="preserve">novotel.com </w:t>
        </w:r>
      </w:hyperlink>
      <w:r w:rsidRPr="00853509" w:rsidR="00853509">
        <w:rPr>
          <w:color w:val="74758C" w:themeColor="accent2"/>
          <w:sz w:val="18"/>
          <w:szCs w:val="18"/>
        </w:rPr>
        <w:t xml:space="preserve">| </w:t>
      </w:r>
      <w:hyperlink w:history="1" r:id="rId16">
        <w:r w:rsidRPr="00853509" w:rsidR="00853509">
          <w:rPr>
            <w:rStyle w:val="Hyperlink"/>
            <w:color w:val="74758C" w:themeColor="accent2"/>
            <w:sz w:val="18"/>
            <w:szCs w:val="18"/>
          </w:rPr>
          <w:t>all.com</w:t>
        </w:r>
      </w:hyperlink>
      <w:r w:rsidRPr="00853509" w:rsidR="00853509">
        <w:rPr>
          <w:color w:val="74758C" w:themeColor="accent2"/>
          <w:sz w:val="18"/>
          <w:szCs w:val="18"/>
        </w:rPr>
        <w:t xml:space="preserve"> | </w:t>
      </w:r>
      <w:hyperlink w:history="1" r:id="rId17">
        <w:r w:rsidRPr="00853509" w:rsidR="00853509">
          <w:rPr>
            <w:rStyle w:val="Hyperlink"/>
            <w:color w:val="74758C" w:themeColor="accent2"/>
            <w:sz w:val="18"/>
            <w:szCs w:val="18"/>
          </w:rPr>
          <w:t>group.accor.com</w:t>
        </w:r>
      </w:hyperlink>
    </w:p>
    <w:p w:rsidRPr="00724F80" w:rsidR="005F6830" w:rsidP="00724F80" w:rsidRDefault="00A571FC" w14:paraId="697B54AE" w14:textId="13724D45">
      <w:pPr>
        <w:pStyle w:val="Textkrper"/>
        <w:spacing w:before="2" w:line="276" w:lineRule="auto"/>
        <w:ind w:right="209"/>
        <w:jc w:val="both"/>
        <w:rPr>
          <w:color w:val="74758C" w:themeColor="accent2"/>
          <w:lang w:val="de-DE"/>
        </w:rPr>
      </w:pPr>
      <w:r w:rsidRPr="00853509">
        <w:rPr>
          <w:rFonts w:asciiTheme="minorHAnsi" w:hAnsiTheme="minorHAnsi" w:eastAsiaTheme="minorHAnsi" w:cstheme="minorBidi"/>
          <w:color w:val="74758C" w:themeColor="accent2"/>
          <w:lang w:val="de-DE"/>
        </w:rPr>
        <w:t xml:space="preserve"> </w:t>
      </w:r>
    </w:p>
    <w:p w:rsidRPr="00D05F7B" w:rsidR="00A571FC" w:rsidP="00A571FC" w:rsidRDefault="00A571FC" w14:paraId="00207EED" w14:textId="6A52ACE5">
      <w:pPr>
        <w:pStyle w:val="Textedesaisie"/>
      </w:pPr>
    </w:p>
    <w:p w:rsidR="00D74A9C" w:rsidP="00956A4F" w:rsidRDefault="00A571FC" w14:paraId="0D367953" w14:textId="57E3CA89">
      <w:pPr>
        <w:pStyle w:val="berschrift2"/>
      </w:pPr>
      <w:r>
        <w:t>Über</w:t>
      </w:r>
      <w:r w:rsidRPr="00D05F7B" w:rsidR="009B3A49">
        <w:t xml:space="preserve"> </w:t>
      </w:r>
      <w:r w:rsidRPr="00D05F7B" w:rsidR="008A651E">
        <w:t>ACCOR</w:t>
      </w:r>
    </w:p>
    <w:p w:rsidRPr="00615E68" w:rsidR="00615E68" w:rsidP="00615E68" w:rsidRDefault="00017433" w14:paraId="3C401D75" w14:textId="6390C54A">
      <w:pPr>
        <w:spacing w:line="360" w:lineRule="auto"/>
        <w:jc w:val="both"/>
        <w:rPr>
          <w:color w:val="74758C"/>
        </w:rPr>
      </w:pPr>
      <w:hyperlink r:id="Rd1ed8fb70ff846bb">
        <w:r w:rsidRPr="46AB87A2" w:rsidR="444C26EE">
          <w:rPr>
            <w:rStyle w:val="Hyperlink"/>
            <w:color w:val="74748C"/>
            <w:sz w:val="18"/>
            <w:szCs w:val="18"/>
          </w:rPr>
          <w:t>Accor</w:t>
        </w:r>
      </w:hyperlink>
      <w:r w:rsidRPr="46AB87A2" w:rsidR="444C26EE">
        <w:rPr>
          <w:color w:val="74748C"/>
          <w:sz w:val="18"/>
          <w:szCs w:val="18"/>
        </w:rPr>
        <w:t xml:space="preserve"> ist eine weltweit führende Hospitality-Gruppe, die in mehr als 110 Ländern Erlebnisse in insgesamt 5.</w:t>
      </w:r>
      <w:r w:rsidRPr="46AB87A2" w:rsidR="7716978B">
        <w:rPr>
          <w:color w:val="74748C"/>
          <w:sz w:val="18"/>
          <w:szCs w:val="18"/>
        </w:rPr>
        <w:t>5</w:t>
      </w:r>
      <w:r w:rsidRPr="46AB87A2" w:rsidR="444C26EE">
        <w:rPr>
          <w:color w:val="74748C"/>
          <w:sz w:val="18"/>
          <w:szCs w:val="18"/>
        </w:rPr>
        <w:t>00 Hotels, 10.000 Restaurants und Bars, Wellnesseinrichtungen und flexiblen Arbeitsplätzen bietet. Die Gruppe verfügt über eines der vielfältigsten Ökosysteme der Branche mit mehr als 4</w:t>
      </w:r>
      <w:r w:rsidRPr="46AB87A2" w:rsidR="5D1CD5D1">
        <w:rPr>
          <w:color w:val="74748C"/>
          <w:sz w:val="18"/>
          <w:szCs w:val="18"/>
        </w:rPr>
        <w:t>5</w:t>
      </w:r>
      <w:r w:rsidRPr="46AB87A2" w:rsidR="444C26EE">
        <w:rPr>
          <w:color w:val="74748C"/>
          <w:sz w:val="18"/>
          <w:szCs w:val="18"/>
        </w:rPr>
        <w:t xml:space="preserve"> </w:t>
      </w:r>
      <w:r w:rsidRPr="46AB87A2" w:rsidR="444C26EE">
        <w:rPr>
          <w:color w:val="74748C"/>
          <w:sz w:val="18"/>
          <w:szCs w:val="18"/>
        </w:rPr>
        <w:t xml:space="preserve">Hotelmarken – von </w:t>
      </w:r>
      <w:r w:rsidRPr="46AB87A2" w:rsidR="444C26EE">
        <w:rPr>
          <w:color w:val="74748C"/>
          <w:sz w:val="18"/>
          <w:szCs w:val="18"/>
        </w:rPr>
        <w:t>Luxury</w:t>
      </w:r>
      <w:r w:rsidRPr="46AB87A2" w:rsidR="444C26EE">
        <w:rPr>
          <w:color w:val="74748C"/>
          <w:sz w:val="18"/>
          <w:szCs w:val="18"/>
        </w:rPr>
        <w:t xml:space="preserve"> über Economy, bis hin zu Lifestyle mit </w:t>
      </w:r>
      <w:r w:rsidRPr="46AB87A2" w:rsidR="444C26EE">
        <w:rPr>
          <w:color w:val="74748C"/>
          <w:sz w:val="18"/>
          <w:szCs w:val="18"/>
        </w:rPr>
        <w:t>Ennismore</w:t>
      </w:r>
      <w:r w:rsidRPr="46AB87A2" w:rsidR="444C26EE">
        <w:rPr>
          <w:color w:val="74748C"/>
          <w:sz w:val="18"/>
          <w:szCs w:val="18"/>
        </w:rPr>
        <w:t>. Accor verpflichtet sich, positiv in Bezug auf Geschäftsethik und Integrität, verantwortungsvoller Tourismus, ökologische</w:t>
      </w:r>
      <w:r w:rsidRPr="46AB87A2" w:rsidR="444C26EE">
        <w:rPr>
          <w:color w:val="74748C"/>
          <w:sz w:val="18"/>
          <w:szCs w:val="18"/>
        </w:rPr>
        <w:t xml:space="preserve"> Nachhaltigkeit, Engagement für die Gemeinschaft sowie Diversität und Inklusion zu handeln. 1967 gegründet, hat die Accor SA ihren Hauptsitz in Frankreich und ist an der Euronext Paris (ISIN-Code: FR0000120404) und am OTC-Markt in den USA (Code: ACCYY) notiert. Weitere Informationen finden Sie auf der Website </w:t>
      </w:r>
      <w:hyperlink r:id="Rda28b4143110430e">
        <w:r w:rsidRPr="46AB87A2" w:rsidR="444C26EE">
          <w:rPr>
            <w:rStyle w:val="Hyperlink"/>
            <w:color w:val="74748C"/>
            <w:sz w:val="18"/>
            <w:szCs w:val="18"/>
          </w:rPr>
          <w:t>group.accor.com</w:t>
        </w:r>
      </w:hyperlink>
      <w:r w:rsidRPr="46AB87A2" w:rsidR="444C26EE">
        <w:rPr>
          <w:color w:val="74748C"/>
          <w:sz w:val="18"/>
          <w:szCs w:val="18"/>
        </w:rPr>
        <w:t xml:space="preserve"> oder auf </w:t>
      </w:r>
      <w:hyperlink r:id="Re46a45ba2d474d9d">
        <w:r w:rsidRPr="46AB87A2" w:rsidR="444C26EE">
          <w:rPr>
            <w:rStyle w:val="Hyperlink"/>
            <w:color w:val="74748C"/>
            <w:sz w:val="18"/>
            <w:szCs w:val="18"/>
          </w:rPr>
          <w:t>X</w:t>
        </w:r>
      </w:hyperlink>
      <w:r w:rsidRPr="46AB87A2" w:rsidR="444C26EE">
        <w:rPr>
          <w:color w:val="74748C"/>
          <w:sz w:val="18"/>
          <w:szCs w:val="18"/>
        </w:rPr>
        <w:t xml:space="preserve"> (vormals Twitter), </w:t>
      </w:r>
      <w:hyperlink r:id="R700aaf8d46b54b94">
        <w:r w:rsidRPr="46AB87A2" w:rsidR="444C26EE">
          <w:rPr>
            <w:rStyle w:val="Hyperlink"/>
            <w:color w:val="74748C"/>
            <w:sz w:val="18"/>
            <w:szCs w:val="18"/>
          </w:rPr>
          <w:t>Facebook</w:t>
        </w:r>
      </w:hyperlink>
      <w:r w:rsidRPr="46AB87A2" w:rsidR="444C26EE">
        <w:rPr>
          <w:color w:val="74748C"/>
          <w:sz w:val="18"/>
          <w:szCs w:val="18"/>
        </w:rPr>
        <w:t xml:space="preserve">, </w:t>
      </w:r>
      <w:hyperlink r:id="R8ffda37d5e344214">
        <w:r w:rsidRPr="46AB87A2" w:rsidR="444C26EE">
          <w:rPr>
            <w:rStyle w:val="Hyperlink"/>
            <w:color w:val="74748C"/>
            <w:sz w:val="18"/>
            <w:szCs w:val="18"/>
          </w:rPr>
          <w:t>LinkedIn</w:t>
        </w:r>
      </w:hyperlink>
      <w:r w:rsidRPr="46AB87A2" w:rsidR="444C26EE">
        <w:rPr>
          <w:color w:val="74748C"/>
          <w:sz w:val="18"/>
          <w:szCs w:val="18"/>
        </w:rPr>
        <w:t xml:space="preserve">, </w:t>
      </w:r>
      <w:hyperlink r:id="Rc5f7e7f388f3419c">
        <w:r w:rsidRPr="46AB87A2" w:rsidR="444C26EE">
          <w:rPr>
            <w:rStyle w:val="Hyperlink"/>
            <w:color w:val="74748C"/>
            <w:sz w:val="18"/>
            <w:szCs w:val="18"/>
          </w:rPr>
          <w:t>Instagram</w:t>
        </w:r>
      </w:hyperlink>
      <w:r w:rsidRPr="46AB87A2" w:rsidR="444C26EE">
        <w:rPr>
          <w:color w:val="74748C"/>
          <w:sz w:val="18"/>
          <w:szCs w:val="18"/>
        </w:rPr>
        <w:t xml:space="preserve"> und </w:t>
      </w:r>
      <w:hyperlink r:id="R68e9112fd1d140b5">
        <w:r w:rsidRPr="46AB87A2" w:rsidR="444C26EE">
          <w:rPr>
            <w:rStyle w:val="Hyperlink"/>
            <w:color w:val="74748C"/>
            <w:sz w:val="18"/>
            <w:szCs w:val="18"/>
          </w:rPr>
          <w:t>TikTok</w:t>
        </w:r>
      </w:hyperlink>
      <w:r w:rsidRPr="46AB87A2" w:rsidR="444C26EE">
        <w:rPr>
          <w:color w:val="74748C"/>
          <w:sz w:val="18"/>
          <w:szCs w:val="18"/>
        </w:rPr>
        <w:t>. </w:t>
      </w:r>
    </w:p>
    <w:p w:rsidR="337B1ED5" w:rsidP="337B1ED5" w:rsidRDefault="337B1ED5" w14:paraId="4A7AC62B" w14:textId="0800423D">
      <w:pPr>
        <w:jc w:val="both"/>
        <w:rPr>
          <w:rStyle w:val="Hyperlink"/>
          <w:rFonts w:eastAsia="Calibri" w:cs="Calibri"/>
          <w:color w:val="74758C" w:themeColor="accent2"/>
          <w:sz w:val="18"/>
          <w:szCs w:val="18"/>
        </w:rPr>
      </w:pPr>
    </w:p>
    <w:p w:rsidR="00390D5A" w:rsidRDefault="00390D5A" w14:paraId="0CF9DD7A" w14:textId="77867471">
      <w:pPr>
        <w:rPr>
          <w:rStyle w:val="Hyperlink"/>
          <w:rFonts w:eastAsia="Calibri" w:cs="Calibri"/>
          <w:color w:val="74758C" w:themeColor="accent2"/>
          <w:sz w:val="18"/>
          <w:szCs w:val="18"/>
        </w:rPr>
      </w:pPr>
      <w:r>
        <w:rPr>
          <w:rStyle w:val="Hyperlink"/>
          <w:rFonts w:eastAsia="Calibri" w:cs="Calibri"/>
          <w:color w:val="74758C" w:themeColor="accent2"/>
          <w:sz w:val="18"/>
          <w:szCs w:val="18"/>
        </w:rPr>
        <w:br w:type="page"/>
      </w:r>
    </w:p>
    <w:tbl>
      <w:tblPr>
        <w:tblStyle w:val="Tabellenraster"/>
        <w:tblW w:w="839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025"/>
        <w:gridCol w:w="3367"/>
      </w:tblGrid>
      <w:tr w:rsidRPr="00D05F7B" w:rsidR="000E411F" w:rsidTr="0C8C96DA" w14:paraId="17B6C2CC" w14:textId="77777777">
        <w:trPr>
          <w:trHeight w:val="260"/>
          <w:jc w:val="center"/>
        </w:trPr>
        <w:tc>
          <w:tcPr>
            <w:tcW w:w="8392" w:type="dxa"/>
            <w:gridSpan w:val="2"/>
          </w:tcPr>
          <w:p w:rsidRPr="00D05F7B" w:rsidR="000E411F" w:rsidP="00591A58" w:rsidRDefault="00853509" w14:paraId="3ADEFDAE" w14:textId="0F5CBA77">
            <w:pPr>
              <w:pStyle w:val="berschrift3"/>
              <w:rPr>
                <w:color w:val="050033" w:themeColor="accent3"/>
                <w:sz w:val="24"/>
                <w:szCs w:val="24"/>
              </w:rPr>
            </w:pPr>
            <w:r w:rsidRPr="00390D5A">
              <w:rPr>
                <w:color w:val="050033" w:themeColor="accent3"/>
                <w:sz w:val="32"/>
                <w:szCs w:val="24"/>
              </w:rPr>
              <w:lastRenderedPageBreak/>
              <w:t>P</w:t>
            </w:r>
            <w:r w:rsidRPr="00390D5A" w:rsidR="00A571FC">
              <w:rPr>
                <w:color w:val="050033" w:themeColor="accent3"/>
                <w:sz w:val="32"/>
                <w:szCs w:val="24"/>
              </w:rPr>
              <w:t>ressekontakt:</w:t>
            </w:r>
          </w:p>
        </w:tc>
      </w:tr>
      <w:tr w:rsidRPr="00D05F7B" w:rsidR="000E411F" w:rsidTr="0C8C96DA" w14:paraId="306CE82F" w14:textId="77777777">
        <w:trPr>
          <w:trHeight w:val="170" w:hRule="exact"/>
          <w:jc w:val="center"/>
        </w:trPr>
        <w:tc>
          <w:tcPr>
            <w:tcW w:w="8392" w:type="dxa"/>
            <w:gridSpan w:val="2"/>
          </w:tcPr>
          <w:p w:rsidRPr="00D05F7B" w:rsidR="000E411F" w:rsidP="00591A58" w:rsidRDefault="000E411F" w14:paraId="595BC3A1" w14:textId="59BB7B0B">
            <w:pPr>
              <w:rPr>
                <w:color w:val="050033" w:themeColor="accent3"/>
              </w:rPr>
            </w:pPr>
          </w:p>
        </w:tc>
      </w:tr>
      <w:tr w:rsidRPr="00D05F7B" w:rsidR="00B75923" w:rsidTr="0C8C96DA" w14:paraId="4F1D97D3" w14:textId="77777777">
        <w:trPr>
          <w:trHeight w:val="180"/>
          <w:jc w:val="center"/>
        </w:trPr>
        <w:tc>
          <w:tcPr>
            <w:tcW w:w="5025" w:type="dxa"/>
          </w:tcPr>
          <w:p w:rsidRPr="00E03179" w:rsidR="00B75923" w:rsidP="00A571FC" w:rsidRDefault="00667186" w14:paraId="50E991C3" w14:textId="765CA3AF">
            <w:pPr>
              <w:pStyle w:val="Contactname"/>
              <w:rPr>
                <w:lang w:val="en-GB"/>
              </w:rPr>
            </w:pPr>
            <w:r w:rsidRPr="624E32FE">
              <w:rPr>
                <w:lang w:val="en-GB"/>
              </w:rPr>
              <w:t xml:space="preserve">Accor Communications </w:t>
            </w:r>
            <w:r w:rsidRPr="624E32FE" w:rsidR="61F1B3F8">
              <w:rPr>
                <w:lang w:val="en-GB"/>
              </w:rPr>
              <w:t>DACH &amp; Skandinavien</w:t>
            </w:r>
          </w:p>
          <w:p w:rsidRPr="00E03179" w:rsidR="00B75923" w:rsidP="00A571FC" w:rsidRDefault="00667186" w14:paraId="0B30EFCC" w14:textId="0382EDCD">
            <w:pPr>
              <w:pStyle w:val="Contactname"/>
              <w:rPr>
                <w:b w:val="0"/>
                <w:lang w:val="en-GB"/>
              </w:rPr>
            </w:pPr>
            <w:r w:rsidRPr="624E32FE">
              <w:rPr>
                <w:b w:val="0"/>
                <w:lang w:val="en-GB"/>
              </w:rPr>
              <w:t>Tamara Schwarz-Speckbacher</w:t>
            </w:r>
          </w:p>
          <w:p w:rsidRPr="00A571FC" w:rsidR="00B75923" w:rsidP="00A571FC" w:rsidRDefault="00667186" w14:paraId="1F3B979C" w14:textId="45E1B595">
            <w:pPr>
              <w:pStyle w:val="Contactname"/>
              <w:rPr>
                <w:b w:val="0"/>
                <w:lang w:val="de-DE"/>
              </w:rPr>
            </w:pPr>
            <w:r w:rsidRPr="624E32FE">
              <w:rPr>
                <w:b w:val="0"/>
                <w:lang w:val="de-DE"/>
              </w:rPr>
              <w:t xml:space="preserve">T. </w:t>
            </w:r>
            <w:r w:rsidRPr="624E32FE" w:rsidR="738DB397">
              <w:rPr>
                <w:b w:val="0"/>
                <w:lang w:val="de-DE"/>
              </w:rPr>
              <w:t>+49(0)162 4118113</w:t>
            </w:r>
          </w:p>
          <w:p w:rsidRPr="00D05F7B" w:rsidR="00B75923" w:rsidP="00A571FC" w:rsidRDefault="738DB397" w14:paraId="0B8497D3" w14:textId="58E74A60">
            <w:pPr>
              <w:pStyle w:val="Contactfonction"/>
              <w:rPr>
                <w:lang w:val="de-DE"/>
              </w:rPr>
            </w:pPr>
            <w:r w:rsidRPr="624E32FE">
              <w:rPr>
                <w:lang w:val="de-DE"/>
              </w:rPr>
              <w:t>tamara.schwarz-speckbacher@accor.com</w:t>
            </w:r>
          </w:p>
        </w:tc>
        <w:tc>
          <w:tcPr>
            <w:tcW w:w="3367" w:type="dxa"/>
          </w:tcPr>
          <w:p w:rsidRPr="00D05F7B" w:rsidR="00B75923" w:rsidP="005B135A" w:rsidRDefault="00B75923" w14:paraId="55F91168" w14:textId="60681646">
            <w:pPr>
              <w:pStyle w:val="Contactfonction"/>
              <w:rPr>
                <w:lang w:val="de-DE"/>
              </w:rPr>
            </w:pPr>
          </w:p>
        </w:tc>
      </w:tr>
    </w:tbl>
    <w:p w:rsidR="005B135A" w:rsidRDefault="005B135A" w14:paraId="11313CFE" w14:textId="77777777"/>
    <w:tbl>
      <w:tblPr>
        <w:tblStyle w:val="Tabellenraster"/>
        <w:tblW w:w="839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797"/>
        <w:gridCol w:w="2797"/>
        <w:gridCol w:w="2798"/>
      </w:tblGrid>
      <w:tr w:rsidRPr="00A76D09" w:rsidR="005B135A" w:rsidTr="7309DA27" w14:paraId="5F88FA3A" w14:textId="77777777">
        <w:trPr>
          <w:trHeight w:val="180"/>
          <w:jc w:val="center"/>
        </w:trPr>
        <w:tc>
          <w:tcPr>
            <w:tcW w:w="8392" w:type="dxa"/>
            <w:gridSpan w:val="3"/>
            <w:tcMar/>
          </w:tcPr>
          <w:p w:rsidRPr="001D5389" w:rsidR="005B135A" w:rsidP="00591A58" w:rsidRDefault="5FB8E41E" w14:paraId="24D6CD26" w14:textId="42A7115D">
            <w:pPr>
              <w:pStyle w:val="Contactname"/>
              <w:rPr>
                <w:lang w:val="en-GB"/>
              </w:rPr>
            </w:pPr>
            <w:r w:rsidRPr="624E32FE">
              <w:rPr>
                <w:lang w:val="en-GB"/>
              </w:rPr>
              <w:t xml:space="preserve">PR-Agenturen Accor </w:t>
            </w:r>
            <w:r w:rsidRPr="624E32FE" w:rsidR="247494F0">
              <w:rPr>
                <w:lang w:val="en-GB"/>
              </w:rPr>
              <w:t xml:space="preserve">Midscale- und </w:t>
            </w:r>
            <w:r w:rsidRPr="624E32FE" w:rsidR="4F5BADB1">
              <w:rPr>
                <w:lang w:val="en-GB"/>
              </w:rPr>
              <w:t>Economy-Marken</w:t>
            </w:r>
          </w:p>
        </w:tc>
      </w:tr>
      <w:tr w:rsidRPr="00A76D09" w:rsidR="00CC321F" w:rsidTr="7309DA27" w14:paraId="6F54FC69" w14:textId="77777777">
        <w:trPr>
          <w:trHeight w:val="180"/>
          <w:jc w:val="center"/>
        </w:trPr>
        <w:tc>
          <w:tcPr>
            <w:tcW w:w="8392" w:type="dxa"/>
            <w:gridSpan w:val="3"/>
            <w:tcMar/>
          </w:tcPr>
          <w:p w:rsidR="00CC321F" w:rsidP="00591A58" w:rsidRDefault="00CC321F" w14:paraId="67A63BE7" w14:textId="77777777">
            <w:pPr>
              <w:pStyle w:val="Contactname"/>
              <w:rPr>
                <w:lang w:val="en-GB"/>
              </w:rPr>
            </w:pPr>
          </w:p>
        </w:tc>
      </w:tr>
      <w:tr w:rsidRPr="00D05F7B" w:rsidR="00CC321F" w:rsidTr="7309DA27" w14:paraId="687B9479" w14:textId="4B7B7DC0">
        <w:trPr>
          <w:trHeight w:val="180"/>
          <w:jc w:val="center"/>
        </w:trPr>
        <w:tc>
          <w:tcPr>
            <w:tcW w:w="2797" w:type="dxa"/>
            <w:tcMar/>
          </w:tcPr>
          <w:p w:rsidRPr="00D05F7B" w:rsidR="00CC321F" w:rsidP="00CC321F" w:rsidRDefault="00CC321F" w14:paraId="67FBD2FA" w14:textId="1D15155D">
            <w:pPr>
              <w:pStyle w:val="Contactname"/>
              <w:rPr>
                <w:lang w:val="de-DE"/>
              </w:rPr>
            </w:pPr>
            <w:r>
              <w:rPr>
                <w:lang w:val="de-DE"/>
              </w:rPr>
              <w:t>Deutschland</w:t>
            </w:r>
          </w:p>
          <w:p w:rsidRPr="00B75923" w:rsidR="00CC321F" w:rsidP="00CC321F" w:rsidRDefault="00CC321F" w14:paraId="42D9A5AD" w14:textId="77777777">
            <w:pPr>
              <w:pStyle w:val="Contactfonction"/>
              <w:rPr>
                <w:lang w:val="de-DE"/>
              </w:rPr>
            </w:pPr>
            <w:r w:rsidRPr="00B75923">
              <w:rPr>
                <w:lang w:val="de-DE"/>
              </w:rPr>
              <w:t>uschi liebl pr</w:t>
            </w:r>
          </w:p>
          <w:p w:rsidR="00A321B9" w:rsidP="00CC321F" w:rsidRDefault="00CC321F" w14:paraId="39CDE41E" w14:textId="77777777">
            <w:pPr>
              <w:pStyle w:val="Contactfonction"/>
              <w:rPr>
                <w:lang w:val="de-DE"/>
              </w:rPr>
            </w:pPr>
            <w:r w:rsidRPr="00B75923">
              <w:rPr>
                <w:lang w:val="de-DE"/>
              </w:rPr>
              <w:t xml:space="preserve">Hien </w:t>
            </w:r>
            <w:r w:rsidR="00A321B9">
              <w:rPr>
                <w:lang w:val="de-DE"/>
              </w:rPr>
              <w:t>Stilkenbeumer</w:t>
            </w:r>
          </w:p>
          <w:p w:rsidRPr="00A76D09" w:rsidR="001D5389" w:rsidP="00CC321F" w:rsidRDefault="00A321B9" w14:paraId="5009A53E" w14:textId="5C69B75E">
            <w:pPr>
              <w:pStyle w:val="Contactfonction"/>
            </w:pPr>
            <w:r w:rsidRPr="00A76D09">
              <w:t>Laila Wiedemann</w:t>
            </w:r>
          </w:p>
          <w:p w:rsidRPr="00A76D09" w:rsidR="00CC321F" w:rsidP="00CC321F" w:rsidRDefault="00017433" w14:paraId="1869DEE1" w14:textId="0C9689E3">
            <w:pPr>
              <w:pStyle w:val="Contactfonction"/>
            </w:pPr>
            <w:hyperlink w:history="1" r:id="rId25">
              <w:r w:rsidRPr="00A76D09" w:rsidR="00A321B9">
                <w:rPr>
                  <w:rStyle w:val="Hyperlink"/>
                </w:rPr>
                <w:t>hs@liebl-pr.de</w:t>
              </w:r>
            </w:hyperlink>
          </w:p>
          <w:p w:rsidRPr="00A76D09" w:rsidR="00CC321F" w:rsidP="00CC321F" w:rsidRDefault="00017433" w14:paraId="7D638E7D" w14:textId="3B1D3109">
            <w:pPr>
              <w:pStyle w:val="Contactfonction"/>
            </w:pPr>
            <w:hyperlink w:history="1" r:id="rId26">
              <w:r w:rsidRPr="00A76D09" w:rsidR="00A321B9">
                <w:rPr>
                  <w:rStyle w:val="Hyperlink"/>
                </w:rPr>
                <w:t>lw@liebl-pr.de</w:t>
              </w:r>
            </w:hyperlink>
          </w:p>
          <w:p w:rsidRPr="00A76D09" w:rsidR="00CC321F" w:rsidP="00CC321F" w:rsidRDefault="00CC321F" w14:paraId="6F5E56B4" w14:textId="1401679E">
            <w:pPr>
              <w:pStyle w:val="Contactfonction"/>
            </w:pPr>
            <w:r w:rsidRPr="00A76D09">
              <w:t>T. +49 89 7240292 0</w:t>
            </w:r>
          </w:p>
          <w:p w:rsidRPr="00A76D09" w:rsidR="00CC321F" w:rsidP="00CC321F" w:rsidRDefault="00CC321F" w14:paraId="2851C024" w14:textId="77777777">
            <w:pPr>
              <w:pStyle w:val="Contactname"/>
            </w:pPr>
          </w:p>
        </w:tc>
        <w:tc>
          <w:tcPr>
            <w:tcW w:w="2797" w:type="dxa"/>
            <w:tcMar/>
          </w:tcPr>
          <w:p w:rsidRPr="0071743E" w:rsidR="00CC321F" w:rsidP="00CC321F" w:rsidRDefault="00CC321F" w14:paraId="45378D87" w14:textId="10D455EC">
            <w:pPr>
              <w:spacing w:after="20" w:line="200" w:lineRule="exact"/>
              <w:rPr>
                <w:rFonts w:eastAsia="Verdana" w:cs="Times New Roman"/>
                <w:b/>
                <w:color w:val="050033"/>
                <w:sz w:val="18"/>
                <w:szCs w:val="18"/>
              </w:rPr>
            </w:pPr>
            <w:r w:rsidRPr="0071743E">
              <w:rPr>
                <w:rFonts w:eastAsia="Verdana" w:cs="Times New Roman"/>
                <w:b/>
                <w:color w:val="050033"/>
                <w:sz w:val="18"/>
                <w:szCs w:val="18"/>
              </w:rPr>
              <w:t>Österreich</w:t>
            </w:r>
          </w:p>
          <w:p w:rsidRPr="0071743E" w:rsidR="00CC321F" w:rsidP="00CC321F" w:rsidRDefault="00CC321F" w14:paraId="4285D1EC" w14:textId="6C745040">
            <w:pPr>
              <w:spacing w:after="20" w:line="200" w:lineRule="exact"/>
              <w:rPr>
                <w:rFonts w:eastAsia="Verdana" w:cs="Times New Roman"/>
                <w:b/>
                <w:color w:val="050033"/>
                <w:sz w:val="18"/>
                <w:szCs w:val="18"/>
              </w:rPr>
            </w:pPr>
            <w:r w:rsidRPr="0071743E">
              <w:rPr>
                <w:rFonts w:eastAsia="Verdana" w:cs="Times New Roman"/>
                <w:color w:val="050033"/>
                <w:sz w:val="18"/>
                <w:szCs w:val="18"/>
              </w:rPr>
              <w:t>Ketchum Publico</w:t>
            </w:r>
          </w:p>
          <w:p w:rsidRPr="0071743E" w:rsidR="00CC321F" w:rsidP="00CC321F" w:rsidRDefault="00CC321F" w14:paraId="51F29452" w14:textId="0F120CE8">
            <w:pPr>
              <w:spacing w:after="20" w:line="200" w:lineRule="exact"/>
              <w:rPr>
                <w:rFonts w:eastAsia="Verdana" w:cs="Times New Roman"/>
                <w:color w:val="050033"/>
                <w:sz w:val="18"/>
                <w:szCs w:val="18"/>
              </w:rPr>
            </w:pPr>
            <w:r w:rsidRPr="0071743E">
              <w:rPr>
                <w:rFonts w:eastAsia="Verdana" w:cs="Times New Roman"/>
                <w:color w:val="050033"/>
                <w:sz w:val="18"/>
                <w:szCs w:val="18"/>
              </w:rPr>
              <w:t>Elisabeth Leeb-Kröll</w:t>
            </w:r>
          </w:p>
          <w:p w:rsidRPr="0071743E" w:rsidR="00CC321F" w:rsidP="00CC321F" w:rsidRDefault="00017433" w14:paraId="063439A3" w14:textId="77777777">
            <w:pPr>
              <w:pStyle w:val="Contactname"/>
              <w:rPr>
                <w:rFonts w:eastAsia="Verdana" w:cs="Times New Roman"/>
                <w:b w:val="0"/>
                <w:color w:val="050033"/>
                <w:szCs w:val="18"/>
                <w:lang w:val="de-DE"/>
              </w:rPr>
            </w:pPr>
            <w:hyperlink w:history="1" r:id="rId27">
              <w:r w:rsidRPr="0071743E" w:rsidR="00CC321F">
                <w:rPr>
                  <w:rStyle w:val="Hyperlink"/>
                  <w:rFonts w:eastAsia="Verdana" w:cs="Times New Roman"/>
                  <w:b w:val="0"/>
                  <w:szCs w:val="18"/>
                  <w:lang w:val="de-DE"/>
                </w:rPr>
                <w:t>elisabeth.leeb@ketchum.at</w:t>
              </w:r>
            </w:hyperlink>
            <w:r w:rsidRPr="0071743E" w:rsidR="00CC321F">
              <w:rPr>
                <w:rFonts w:eastAsia="Verdana" w:cs="Times New Roman"/>
                <w:b w:val="0"/>
                <w:color w:val="050033"/>
                <w:szCs w:val="18"/>
                <w:lang w:val="de-DE"/>
              </w:rPr>
              <w:t xml:space="preserve"> </w:t>
            </w:r>
          </w:p>
          <w:p w:rsidRPr="0071743E" w:rsidR="00CC321F" w:rsidP="00CC321F" w:rsidRDefault="00CC321F" w14:paraId="1C93C835" w14:textId="77777777">
            <w:pPr>
              <w:spacing w:line="140" w:lineRule="atLeast"/>
              <w:rPr>
                <w:rFonts w:eastAsia="Verdana" w:cs="Times New Roman"/>
                <w:color w:val="050033"/>
                <w:sz w:val="18"/>
                <w:szCs w:val="18"/>
              </w:rPr>
            </w:pPr>
            <w:r w:rsidRPr="0071743E">
              <w:rPr>
                <w:rFonts w:eastAsia="Verdana" w:cs="Times New Roman"/>
                <w:color w:val="050033"/>
                <w:sz w:val="18"/>
                <w:szCs w:val="18"/>
              </w:rPr>
              <w:t>T. +43 664 808 69 113</w:t>
            </w:r>
          </w:p>
          <w:p w:rsidRPr="0071743E" w:rsidR="00CC321F" w:rsidP="00CC321F" w:rsidRDefault="00CC321F" w14:paraId="6344FBC5" w14:textId="4C2A19FF">
            <w:pPr>
              <w:pStyle w:val="Contactname"/>
              <w:rPr>
                <w:b w:val="0"/>
                <w:lang w:val="de-DE"/>
              </w:rPr>
            </w:pPr>
          </w:p>
        </w:tc>
        <w:tc>
          <w:tcPr>
            <w:tcW w:w="2798" w:type="dxa"/>
            <w:tcMar/>
          </w:tcPr>
          <w:p w:rsidRPr="00D05F7B" w:rsidR="00CC321F" w:rsidP="00CC321F" w:rsidRDefault="00CC321F" w14:paraId="70FA2A0B" w14:textId="4F63E197">
            <w:pPr>
              <w:pStyle w:val="Contactname"/>
              <w:rPr>
                <w:lang w:val="de-DE"/>
              </w:rPr>
            </w:pPr>
            <w:r>
              <w:rPr>
                <w:lang w:val="de-DE"/>
              </w:rPr>
              <w:t>Schweiz</w:t>
            </w:r>
          </w:p>
          <w:p w:rsidRPr="00B75923" w:rsidR="00CC321F" w:rsidP="00CC321F" w:rsidRDefault="00CC321F" w14:paraId="482BCE93" w14:textId="2C4034E6">
            <w:pPr>
              <w:pStyle w:val="Contactfonction"/>
              <w:rPr>
                <w:lang w:val="de-DE"/>
              </w:rPr>
            </w:pPr>
            <w:r>
              <w:rPr>
                <w:lang w:val="de-DE"/>
              </w:rPr>
              <w:t>Oppenheim &amp; Partner</w:t>
            </w:r>
          </w:p>
          <w:p w:rsidR="00CC321F" w:rsidP="00CC321F" w:rsidRDefault="00CC321F" w14:paraId="55B9ED2E" w14:textId="73178250">
            <w:pPr>
              <w:pStyle w:val="Contactfonction"/>
              <w:rPr>
                <w:lang w:val="de-DE"/>
              </w:rPr>
            </w:pPr>
            <w:r>
              <w:rPr>
                <w:lang w:val="de-DE"/>
              </w:rPr>
              <w:t>Tina Seiler, Céline Hurschler</w:t>
            </w:r>
            <w:r w:rsidRPr="00B75923">
              <w:rPr>
                <w:lang w:val="de-DE"/>
              </w:rPr>
              <w:t xml:space="preserve"> </w:t>
            </w:r>
            <w:hyperlink w:history="1" r:id="rId28">
              <w:r w:rsidRPr="00F80D43">
                <w:rPr>
                  <w:rStyle w:val="Hyperlink"/>
                  <w:lang w:val="de-DE"/>
                </w:rPr>
                <w:t>ts@oppenheim-partner.ch</w:t>
              </w:r>
            </w:hyperlink>
            <w:r>
              <w:rPr>
                <w:lang w:val="de-DE"/>
              </w:rPr>
              <w:t xml:space="preserve"> </w:t>
            </w:r>
            <w:hyperlink w:history="1" r:id="rId29">
              <w:r w:rsidRPr="00F80D43">
                <w:rPr>
                  <w:rStyle w:val="Hyperlink"/>
                  <w:lang w:val="de-DE"/>
                </w:rPr>
                <w:t>ch@oppenheim-partner.ch</w:t>
              </w:r>
            </w:hyperlink>
            <w:r>
              <w:rPr>
                <w:lang w:val="de-DE"/>
              </w:rPr>
              <w:t xml:space="preserve"> </w:t>
            </w:r>
          </w:p>
          <w:p w:rsidRPr="00D05F7B" w:rsidR="00CC321F" w:rsidP="00CC321F" w:rsidRDefault="00CC321F" w14:paraId="58CCE124" w14:textId="00D99720">
            <w:pPr>
              <w:pStyle w:val="Contactfonction"/>
              <w:rPr>
                <w:lang w:val="de-DE"/>
              </w:rPr>
            </w:pPr>
            <w:r w:rsidRPr="00B75923">
              <w:rPr>
                <w:lang w:val="de-DE"/>
              </w:rPr>
              <w:t xml:space="preserve">T. </w:t>
            </w:r>
            <w:r w:rsidRPr="005B135A">
              <w:rPr>
                <w:lang w:val="de-DE"/>
              </w:rPr>
              <w:t>+41 44 515 65 00</w:t>
            </w:r>
          </w:p>
          <w:p w:rsidR="00CC321F" w:rsidP="00CC321F" w:rsidRDefault="00CC321F" w14:paraId="5B93FE79" w14:textId="77777777">
            <w:pPr>
              <w:pStyle w:val="Contactname"/>
              <w:rPr>
                <w:lang w:val="de-DE"/>
              </w:rPr>
            </w:pPr>
          </w:p>
        </w:tc>
      </w:tr>
      <w:tr w:rsidRPr="00D05F7B" w:rsidR="00CC321F" w:rsidTr="7309DA27" w14:paraId="34BC6FB6" w14:textId="77777777">
        <w:trPr>
          <w:trHeight w:val="170" w:hRule="exact"/>
          <w:jc w:val="center"/>
        </w:trPr>
        <w:tc>
          <w:tcPr>
            <w:tcW w:w="8392" w:type="dxa"/>
            <w:gridSpan w:val="3"/>
            <w:tcMar/>
          </w:tcPr>
          <w:p w:rsidRPr="00D05F7B" w:rsidR="00CC321F" w:rsidP="00CC321F" w:rsidRDefault="00CC321F" w14:paraId="3D5659B6" w14:textId="4804A165">
            <w:pPr>
              <w:rPr>
                <w:color w:val="050033" w:themeColor="accent3"/>
              </w:rPr>
            </w:pPr>
          </w:p>
        </w:tc>
      </w:tr>
    </w:tbl>
    <w:p w:rsidR="0C8C96DA" w:rsidP="0C8C96DA" w:rsidRDefault="0C8C96DA" w14:paraId="52751CFD" w14:textId="220B783A"/>
    <w:p w:rsidR="0C8C96DA" w:rsidP="0C8C96DA" w:rsidRDefault="0C8C96DA" w14:paraId="7F17F24B" w14:textId="7F9A8E62"/>
    <w:p w:rsidR="0C8C96DA" w:rsidP="0C8C96DA" w:rsidRDefault="0C8C96DA" w14:paraId="3E5DD68C" w14:textId="1FCD73AC"/>
    <w:p w:rsidR="0C8C96DA" w:rsidP="0C8C96DA" w:rsidRDefault="0C8C96DA" w14:paraId="009421A4" w14:textId="324686F1"/>
    <w:p w:rsidR="0C8C96DA" w:rsidP="0C8C96DA" w:rsidRDefault="0C8C96DA" w14:paraId="0255133C" w14:textId="41A862A8"/>
    <w:p w:rsidR="0C8C96DA" w:rsidP="0C8C96DA" w:rsidRDefault="0C8C96DA" w14:paraId="7E7A1ABB" w14:textId="177E6EDF"/>
    <w:p w:rsidR="0C8C96DA" w:rsidP="0C8C96DA" w:rsidRDefault="0C8C96DA" w14:paraId="70C2EEAD" w14:textId="3AB31E84"/>
    <w:p w:rsidR="0A42866C" w:rsidP="0C8C96DA" w:rsidRDefault="0A42866C" w14:paraId="6103EBA7" w14:textId="7FD89BD1">
      <w:r>
        <w:rPr>
          <w:noProof/>
          <w:lang w:eastAsia="de-DE"/>
        </w:rPr>
        <w:drawing>
          <wp:inline distT="0" distB="0" distL="0" distR="0" wp14:anchorId="47959874" wp14:editId="09EB2F9B">
            <wp:extent cx="5324475" cy="2006729"/>
            <wp:effectExtent l="0" t="0" r="0" b="0"/>
            <wp:docPr id="18813772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C8C96DA" w:rsidP="0C8C96DA" w:rsidRDefault="0C8C96DA" w14:paraId="34D82359" w14:textId="48F7458D"/>
    <w:p w:rsidR="006C7F83" w:rsidP="00956A4F" w:rsidRDefault="006C7F83" w14:paraId="3617B073" w14:textId="77777777">
      <w:pPr>
        <w:pStyle w:val="Textedesaisie"/>
      </w:pPr>
    </w:p>
    <w:p w:rsidRPr="00D05F7B" w:rsidR="007A66B4" w:rsidP="00956A4F" w:rsidRDefault="007A66B4" w14:paraId="7588D3D5" w14:textId="235A3FFA">
      <w:pPr>
        <w:pStyle w:val="Textedesaisie"/>
      </w:pPr>
    </w:p>
    <w:sectPr w:rsidRPr="00D05F7B" w:rsidR="007A66B4" w:rsidSect="00BA5CC3">
      <w:headerReference w:type="default" r:id="rId31"/>
      <w:footerReference w:type="default" r:id="rId32"/>
      <w:headerReference w:type="first" r:id="rId33"/>
      <w:footerReference w:type="first" r:id="rId34"/>
      <w:type w:val="continuous"/>
      <w:pgSz w:w="11906" w:h="16838" w:orient="portrait" w:code="9"/>
      <w:pgMar w:top="2381" w:right="1758" w:bottom="567" w:left="175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433" w:rsidP="00956A4F" w:rsidRDefault="00017433" w14:paraId="126B4594" w14:textId="77777777">
      <w:r>
        <w:separator/>
      </w:r>
    </w:p>
  </w:endnote>
  <w:endnote w:type="continuationSeparator" w:id="0">
    <w:p w:rsidR="00017433" w:rsidP="00956A4F" w:rsidRDefault="00017433" w14:paraId="48157D6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E5748C" w:rsidR="00BF3621" w:rsidRDefault="00BF3621" w14:paraId="2672F1DD" w14:textId="77777777">
    <w:pPr>
      <w:pStyle w:val="Fuzeile"/>
      <w:rPr>
        <w:lang w:val="en-GB"/>
      </w:rPr>
    </w:pPr>
  </w:p>
  <w:p w:rsidRPr="00E5748C" w:rsidR="00BF3621" w:rsidRDefault="00BF3621" w14:paraId="22B5685B" w14:textId="77777777">
    <w:pPr>
      <w:pStyle w:val="Fuzeile"/>
      <w:rPr>
        <w:lang w:val="en-GB"/>
      </w:rPr>
    </w:pPr>
  </w:p>
  <w:p w:rsidRPr="00E5748C" w:rsidR="00BF3621" w:rsidRDefault="00BF3621" w14:paraId="24711FF6" w14:textId="77777777">
    <w:pPr>
      <w:pStyle w:val="Fuzeile"/>
      <w:rPr>
        <w:lang w:val="en-GB"/>
      </w:rPr>
    </w:pPr>
  </w:p>
  <w:p w:rsidRPr="00E5748C" w:rsidR="00BF3621" w:rsidRDefault="00BF3621" w14:paraId="22E3DCFC" w14:textId="77777777">
    <w:pPr>
      <w:pStyle w:val="Fuzeile"/>
      <w:rPr>
        <w:lang w:val="en-GB"/>
      </w:rPr>
    </w:pPr>
  </w:p>
  <w:p w:rsidRPr="00E5748C" w:rsidR="00BF3621" w:rsidRDefault="00BF3621" w14:paraId="1AA1875E" w14:textId="77777777">
    <w:pPr>
      <w:pStyle w:val="Fuzeile"/>
      <w:rPr>
        <w:lang w:val="en-GB"/>
      </w:rPr>
    </w:pPr>
  </w:p>
  <w:p w:rsidRPr="00E5748C" w:rsidR="00BF3621" w:rsidRDefault="00BF3621" w14:paraId="41D2D021" w14:textId="77777777">
    <w:pPr>
      <w:pStyle w:val="Fuzeile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E5748C" w:rsidR="00BF3621" w:rsidRDefault="00BF3621" w14:paraId="704C8C97" w14:textId="77777777">
    <w:pPr>
      <w:pStyle w:val="Fuzeile"/>
      <w:rPr>
        <w:lang w:val="en-GB"/>
      </w:rPr>
    </w:pPr>
  </w:p>
  <w:p w:rsidRPr="00E5748C" w:rsidR="00BF3621" w:rsidRDefault="00BF3621" w14:paraId="43BA654E" w14:textId="77777777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433" w:rsidP="00956A4F" w:rsidRDefault="00017433" w14:paraId="105A2642" w14:textId="77777777">
      <w:r>
        <w:separator/>
      </w:r>
    </w:p>
  </w:footnote>
  <w:footnote w:type="continuationSeparator" w:id="0">
    <w:p w:rsidR="00017433" w:rsidP="00956A4F" w:rsidRDefault="00017433" w14:paraId="0AA16FA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E5748C" w:rsidR="00BF3621" w:rsidRDefault="00BF3621" w14:paraId="18101251" w14:textId="77777777">
    <w:pPr>
      <w:pStyle w:val="Kopfzeile"/>
      <w:rPr>
        <w:lang w:val="en-GB"/>
      </w:rPr>
    </w:pPr>
  </w:p>
  <w:p w:rsidRPr="00E5748C" w:rsidR="00BF3621" w:rsidRDefault="00BF3621" w14:paraId="3B9B6CD1" w14:textId="77777777">
    <w:pPr>
      <w:pStyle w:val="Kopfzeile"/>
      <w:rPr>
        <w:lang w:val="en-GB"/>
      </w:rPr>
    </w:pPr>
    <w:r w:rsidRPr="00E5748C"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68EFE865" wp14:editId="56B36160">
          <wp:simplePos x="0" y="0"/>
          <wp:positionH relativeFrom="page">
            <wp:posOffset>3477070</wp:posOffset>
          </wp:positionH>
          <wp:positionV relativeFrom="page">
            <wp:posOffset>426085</wp:posOffset>
          </wp:positionV>
          <wp:extent cx="617027" cy="5400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02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E5748C" w:rsidR="00BF3621" w:rsidRDefault="00BF3621" w14:paraId="1636CD10" w14:textId="77777777">
    <w:pPr>
      <w:pStyle w:val="Kopfzeile"/>
      <w:rPr>
        <w:lang w:val="en-GB"/>
      </w:rPr>
    </w:pPr>
  </w:p>
  <w:p w:rsidRPr="00E5748C" w:rsidR="00BF3621" w:rsidRDefault="00BF3621" w14:paraId="4F65968F" w14:textId="77777777">
    <w:pPr>
      <w:pStyle w:val="Kopfzeile"/>
      <w:rPr>
        <w:lang w:val="en-GB"/>
      </w:rPr>
    </w:pPr>
    <w:r w:rsidRPr="00E5748C"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3AAB954A" wp14:editId="638B038F">
          <wp:simplePos x="0" y="0"/>
          <wp:positionH relativeFrom="page">
            <wp:posOffset>3054985</wp:posOffset>
          </wp:positionH>
          <wp:positionV relativeFrom="page">
            <wp:posOffset>382715</wp:posOffset>
          </wp:positionV>
          <wp:extent cx="1439545" cy="1259840"/>
          <wp:effectExtent l="0" t="0" r="825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125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E5748C" w:rsidR="00BF3621" w:rsidRDefault="00BF3621" w14:paraId="074DCB30" w14:textId="77777777">
    <w:pPr>
      <w:pStyle w:val="Kopfzeile"/>
      <w:rPr>
        <w:lang w:val="en-GB"/>
      </w:rPr>
    </w:pPr>
  </w:p>
  <w:p w:rsidRPr="00E5748C" w:rsidR="00BF3621" w:rsidRDefault="00BF3621" w14:paraId="4E789EBE" w14:textId="77777777">
    <w:pPr>
      <w:pStyle w:val="Kopfzeile"/>
      <w:rPr>
        <w:lang w:val="en-GB"/>
      </w:rPr>
    </w:pPr>
  </w:p>
  <w:p w:rsidRPr="00E5748C" w:rsidR="00BF3621" w:rsidRDefault="00BF3621" w14:paraId="046EC29B" w14:textId="77777777">
    <w:pPr>
      <w:pStyle w:val="Kopfzeile"/>
      <w:rPr>
        <w:lang w:val="en-GB"/>
      </w:rPr>
    </w:pPr>
  </w:p>
  <w:p w:rsidRPr="00E5748C" w:rsidR="00BF3621" w:rsidRDefault="00BF3621" w14:paraId="282C7725" w14:textId="77777777">
    <w:pPr>
      <w:pStyle w:val="Kopfzeile"/>
      <w:rPr>
        <w:lang w:val="en-GB"/>
      </w:rPr>
    </w:pPr>
  </w:p>
  <w:p w:rsidRPr="00E5748C" w:rsidR="00BF3621" w:rsidRDefault="00BF3621" w14:paraId="4CE3A12E" w14:textId="77777777">
    <w:pPr>
      <w:pStyle w:val="Kopfzeile"/>
      <w:rPr>
        <w:lang w:val="en-GB"/>
      </w:rPr>
    </w:pPr>
  </w:p>
  <w:p w:rsidRPr="00E5748C" w:rsidR="00BF3621" w:rsidRDefault="00BF3621" w14:paraId="53AB3A46" w14:textId="77777777">
    <w:pPr>
      <w:pStyle w:val="Kopfzeile"/>
      <w:rPr>
        <w:lang w:val="en-GB"/>
      </w:rPr>
    </w:pPr>
  </w:p>
  <w:p w:rsidRPr="00E5748C" w:rsidR="00BF3621" w:rsidRDefault="00BF3621" w14:paraId="6AE78417" w14:textId="77777777">
    <w:pPr>
      <w:pStyle w:val="Kopfzeile"/>
      <w:rPr>
        <w:lang w:val="en-GB"/>
      </w:rPr>
    </w:pPr>
  </w:p>
  <w:p w:rsidRPr="00E5748C" w:rsidR="00BF3621" w:rsidRDefault="00BF3621" w14:paraId="4EC35F70" w14:textId="77777777">
    <w:pPr>
      <w:pStyle w:val="Kopfzeile"/>
      <w:rPr>
        <w:lang w:val="en-GB"/>
      </w:rPr>
    </w:pPr>
  </w:p>
  <w:p w:rsidRPr="00E5748C" w:rsidR="00BF3621" w:rsidRDefault="00BF3621" w14:paraId="383139E8" w14:textId="77777777">
    <w:pPr>
      <w:pStyle w:val="Kopfzeile"/>
      <w:rPr>
        <w:lang w:val="en-GB"/>
      </w:rPr>
    </w:pPr>
  </w:p>
  <w:p w:rsidRPr="00E5748C" w:rsidR="00BF3621" w:rsidRDefault="00BF3621" w14:paraId="53875A8A" w14:textId="77777777">
    <w:pPr>
      <w:pStyle w:val="Kopfzeile"/>
      <w:rPr>
        <w:lang w:val="en-GB"/>
      </w:rPr>
    </w:pPr>
  </w:p>
  <w:p w:rsidRPr="00E5748C" w:rsidR="00BF3621" w:rsidRDefault="00BF3621" w14:paraId="0AA93122" w14:textId="77777777">
    <w:pPr>
      <w:pStyle w:val="Kopfzeile"/>
      <w:rPr>
        <w:lang w:val="en-GB"/>
      </w:rPr>
    </w:pPr>
  </w:p>
  <w:p w:rsidRPr="00E5748C" w:rsidR="00BF3621" w:rsidRDefault="00BF3621" w14:paraId="17CEA664" w14:textId="77777777">
    <w:pPr>
      <w:pStyle w:val="Kopfzeile"/>
      <w:rPr>
        <w:lang w:val="en-GB"/>
      </w:rPr>
    </w:pPr>
  </w:p>
  <w:p w:rsidRPr="00E5748C" w:rsidR="00BF3621" w:rsidP="00132B37" w:rsidRDefault="00BF3621" w14:paraId="6DD21747" w14:textId="77777777">
    <w:pPr>
      <w:pStyle w:val="Kopfzeile"/>
      <w:spacing w:line="320" w:lineRule="exac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283B34"/>
    <w:multiLevelType w:val="hybridMultilevel"/>
    <w:tmpl w:val="38D247C4"/>
    <w:lvl w:ilvl="0" w:tplc="B2A01450">
      <w:start w:val="1"/>
      <w:numFmt w:val="bullet"/>
      <w:pStyle w:val="Textepuce1"/>
      <w:lvlText w:val="•"/>
      <w:lvlJc w:val="left"/>
      <w:pPr>
        <w:ind w:left="720" w:hanging="360"/>
      </w:pPr>
      <w:rPr>
        <w:rFonts w:hint="default" w:ascii="Arial" w:hAnsi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3E61BB0"/>
    <w:multiLevelType w:val="hybridMultilevel"/>
    <w:tmpl w:val="BF0E0564"/>
    <w:lvl w:ilvl="0" w:tplc="26084D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556FF1"/>
    <w:multiLevelType w:val="multilevel"/>
    <w:tmpl w:val="96640B3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suff w:val="space"/>
      <w:lvlText w:val="%1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7C0E02E6"/>
    <w:multiLevelType w:val="multilevel"/>
    <w:tmpl w:val="22322D5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activeWritingStyle w:lang="fr-FR" w:vendorID="64" w:dllVersion="131078" w:nlCheck="1" w:checkStyle="0" w:appName="MSWord"/>
  <w:attachedTemplate r:id="rId1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F8"/>
    <w:rsid w:val="00017433"/>
    <w:rsid w:val="000324C1"/>
    <w:rsid w:val="0006B5E7"/>
    <w:rsid w:val="000A4699"/>
    <w:rsid w:val="000C711B"/>
    <w:rsid w:val="000E411F"/>
    <w:rsid w:val="000F5958"/>
    <w:rsid w:val="00132B37"/>
    <w:rsid w:val="0014519E"/>
    <w:rsid w:val="00155B97"/>
    <w:rsid w:val="00155D47"/>
    <w:rsid w:val="00175C3C"/>
    <w:rsid w:val="00176F09"/>
    <w:rsid w:val="001804D6"/>
    <w:rsid w:val="001817C5"/>
    <w:rsid w:val="00181A22"/>
    <w:rsid w:val="001A1ACC"/>
    <w:rsid w:val="001A790C"/>
    <w:rsid w:val="001A7BC1"/>
    <w:rsid w:val="001B0DFD"/>
    <w:rsid w:val="001D125A"/>
    <w:rsid w:val="001D5389"/>
    <w:rsid w:val="001E6CB0"/>
    <w:rsid w:val="001F4525"/>
    <w:rsid w:val="002019AB"/>
    <w:rsid w:val="00221007"/>
    <w:rsid w:val="0022180D"/>
    <w:rsid w:val="002374D5"/>
    <w:rsid w:val="00244678"/>
    <w:rsid w:val="00286BBA"/>
    <w:rsid w:val="002915A4"/>
    <w:rsid w:val="002A4A80"/>
    <w:rsid w:val="002B4E17"/>
    <w:rsid w:val="002D02FB"/>
    <w:rsid w:val="00300545"/>
    <w:rsid w:val="00306C5D"/>
    <w:rsid w:val="00334874"/>
    <w:rsid w:val="003379E8"/>
    <w:rsid w:val="003401A0"/>
    <w:rsid w:val="003405CB"/>
    <w:rsid w:val="003518C0"/>
    <w:rsid w:val="003619BF"/>
    <w:rsid w:val="00370CC5"/>
    <w:rsid w:val="00376F31"/>
    <w:rsid w:val="00390D5A"/>
    <w:rsid w:val="003B2BCA"/>
    <w:rsid w:val="003C7C34"/>
    <w:rsid w:val="003F5923"/>
    <w:rsid w:val="004203DB"/>
    <w:rsid w:val="00432143"/>
    <w:rsid w:val="0043621A"/>
    <w:rsid w:val="00454CCF"/>
    <w:rsid w:val="00491D2B"/>
    <w:rsid w:val="004A26C6"/>
    <w:rsid w:val="004B0B84"/>
    <w:rsid w:val="004B11E5"/>
    <w:rsid w:val="004B7178"/>
    <w:rsid w:val="004B7F19"/>
    <w:rsid w:val="004C3DB7"/>
    <w:rsid w:val="004C5E87"/>
    <w:rsid w:val="004D3734"/>
    <w:rsid w:val="004D6C9F"/>
    <w:rsid w:val="00505FFF"/>
    <w:rsid w:val="005232F9"/>
    <w:rsid w:val="00550AF2"/>
    <w:rsid w:val="005545C9"/>
    <w:rsid w:val="005B135A"/>
    <w:rsid w:val="005C6924"/>
    <w:rsid w:val="005F6830"/>
    <w:rsid w:val="00615E68"/>
    <w:rsid w:val="00625412"/>
    <w:rsid w:val="006612BF"/>
    <w:rsid w:val="00667186"/>
    <w:rsid w:val="00674F1B"/>
    <w:rsid w:val="006A4839"/>
    <w:rsid w:val="006B108E"/>
    <w:rsid w:val="006C1543"/>
    <w:rsid w:val="006C296F"/>
    <w:rsid w:val="006C510B"/>
    <w:rsid w:val="006C7F83"/>
    <w:rsid w:val="006E7005"/>
    <w:rsid w:val="006F415D"/>
    <w:rsid w:val="006F538E"/>
    <w:rsid w:val="0071743E"/>
    <w:rsid w:val="0072129B"/>
    <w:rsid w:val="00724F80"/>
    <w:rsid w:val="00745107"/>
    <w:rsid w:val="00771EEA"/>
    <w:rsid w:val="00777F52"/>
    <w:rsid w:val="007A2414"/>
    <w:rsid w:val="007A66B4"/>
    <w:rsid w:val="007C45D5"/>
    <w:rsid w:val="007C73B3"/>
    <w:rsid w:val="007D0A00"/>
    <w:rsid w:val="007F6B3D"/>
    <w:rsid w:val="007F6ED1"/>
    <w:rsid w:val="00820FB2"/>
    <w:rsid w:val="00836FB9"/>
    <w:rsid w:val="0085078C"/>
    <w:rsid w:val="00853509"/>
    <w:rsid w:val="008A651E"/>
    <w:rsid w:val="008A708A"/>
    <w:rsid w:val="00905FE1"/>
    <w:rsid w:val="00914B79"/>
    <w:rsid w:val="00926BC5"/>
    <w:rsid w:val="00944FB8"/>
    <w:rsid w:val="00945E56"/>
    <w:rsid w:val="00956A4F"/>
    <w:rsid w:val="00962526"/>
    <w:rsid w:val="00971591"/>
    <w:rsid w:val="009764FA"/>
    <w:rsid w:val="009A005D"/>
    <w:rsid w:val="009B3A49"/>
    <w:rsid w:val="009B3CE0"/>
    <w:rsid w:val="00A02D7F"/>
    <w:rsid w:val="00A16AF1"/>
    <w:rsid w:val="00A321B9"/>
    <w:rsid w:val="00A571FC"/>
    <w:rsid w:val="00A6E054"/>
    <w:rsid w:val="00A76D09"/>
    <w:rsid w:val="00AB5B02"/>
    <w:rsid w:val="00ABE2AA"/>
    <w:rsid w:val="00B04574"/>
    <w:rsid w:val="00B57222"/>
    <w:rsid w:val="00B75923"/>
    <w:rsid w:val="00BA4602"/>
    <w:rsid w:val="00BA4824"/>
    <w:rsid w:val="00BA5CC3"/>
    <w:rsid w:val="00BD4B07"/>
    <w:rsid w:val="00BD761E"/>
    <w:rsid w:val="00BE4E7B"/>
    <w:rsid w:val="00BE5E04"/>
    <w:rsid w:val="00BF3621"/>
    <w:rsid w:val="00C13DDD"/>
    <w:rsid w:val="00C30949"/>
    <w:rsid w:val="00C4210A"/>
    <w:rsid w:val="00C5363E"/>
    <w:rsid w:val="00C549A8"/>
    <w:rsid w:val="00C724B0"/>
    <w:rsid w:val="00C85061"/>
    <w:rsid w:val="00C86870"/>
    <w:rsid w:val="00C87514"/>
    <w:rsid w:val="00C95955"/>
    <w:rsid w:val="00CA79A0"/>
    <w:rsid w:val="00CB333C"/>
    <w:rsid w:val="00CC321F"/>
    <w:rsid w:val="00CE61C5"/>
    <w:rsid w:val="00CE6AF0"/>
    <w:rsid w:val="00D00FDE"/>
    <w:rsid w:val="00D05F7B"/>
    <w:rsid w:val="00D679B0"/>
    <w:rsid w:val="00D710B8"/>
    <w:rsid w:val="00D74A9C"/>
    <w:rsid w:val="00DB2103"/>
    <w:rsid w:val="00DF2F9E"/>
    <w:rsid w:val="00DF66AA"/>
    <w:rsid w:val="00E03179"/>
    <w:rsid w:val="00E16C41"/>
    <w:rsid w:val="00E34CFC"/>
    <w:rsid w:val="00E5748C"/>
    <w:rsid w:val="00E66D6A"/>
    <w:rsid w:val="00E81481"/>
    <w:rsid w:val="00EC01ED"/>
    <w:rsid w:val="00EC507E"/>
    <w:rsid w:val="00F05BF8"/>
    <w:rsid w:val="00F1637B"/>
    <w:rsid w:val="00F51D4C"/>
    <w:rsid w:val="00F76D7E"/>
    <w:rsid w:val="00FA1E79"/>
    <w:rsid w:val="00FA2C37"/>
    <w:rsid w:val="00FB5932"/>
    <w:rsid w:val="00FB65FF"/>
    <w:rsid w:val="00FD26BB"/>
    <w:rsid w:val="00FE3BC2"/>
    <w:rsid w:val="00FE637F"/>
    <w:rsid w:val="0135E6B3"/>
    <w:rsid w:val="0143BD15"/>
    <w:rsid w:val="0145B76A"/>
    <w:rsid w:val="014E6E81"/>
    <w:rsid w:val="0187225C"/>
    <w:rsid w:val="01BBEA05"/>
    <w:rsid w:val="0269B9EA"/>
    <w:rsid w:val="028769A5"/>
    <w:rsid w:val="028CB515"/>
    <w:rsid w:val="03147315"/>
    <w:rsid w:val="031E29C8"/>
    <w:rsid w:val="03833BBF"/>
    <w:rsid w:val="03848395"/>
    <w:rsid w:val="03E3836C"/>
    <w:rsid w:val="0449B892"/>
    <w:rsid w:val="048E0BD0"/>
    <w:rsid w:val="04D24409"/>
    <w:rsid w:val="04F47F61"/>
    <w:rsid w:val="05502A0F"/>
    <w:rsid w:val="05BCE185"/>
    <w:rsid w:val="0610B3D4"/>
    <w:rsid w:val="0617DB05"/>
    <w:rsid w:val="0649681A"/>
    <w:rsid w:val="065155A0"/>
    <w:rsid w:val="06DC2EC1"/>
    <w:rsid w:val="07274FAB"/>
    <w:rsid w:val="0772608C"/>
    <w:rsid w:val="07A66A50"/>
    <w:rsid w:val="07CE3C28"/>
    <w:rsid w:val="089BFC96"/>
    <w:rsid w:val="08B935F7"/>
    <w:rsid w:val="094409AA"/>
    <w:rsid w:val="098108DC"/>
    <w:rsid w:val="09C6FBEA"/>
    <w:rsid w:val="09FCA349"/>
    <w:rsid w:val="0A42866C"/>
    <w:rsid w:val="0A83F331"/>
    <w:rsid w:val="0A930BD4"/>
    <w:rsid w:val="0B7DC864"/>
    <w:rsid w:val="0C285CC1"/>
    <w:rsid w:val="0C295C54"/>
    <w:rsid w:val="0C7FF558"/>
    <w:rsid w:val="0C8C96DA"/>
    <w:rsid w:val="0D606023"/>
    <w:rsid w:val="0DEE5A3E"/>
    <w:rsid w:val="0E5C6785"/>
    <w:rsid w:val="0E8ACAFF"/>
    <w:rsid w:val="0EEF48FB"/>
    <w:rsid w:val="0EF055E6"/>
    <w:rsid w:val="0F2F1495"/>
    <w:rsid w:val="0F6DC6B7"/>
    <w:rsid w:val="0F90FC2F"/>
    <w:rsid w:val="100682E4"/>
    <w:rsid w:val="104D8277"/>
    <w:rsid w:val="10B329A7"/>
    <w:rsid w:val="10F958A3"/>
    <w:rsid w:val="11052E67"/>
    <w:rsid w:val="110B0820"/>
    <w:rsid w:val="110E32C7"/>
    <w:rsid w:val="11979EB4"/>
    <w:rsid w:val="122F6F95"/>
    <w:rsid w:val="125E8BC2"/>
    <w:rsid w:val="12ECD9F7"/>
    <w:rsid w:val="12F72462"/>
    <w:rsid w:val="132FD8A8"/>
    <w:rsid w:val="13BAA792"/>
    <w:rsid w:val="13D04BD6"/>
    <w:rsid w:val="13F6F6CF"/>
    <w:rsid w:val="1488AA58"/>
    <w:rsid w:val="148B073D"/>
    <w:rsid w:val="1492D926"/>
    <w:rsid w:val="14A11240"/>
    <w:rsid w:val="15269AE4"/>
    <w:rsid w:val="15285438"/>
    <w:rsid w:val="155507F3"/>
    <w:rsid w:val="15854494"/>
    <w:rsid w:val="15934B01"/>
    <w:rsid w:val="15A44A95"/>
    <w:rsid w:val="15A9DA0C"/>
    <w:rsid w:val="164A5623"/>
    <w:rsid w:val="166B0FD7"/>
    <w:rsid w:val="1670425D"/>
    <w:rsid w:val="178B8E96"/>
    <w:rsid w:val="17C04B1A"/>
    <w:rsid w:val="185CD3F1"/>
    <w:rsid w:val="192A630D"/>
    <w:rsid w:val="196D2D9C"/>
    <w:rsid w:val="198D4E77"/>
    <w:rsid w:val="19A3DCD8"/>
    <w:rsid w:val="1A71C73C"/>
    <w:rsid w:val="1AA5347B"/>
    <w:rsid w:val="1B2D4623"/>
    <w:rsid w:val="1B99DC0F"/>
    <w:rsid w:val="1BA4E4C5"/>
    <w:rsid w:val="1C0D979D"/>
    <w:rsid w:val="1C6A4D91"/>
    <w:rsid w:val="1C96C10C"/>
    <w:rsid w:val="1CE0EB75"/>
    <w:rsid w:val="1CE99F41"/>
    <w:rsid w:val="1D463C3D"/>
    <w:rsid w:val="1DB4EBF1"/>
    <w:rsid w:val="1E3F3833"/>
    <w:rsid w:val="1EE82FFB"/>
    <w:rsid w:val="1F72104C"/>
    <w:rsid w:val="1F875BDA"/>
    <w:rsid w:val="1F8B2B6D"/>
    <w:rsid w:val="1FBC7F0D"/>
    <w:rsid w:val="1FCB5CFF"/>
    <w:rsid w:val="1FE963E1"/>
    <w:rsid w:val="20726AE2"/>
    <w:rsid w:val="209854F8"/>
    <w:rsid w:val="20DDD5E6"/>
    <w:rsid w:val="20E108C0"/>
    <w:rsid w:val="212325C4"/>
    <w:rsid w:val="21B1F15E"/>
    <w:rsid w:val="2200D863"/>
    <w:rsid w:val="22030CA5"/>
    <w:rsid w:val="2269A540"/>
    <w:rsid w:val="22A2DD3A"/>
    <w:rsid w:val="22AD6D3F"/>
    <w:rsid w:val="23154A1D"/>
    <w:rsid w:val="240A048B"/>
    <w:rsid w:val="2418A982"/>
    <w:rsid w:val="2457AAD8"/>
    <w:rsid w:val="247494F0"/>
    <w:rsid w:val="25A14602"/>
    <w:rsid w:val="26034FBB"/>
    <w:rsid w:val="2660E781"/>
    <w:rsid w:val="27BAB8DD"/>
    <w:rsid w:val="27E0B94F"/>
    <w:rsid w:val="2839DE36"/>
    <w:rsid w:val="2875B50B"/>
    <w:rsid w:val="28CC36E7"/>
    <w:rsid w:val="28D3B08D"/>
    <w:rsid w:val="28F96E01"/>
    <w:rsid w:val="293D054A"/>
    <w:rsid w:val="29947B59"/>
    <w:rsid w:val="29F52F49"/>
    <w:rsid w:val="2A43D30D"/>
    <w:rsid w:val="2A55B124"/>
    <w:rsid w:val="2A57C656"/>
    <w:rsid w:val="2A8D8D0B"/>
    <w:rsid w:val="2AC8D2E6"/>
    <w:rsid w:val="2B0B648D"/>
    <w:rsid w:val="2BA723A9"/>
    <w:rsid w:val="2C76B45F"/>
    <w:rsid w:val="2CAA7F31"/>
    <w:rsid w:val="2CDF5866"/>
    <w:rsid w:val="2D044A79"/>
    <w:rsid w:val="2D4FBE19"/>
    <w:rsid w:val="2DA45633"/>
    <w:rsid w:val="2E0D6C5C"/>
    <w:rsid w:val="2F8DF95E"/>
    <w:rsid w:val="2FC02F3E"/>
    <w:rsid w:val="3026374F"/>
    <w:rsid w:val="305AA30F"/>
    <w:rsid w:val="30D0BBF1"/>
    <w:rsid w:val="3102B07D"/>
    <w:rsid w:val="316E7338"/>
    <w:rsid w:val="31C70FF8"/>
    <w:rsid w:val="3257EBC0"/>
    <w:rsid w:val="328A30F0"/>
    <w:rsid w:val="337B1ED5"/>
    <w:rsid w:val="33A5D740"/>
    <w:rsid w:val="33AA590C"/>
    <w:rsid w:val="34088E3C"/>
    <w:rsid w:val="343F5395"/>
    <w:rsid w:val="3484CC0A"/>
    <w:rsid w:val="3526ADB0"/>
    <w:rsid w:val="3540668D"/>
    <w:rsid w:val="35C498AF"/>
    <w:rsid w:val="35EF9C49"/>
    <w:rsid w:val="3635C626"/>
    <w:rsid w:val="374192FB"/>
    <w:rsid w:val="3760B72A"/>
    <w:rsid w:val="3776F457"/>
    <w:rsid w:val="377D6F6A"/>
    <w:rsid w:val="37CB93AB"/>
    <w:rsid w:val="380ECEC2"/>
    <w:rsid w:val="38745071"/>
    <w:rsid w:val="38FFB05C"/>
    <w:rsid w:val="3915AFE8"/>
    <w:rsid w:val="39A5F439"/>
    <w:rsid w:val="39E4C68B"/>
    <w:rsid w:val="3A130225"/>
    <w:rsid w:val="3A1D1719"/>
    <w:rsid w:val="3A305AE4"/>
    <w:rsid w:val="3A62FDA5"/>
    <w:rsid w:val="3A9FB84C"/>
    <w:rsid w:val="3AA64411"/>
    <w:rsid w:val="3AB18049"/>
    <w:rsid w:val="3AC928AA"/>
    <w:rsid w:val="3AD09BF8"/>
    <w:rsid w:val="3AEB626E"/>
    <w:rsid w:val="3B04122E"/>
    <w:rsid w:val="3B2A860E"/>
    <w:rsid w:val="3B35C8D7"/>
    <w:rsid w:val="3B3FFD78"/>
    <w:rsid w:val="3B6DFE0F"/>
    <w:rsid w:val="3BA5433C"/>
    <w:rsid w:val="3BC4316C"/>
    <w:rsid w:val="3C0484CD"/>
    <w:rsid w:val="3C091871"/>
    <w:rsid w:val="3C2B2F13"/>
    <w:rsid w:val="3C3B88AD"/>
    <w:rsid w:val="3C4A0E15"/>
    <w:rsid w:val="3C9C4FC8"/>
    <w:rsid w:val="3CDF87C5"/>
    <w:rsid w:val="3D41139D"/>
    <w:rsid w:val="3E03CAA3"/>
    <w:rsid w:val="3ECB7656"/>
    <w:rsid w:val="3FFA5EF2"/>
    <w:rsid w:val="4019E0A7"/>
    <w:rsid w:val="41158595"/>
    <w:rsid w:val="414BBE8C"/>
    <w:rsid w:val="41A0136F"/>
    <w:rsid w:val="421484C0"/>
    <w:rsid w:val="4223099E"/>
    <w:rsid w:val="424BF2FF"/>
    <w:rsid w:val="42C89AAE"/>
    <w:rsid w:val="42D73BC6"/>
    <w:rsid w:val="4348AA20"/>
    <w:rsid w:val="444C26EE"/>
    <w:rsid w:val="445636A0"/>
    <w:rsid w:val="4490EE56"/>
    <w:rsid w:val="44ED51CA"/>
    <w:rsid w:val="44F53F50"/>
    <w:rsid w:val="4607968F"/>
    <w:rsid w:val="46910FB1"/>
    <w:rsid w:val="46AB44DD"/>
    <w:rsid w:val="46AB87A2"/>
    <w:rsid w:val="475DCED3"/>
    <w:rsid w:val="4776DAF4"/>
    <w:rsid w:val="480AF71F"/>
    <w:rsid w:val="480C962E"/>
    <w:rsid w:val="48161C2B"/>
    <w:rsid w:val="481C1B43"/>
    <w:rsid w:val="486D20FD"/>
    <w:rsid w:val="489F1050"/>
    <w:rsid w:val="48BBC523"/>
    <w:rsid w:val="48E53E94"/>
    <w:rsid w:val="492418BC"/>
    <w:rsid w:val="49464363"/>
    <w:rsid w:val="4A066E48"/>
    <w:rsid w:val="4A5BA5A4"/>
    <w:rsid w:val="4A723103"/>
    <w:rsid w:val="4AB82211"/>
    <w:rsid w:val="4AD62447"/>
    <w:rsid w:val="4B3B1A72"/>
    <w:rsid w:val="4B4B5877"/>
    <w:rsid w:val="4B5E0670"/>
    <w:rsid w:val="4BB7A860"/>
    <w:rsid w:val="4BF1C601"/>
    <w:rsid w:val="4C6A6D18"/>
    <w:rsid w:val="4CC23C3D"/>
    <w:rsid w:val="4CD8E332"/>
    <w:rsid w:val="4D0CF485"/>
    <w:rsid w:val="4D4BFB2F"/>
    <w:rsid w:val="4D87D449"/>
    <w:rsid w:val="4DE61C78"/>
    <w:rsid w:val="4DEE8360"/>
    <w:rsid w:val="4E0B2CA3"/>
    <w:rsid w:val="4E337957"/>
    <w:rsid w:val="4EDF44FC"/>
    <w:rsid w:val="4F0AE6AD"/>
    <w:rsid w:val="4F45A226"/>
    <w:rsid w:val="4F4A6C5B"/>
    <w:rsid w:val="4F5BADB1"/>
    <w:rsid w:val="4F89D203"/>
    <w:rsid w:val="4F8F18CF"/>
    <w:rsid w:val="4FA0178C"/>
    <w:rsid w:val="4FA6FD04"/>
    <w:rsid w:val="502FD0CC"/>
    <w:rsid w:val="507AB222"/>
    <w:rsid w:val="508D5664"/>
    <w:rsid w:val="50C6D708"/>
    <w:rsid w:val="5122BF90"/>
    <w:rsid w:val="5164953C"/>
    <w:rsid w:val="517336DD"/>
    <w:rsid w:val="51EBE786"/>
    <w:rsid w:val="533800CF"/>
    <w:rsid w:val="5340BA40"/>
    <w:rsid w:val="53905640"/>
    <w:rsid w:val="54290EEE"/>
    <w:rsid w:val="543B2C4E"/>
    <w:rsid w:val="54AEFFA6"/>
    <w:rsid w:val="55C80AA5"/>
    <w:rsid w:val="56579228"/>
    <w:rsid w:val="57699A1C"/>
    <w:rsid w:val="57831E28"/>
    <w:rsid w:val="58023653"/>
    <w:rsid w:val="5813235E"/>
    <w:rsid w:val="586CC130"/>
    <w:rsid w:val="59059C35"/>
    <w:rsid w:val="591A6511"/>
    <w:rsid w:val="5955CCD0"/>
    <w:rsid w:val="59869CEA"/>
    <w:rsid w:val="59D5E073"/>
    <w:rsid w:val="5A50C2D8"/>
    <w:rsid w:val="5A6E4636"/>
    <w:rsid w:val="5AB0A199"/>
    <w:rsid w:val="5B3475DF"/>
    <w:rsid w:val="5BA50263"/>
    <w:rsid w:val="5BE3563E"/>
    <w:rsid w:val="5C553F34"/>
    <w:rsid w:val="5CA332E6"/>
    <w:rsid w:val="5CD0649C"/>
    <w:rsid w:val="5CD88AA4"/>
    <w:rsid w:val="5D1CD5D1"/>
    <w:rsid w:val="5D3CC647"/>
    <w:rsid w:val="5EDF21F9"/>
    <w:rsid w:val="5F7E0BFB"/>
    <w:rsid w:val="5F8EF217"/>
    <w:rsid w:val="5FB8E41E"/>
    <w:rsid w:val="605449F3"/>
    <w:rsid w:val="60746709"/>
    <w:rsid w:val="60B2629D"/>
    <w:rsid w:val="60B5F746"/>
    <w:rsid w:val="61313497"/>
    <w:rsid w:val="613BCE8A"/>
    <w:rsid w:val="613EC58A"/>
    <w:rsid w:val="6140311E"/>
    <w:rsid w:val="61567822"/>
    <w:rsid w:val="61F1B3F8"/>
    <w:rsid w:val="624E32FE"/>
    <w:rsid w:val="6317A844"/>
    <w:rsid w:val="63793B56"/>
    <w:rsid w:val="638D4920"/>
    <w:rsid w:val="63BB51DA"/>
    <w:rsid w:val="63ECA89C"/>
    <w:rsid w:val="656A4D9D"/>
    <w:rsid w:val="65AA6F37"/>
    <w:rsid w:val="6636F686"/>
    <w:rsid w:val="66E0B695"/>
    <w:rsid w:val="679E5332"/>
    <w:rsid w:val="67B62310"/>
    <w:rsid w:val="67E57581"/>
    <w:rsid w:val="68101ECB"/>
    <w:rsid w:val="68B3655C"/>
    <w:rsid w:val="6933C23C"/>
    <w:rsid w:val="694BFFCF"/>
    <w:rsid w:val="69BDD4BC"/>
    <w:rsid w:val="69F0A249"/>
    <w:rsid w:val="6A07DD94"/>
    <w:rsid w:val="6A2C9D66"/>
    <w:rsid w:val="6ACEF568"/>
    <w:rsid w:val="6B0F9E2B"/>
    <w:rsid w:val="6B20E3E1"/>
    <w:rsid w:val="6B3A0C3E"/>
    <w:rsid w:val="6B83B1AE"/>
    <w:rsid w:val="6BC182D4"/>
    <w:rsid w:val="6BC4ABC6"/>
    <w:rsid w:val="6BF737C9"/>
    <w:rsid w:val="6C5D06D6"/>
    <w:rsid w:val="6C5EA0E1"/>
    <w:rsid w:val="6C978838"/>
    <w:rsid w:val="6CEA0D2E"/>
    <w:rsid w:val="6D474CF9"/>
    <w:rsid w:val="6E3A7334"/>
    <w:rsid w:val="6E75AD58"/>
    <w:rsid w:val="6EA66984"/>
    <w:rsid w:val="6EB0B3EF"/>
    <w:rsid w:val="6ECD0688"/>
    <w:rsid w:val="6F230F98"/>
    <w:rsid w:val="6FA518F2"/>
    <w:rsid w:val="703970F3"/>
    <w:rsid w:val="704C8450"/>
    <w:rsid w:val="70BB1F33"/>
    <w:rsid w:val="70EB974D"/>
    <w:rsid w:val="7136467F"/>
    <w:rsid w:val="7178FB89"/>
    <w:rsid w:val="71D6B533"/>
    <w:rsid w:val="71E854B1"/>
    <w:rsid w:val="71EADDF8"/>
    <w:rsid w:val="72741684"/>
    <w:rsid w:val="728B032F"/>
    <w:rsid w:val="72C53745"/>
    <w:rsid w:val="72F2DBD3"/>
    <w:rsid w:val="72FE1E9C"/>
    <w:rsid w:val="7309DA27"/>
    <w:rsid w:val="733AFE23"/>
    <w:rsid w:val="738DB397"/>
    <w:rsid w:val="7397EE7F"/>
    <w:rsid w:val="7417C5F2"/>
    <w:rsid w:val="74198487"/>
    <w:rsid w:val="75F91CE7"/>
    <w:rsid w:val="762A4D41"/>
    <w:rsid w:val="764EAF82"/>
    <w:rsid w:val="76C84836"/>
    <w:rsid w:val="7716978B"/>
    <w:rsid w:val="77BE66B9"/>
    <w:rsid w:val="77CF14B0"/>
    <w:rsid w:val="77D466ED"/>
    <w:rsid w:val="7831A27F"/>
    <w:rsid w:val="78C0DE99"/>
    <w:rsid w:val="79766904"/>
    <w:rsid w:val="797E23B9"/>
    <w:rsid w:val="79840D6E"/>
    <w:rsid w:val="79922682"/>
    <w:rsid w:val="79ACB406"/>
    <w:rsid w:val="7A9AE26F"/>
    <w:rsid w:val="7AC90B88"/>
    <w:rsid w:val="7AE3986C"/>
    <w:rsid w:val="7B654E25"/>
    <w:rsid w:val="7C147CB3"/>
    <w:rsid w:val="7CC73223"/>
    <w:rsid w:val="7DC2DE6F"/>
    <w:rsid w:val="7E147FE0"/>
    <w:rsid w:val="7E4ABA61"/>
    <w:rsid w:val="7E7695F3"/>
    <w:rsid w:val="7E844942"/>
    <w:rsid w:val="7EA42B44"/>
    <w:rsid w:val="7ECEC53F"/>
    <w:rsid w:val="7ED19CF6"/>
    <w:rsid w:val="7ED1E2AE"/>
    <w:rsid w:val="7EE0B6E6"/>
    <w:rsid w:val="7FA08C15"/>
    <w:rsid w:val="7FDA2695"/>
    <w:rsid w:val="7FFBE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9361F"/>
  <w15:docId w15:val="{3D6C3845-362B-4A86-AC67-20EFF437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19"/>
        <w:szCs w:val="19"/>
        <w:lang w:val="fr-FR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9" w:semiHidden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rsid w:val="000E411F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612BF"/>
    <w:pPr>
      <w:spacing w:after="160" w:line="540" w:lineRule="exact"/>
      <w:jc w:val="center"/>
      <w:outlineLvl w:val="0"/>
    </w:pPr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paragraph" w:styleId="berschrift2">
    <w:name w:val="heading 2"/>
    <w:basedOn w:val="Untertitel"/>
    <w:next w:val="Standard"/>
    <w:link w:val="berschrift2Zchn"/>
    <w:uiPriority w:val="9"/>
    <w:qFormat/>
    <w:rsid w:val="00956A4F"/>
    <w:pPr>
      <w:spacing w:after="160"/>
      <w:outlineLvl w:val="1"/>
    </w:pPr>
    <w:rPr>
      <w:sz w:val="15"/>
      <w:szCs w:val="15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00FDE"/>
    <w:pPr>
      <w:keepNext/>
      <w:keepLines/>
      <w:spacing w:line="260" w:lineRule="atLeast"/>
      <w:outlineLvl w:val="2"/>
    </w:pPr>
    <w:rPr>
      <w:rFonts w:asciiTheme="majorHAnsi" w:hAnsiTheme="majorHAnsi" w:eastAsiaTheme="majorEastAsia" w:cstheme="majorBidi"/>
      <w:b/>
      <w:bCs/>
      <w:i/>
      <w:color w:val="000000" w:themeColor="text1"/>
      <w:sz w:val="26"/>
      <w:szCs w:val="18"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FA1E79"/>
    <w:pPr>
      <w:keepNext/>
      <w:keepLines/>
      <w:numPr>
        <w:ilvl w:val="3"/>
        <w:numId w:val="12"/>
      </w:numPr>
      <w:spacing w:before="160" w:after="60" w:line="260" w:lineRule="atLeast"/>
      <w:outlineLvl w:val="3"/>
    </w:pPr>
    <w:rPr>
      <w:rFonts w:asciiTheme="majorHAnsi" w:hAnsiTheme="majorHAnsi" w:eastAsiaTheme="majorEastAsia" w:cstheme="majorBidi"/>
      <w:b/>
      <w:bCs/>
      <w:iCs/>
      <w:sz w:val="18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FA1E79"/>
    <w:pPr>
      <w:keepNext/>
      <w:keepLines/>
      <w:numPr>
        <w:ilvl w:val="4"/>
        <w:numId w:val="12"/>
      </w:numPr>
      <w:spacing w:before="200" w:line="260" w:lineRule="atLeast"/>
      <w:outlineLvl w:val="4"/>
    </w:pPr>
    <w:rPr>
      <w:rFonts w:asciiTheme="majorHAnsi" w:hAnsiTheme="majorHAnsi" w:eastAsiaTheme="majorEastAsia" w:cstheme="majorBidi"/>
      <w:color w:val="795624" w:themeColor="accent1" w:themeShade="7F"/>
      <w:sz w:val="18"/>
      <w:szCs w:val="18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FA1E79"/>
    <w:pPr>
      <w:keepNext/>
      <w:keepLines/>
      <w:numPr>
        <w:ilvl w:val="5"/>
        <w:numId w:val="12"/>
      </w:numPr>
      <w:spacing w:before="200" w:line="260" w:lineRule="atLeast"/>
      <w:outlineLvl w:val="5"/>
    </w:pPr>
    <w:rPr>
      <w:rFonts w:asciiTheme="majorHAnsi" w:hAnsiTheme="majorHAnsi" w:eastAsiaTheme="majorEastAsia" w:cstheme="majorBidi"/>
      <w:i/>
      <w:iCs/>
      <w:color w:val="795624" w:themeColor="accent1" w:themeShade="7F"/>
      <w:sz w:val="18"/>
      <w:szCs w:val="18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A1E79"/>
    <w:pPr>
      <w:keepNext/>
      <w:keepLines/>
      <w:numPr>
        <w:ilvl w:val="6"/>
        <w:numId w:val="12"/>
      </w:numPr>
      <w:spacing w:before="200" w:line="260" w:lineRule="atLeast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sz w:val="18"/>
      <w:szCs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A1E79"/>
    <w:pPr>
      <w:keepNext/>
      <w:keepLines/>
      <w:numPr>
        <w:ilvl w:val="7"/>
        <w:numId w:val="12"/>
      </w:numPr>
      <w:spacing w:before="200" w:line="260" w:lineRule="atLeast"/>
      <w:outlineLvl w:val="7"/>
    </w:pPr>
    <w:rPr>
      <w:rFonts w:asciiTheme="majorHAnsi" w:hAnsiTheme="majorHAnsi" w:eastAsiaTheme="majorEastAsia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A1E79"/>
    <w:pPr>
      <w:keepNext/>
      <w:keepLines/>
      <w:numPr>
        <w:ilvl w:val="8"/>
        <w:numId w:val="12"/>
      </w:numPr>
      <w:spacing w:before="200" w:line="260" w:lineRule="atLeast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link w:val="KopfzeileZchn"/>
    <w:uiPriority w:val="99"/>
    <w:unhideWhenUsed/>
    <w:rsid w:val="002019AB"/>
    <w:pPr>
      <w:spacing w:line="240" w:lineRule="exact"/>
    </w:pPr>
  </w:style>
  <w:style w:type="character" w:styleId="KopfzeileZchn" w:customStyle="1">
    <w:name w:val="Kopfzeile Zchn"/>
    <w:basedOn w:val="Absatz-Standardschriftart"/>
    <w:link w:val="Kopfzeile"/>
    <w:uiPriority w:val="99"/>
    <w:rsid w:val="002019AB"/>
    <w:rPr>
      <w:sz w:val="20"/>
    </w:rPr>
  </w:style>
  <w:style w:type="paragraph" w:styleId="Fuzeile">
    <w:name w:val="footer"/>
    <w:link w:val="FuzeileZchn"/>
    <w:uiPriority w:val="99"/>
    <w:unhideWhenUsed/>
    <w:rsid w:val="003C7C34"/>
    <w:pPr>
      <w:spacing w:line="240" w:lineRule="exact"/>
    </w:pPr>
  </w:style>
  <w:style w:type="character" w:styleId="FuzeileZchn" w:customStyle="1">
    <w:name w:val="Fußzeile Zchn"/>
    <w:basedOn w:val="Absatz-Standardschriftart"/>
    <w:link w:val="Fuzeile"/>
    <w:uiPriority w:val="99"/>
    <w:rsid w:val="003C7C34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08E"/>
    <w:pPr>
      <w:spacing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6B108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74F1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0" w:type="dxa"/>
        <w:right w:w="0" w:type="dxa"/>
      </w:tblCellMar>
    </w:tblPr>
  </w:style>
  <w:style w:type="paragraph" w:styleId="Listenabsatz">
    <w:name w:val="List Paragraph"/>
    <w:basedOn w:val="Standard"/>
    <w:uiPriority w:val="34"/>
    <w:semiHidden/>
    <w:rsid w:val="00FA1E79"/>
    <w:pPr>
      <w:ind w:left="720"/>
      <w:contextualSpacing/>
    </w:pPr>
  </w:style>
  <w:style w:type="character" w:styleId="berschrift1Zchn" w:customStyle="1">
    <w:name w:val="Überschrift 1 Zchn"/>
    <w:basedOn w:val="Absatz-Standardschriftart"/>
    <w:link w:val="berschrift1"/>
    <w:uiPriority w:val="9"/>
    <w:rsid w:val="006612BF"/>
    <w:rPr>
      <w:rFonts w:asciiTheme="majorHAnsi" w:hAnsiTheme="majorHAnsi" w:cstheme="majorHAnsi"/>
      <w:b/>
      <w:i/>
      <w:color w:val="050033" w:themeColor="accent3"/>
      <w:sz w:val="54"/>
      <w:szCs w:val="54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956A4F"/>
    <w:rPr>
      <w:rFonts w:ascii="Montserrat Medium" w:hAnsi="Montserrat Medium"/>
      <w:caps/>
      <w:color w:val="050033" w:themeColor="accent3"/>
      <w:sz w:val="15"/>
      <w:szCs w:val="15"/>
      <w:lang w:val="en-GB"/>
    </w:rPr>
  </w:style>
  <w:style w:type="character" w:styleId="berschrift3Zchn" w:customStyle="1">
    <w:name w:val="Überschrift 3 Zchn"/>
    <w:basedOn w:val="Absatz-Standardschriftart"/>
    <w:link w:val="berschrift3"/>
    <w:uiPriority w:val="9"/>
    <w:rsid w:val="00D00FDE"/>
    <w:rPr>
      <w:rFonts w:asciiTheme="majorHAnsi" w:hAnsiTheme="majorHAnsi" w:eastAsiaTheme="majorEastAsia" w:cstheme="majorBidi"/>
      <w:b/>
      <w:bCs/>
      <w:i/>
      <w:color w:val="000000" w:themeColor="text1"/>
      <w:sz w:val="26"/>
      <w:szCs w:val="18"/>
      <w:u w:val="single"/>
      <w:lang w:val="en-GB"/>
    </w:rPr>
  </w:style>
  <w:style w:type="character" w:styleId="berschrift4Zchn" w:customStyle="1">
    <w:name w:val="Überschrift 4 Zchn"/>
    <w:basedOn w:val="Absatz-Standardschriftart"/>
    <w:link w:val="berschrift4"/>
    <w:uiPriority w:val="9"/>
    <w:semiHidden/>
    <w:rsid w:val="00962526"/>
    <w:rPr>
      <w:rFonts w:asciiTheme="majorHAnsi" w:hAnsiTheme="majorHAnsi" w:eastAsiaTheme="majorEastAsia" w:cstheme="majorBidi"/>
      <w:b/>
      <w:bCs/>
      <w:iCs/>
      <w:sz w:val="18"/>
      <w:szCs w:val="18"/>
    </w:rPr>
  </w:style>
  <w:style w:type="character" w:styleId="berschrift5Zchn" w:customStyle="1">
    <w:name w:val="Überschrift 5 Zchn"/>
    <w:basedOn w:val="Absatz-Standardschriftart"/>
    <w:link w:val="berschrift5"/>
    <w:uiPriority w:val="9"/>
    <w:semiHidden/>
    <w:rsid w:val="00FA1E79"/>
    <w:rPr>
      <w:rFonts w:asciiTheme="majorHAnsi" w:hAnsiTheme="majorHAnsi" w:eastAsiaTheme="majorEastAsia" w:cstheme="majorBidi"/>
      <w:color w:val="795624" w:themeColor="accent1" w:themeShade="7F"/>
      <w:sz w:val="18"/>
      <w:szCs w:val="18"/>
    </w:rPr>
  </w:style>
  <w:style w:type="character" w:styleId="berschrift6Zchn" w:customStyle="1">
    <w:name w:val="Überschrift 6 Zchn"/>
    <w:basedOn w:val="Absatz-Standardschriftart"/>
    <w:link w:val="berschrift6"/>
    <w:uiPriority w:val="9"/>
    <w:semiHidden/>
    <w:rsid w:val="00FA1E79"/>
    <w:rPr>
      <w:rFonts w:asciiTheme="majorHAnsi" w:hAnsiTheme="majorHAnsi" w:eastAsiaTheme="majorEastAsia" w:cstheme="majorBidi"/>
      <w:i/>
      <w:iCs/>
      <w:color w:val="795624" w:themeColor="accent1" w:themeShade="7F"/>
      <w:sz w:val="18"/>
      <w:szCs w:val="18"/>
    </w:rPr>
  </w:style>
  <w:style w:type="character" w:styleId="berschrift7Zchn" w:customStyle="1">
    <w:name w:val="Überschrift 7 Zchn"/>
    <w:basedOn w:val="Absatz-Standardschriftart"/>
    <w:link w:val="berschrift7"/>
    <w:uiPriority w:val="9"/>
    <w:semiHidden/>
    <w:rsid w:val="00FA1E79"/>
    <w:rPr>
      <w:rFonts w:asciiTheme="majorHAnsi" w:hAnsiTheme="majorHAnsi" w:eastAsiaTheme="majorEastAsia" w:cstheme="majorBidi"/>
      <w:i/>
      <w:iCs/>
      <w:color w:val="404040" w:themeColor="text1" w:themeTint="BF"/>
      <w:sz w:val="18"/>
      <w:szCs w:val="18"/>
    </w:rPr>
  </w:style>
  <w:style w:type="character" w:styleId="berschrift8Zchn" w:customStyle="1">
    <w:name w:val="Überschrift 8 Zchn"/>
    <w:basedOn w:val="Absatz-Standardschriftart"/>
    <w:link w:val="berschrift8"/>
    <w:uiPriority w:val="9"/>
    <w:semiHidden/>
    <w:rsid w:val="00FA1E79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berschrift9Zchn" w:customStyle="1">
    <w:name w:val="Überschrift 9 Zchn"/>
    <w:basedOn w:val="Absatz-Standardschriftart"/>
    <w:link w:val="berschrift9"/>
    <w:uiPriority w:val="9"/>
    <w:semiHidden/>
    <w:rsid w:val="00FA1E7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Textepuce1" w:customStyle="1">
    <w:name w:val="Texte puce 1"/>
    <w:basedOn w:val="Listenabsatz"/>
    <w:rsid w:val="00FA1E79"/>
    <w:pPr>
      <w:numPr>
        <w:numId w:val="11"/>
      </w:numPr>
      <w:spacing w:line="260" w:lineRule="atLeast"/>
      <w:ind w:left="142" w:hanging="142"/>
    </w:pPr>
    <w:rPr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A651E"/>
    <w:pPr>
      <w:jc w:val="center"/>
    </w:pPr>
    <w:rPr>
      <w:b/>
      <w:caps/>
      <w:color w:val="050033" w:themeColor="accent3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8A651E"/>
    <w:rPr>
      <w:b/>
      <w:caps/>
      <w:color w:val="050033" w:themeColor="accent3"/>
      <w:lang w:val="en-GB"/>
    </w:rPr>
  </w:style>
  <w:style w:type="paragraph" w:styleId="Textedesaisie" w:customStyle="1">
    <w:name w:val="Texte de saisie"/>
    <w:basedOn w:val="Standard"/>
    <w:qFormat/>
    <w:rsid w:val="007C73B3"/>
    <w:pPr>
      <w:jc w:val="both"/>
    </w:pPr>
    <w:rPr>
      <w:color w:val="74758C" w:themeColor="accent2"/>
    </w:rPr>
  </w:style>
  <w:style w:type="paragraph" w:styleId="Datum">
    <w:name w:val="Date"/>
    <w:basedOn w:val="Standard"/>
    <w:next w:val="Standard"/>
    <w:link w:val="DatumZchn"/>
    <w:uiPriority w:val="99"/>
    <w:qFormat/>
    <w:rsid w:val="008A651E"/>
    <w:pPr>
      <w:framePr w:wrap="around" w:hAnchor="margin" w:vAnchor="page" w:y="2949"/>
      <w:spacing w:line="140" w:lineRule="atLeast"/>
    </w:pPr>
    <w:rPr>
      <w:b/>
      <w:caps/>
      <w:color w:val="050033" w:themeColor="accent3"/>
      <w:sz w:val="10"/>
      <w:szCs w:val="10"/>
    </w:rPr>
  </w:style>
  <w:style w:type="character" w:styleId="DatumZchn" w:customStyle="1">
    <w:name w:val="Datum Zchn"/>
    <w:basedOn w:val="Absatz-Standardschriftart"/>
    <w:link w:val="Datum"/>
    <w:uiPriority w:val="99"/>
    <w:rsid w:val="008A651E"/>
    <w:rPr>
      <w:b/>
      <w:caps/>
      <w:color w:val="050033" w:themeColor="accent3"/>
      <w:sz w:val="10"/>
      <w:szCs w:val="10"/>
      <w:lang w:val="en-GB"/>
    </w:rPr>
  </w:style>
  <w:style w:type="paragraph" w:styleId="Intitul" w:customStyle="1">
    <w:name w:val="Intitulé"/>
    <w:basedOn w:val="Standard"/>
    <w:qFormat/>
    <w:rsid w:val="006612BF"/>
    <w:pPr>
      <w:framePr w:wrap="around" w:hAnchor="margin" w:vAnchor="page" w:y="2949"/>
      <w:spacing w:line="240" w:lineRule="atLeast"/>
    </w:pPr>
    <w:rPr>
      <w:rFonts w:asciiTheme="majorHAnsi" w:hAnsiTheme="majorHAnsi" w:cstheme="majorHAnsi"/>
      <w:b/>
      <w:i/>
      <w:color w:val="050033" w:themeColor="accent3"/>
      <w:sz w:val="21"/>
      <w:szCs w:val="21"/>
    </w:rPr>
  </w:style>
  <w:style w:type="paragraph" w:styleId="Texteencadr" w:customStyle="1">
    <w:name w:val="Texte encadré"/>
    <w:basedOn w:val="Standard"/>
    <w:qFormat/>
    <w:rsid w:val="006612BF"/>
    <w:pPr>
      <w:spacing w:after="120"/>
      <w:jc w:val="center"/>
    </w:pPr>
    <w:rPr>
      <w:rFonts w:asciiTheme="majorHAnsi" w:hAnsiTheme="majorHAnsi" w:cstheme="majorHAnsi"/>
      <w:b/>
      <w:i/>
      <w:color w:val="D3A86A" w:themeColor="accent1"/>
      <w:sz w:val="30"/>
      <w:szCs w:val="30"/>
    </w:rPr>
  </w:style>
  <w:style w:type="table" w:styleId="TableauAccor" w:customStyle="1">
    <w:name w:val="Tableau Accor"/>
    <w:basedOn w:val="NormaleTabelle"/>
    <w:uiPriority w:val="99"/>
    <w:rsid w:val="008A651E"/>
    <w:pPr>
      <w:spacing w:line="240" w:lineRule="atLeast"/>
      <w:jc w:val="center"/>
    </w:pPr>
    <w:rPr>
      <w:b/>
      <w:color w:val="74758C" w:themeColor="accent2"/>
      <w:sz w:val="17"/>
    </w:rPr>
    <w:tblPr>
      <w:tblBorders>
        <w:top w:val="single" w:color="74758C" w:themeColor="accent2" w:sz="2" w:space="0"/>
        <w:bottom w:val="single" w:color="74758C" w:themeColor="accent2" w:sz="2" w:space="0"/>
        <w:insideH w:val="single" w:color="74758C" w:themeColor="accent2" w:sz="2" w:space="0"/>
      </w:tblBorders>
      <w:tblCellMar>
        <w:top w:w="28" w:type="dxa"/>
        <w:left w:w="0" w:type="dxa"/>
        <w:bottom w:w="28" w:type="dxa"/>
        <w:right w:w="0" w:type="dxa"/>
      </w:tblCellMar>
    </w:tblPr>
    <w:tcPr>
      <w:vAlign w:val="center"/>
    </w:tcPr>
    <w:tblStylePr w:type="firstRow">
      <w:pPr>
        <w:jc w:val="center"/>
      </w:pPr>
      <w:rPr>
        <w:caps/>
        <w:smallCaps w:val="0"/>
      </w:rPr>
    </w:tblStylePr>
    <w:tblStylePr w:type="firstCol">
      <w:pPr>
        <w:jc w:val="left"/>
      </w:pPr>
      <w:rPr>
        <w:caps/>
        <w:smallCaps w:val="0"/>
      </w:rPr>
    </w:tblStylePr>
    <w:tblStylePr w:type="nwCell">
      <w:pPr>
        <w:jc w:val="left"/>
      </w:pPr>
      <w:rPr>
        <w:caps/>
        <w:smallCaps w:val="0"/>
      </w:rPr>
    </w:tblStylePr>
  </w:style>
  <w:style w:type="paragraph" w:styleId="Petittexteencadr" w:customStyle="1">
    <w:name w:val="Petit texte encadré"/>
    <w:basedOn w:val="Standard"/>
    <w:qFormat/>
    <w:rsid w:val="008A651E"/>
    <w:pPr>
      <w:spacing w:line="180" w:lineRule="atLeast"/>
      <w:jc w:val="center"/>
    </w:pPr>
    <w:rPr>
      <w:b/>
      <w:caps/>
      <w:color w:val="D3A86A" w:themeColor="accent1"/>
      <w:sz w:val="11"/>
      <w:szCs w:val="11"/>
    </w:rPr>
  </w:style>
  <w:style w:type="paragraph" w:styleId="TextAbout" w:customStyle="1">
    <w:name w:val="Text About"/>
    <w:basedOn w:val="Textedesaisie"/>
    <w:rsid w:val="00956A4F"/>
    <w:pPr>
      <w:spacing w:after="40" w:line="300" w:lineRule="atLeast"/>
    </w:pPr>
    <w:rPr>
      <w:sz w:val="18"/>
      <w:szCs w:val="18"/>
    </w:rPr>
  </w:style>
  <w:style w:type="paragraph" w:styleId="Visuel" w:customStyle="1">
    <w:name w:val="Visuel"/>
    <w:basedOn w:val="Standard"/>
    <w:rsid w:val="00956A4F"/>
    <w:pPr>
      <w:framePr w:w="9072" w:h="284" w:wrap="notBeside" w:hAnchor="page" w:vAnchor="page" w:xAlign="center" w:yAlign="bottom" w:anchorLock="1"/>
    </w:pPr>
    <w:rPr>
      <w:noProof/>
      <w:lang w:eastAsia="fr-FR"/>
    </w:rPr>
  </w:style>
  <w:style w:type="paragraph" w:styleId="Contactname" w:customStyle="1">
    <w:name w:val="Contact name"/>
    <w:basedOn w:val="Standard"/>
    <w:qFormat/>
    <w:rsid w:val="000E411F"/>
    <w:pPr>
      <w:spacing w:after="20" w:line="200" w:lineRule="exact"/>
    </w:pPr>
    <w:rPr>
      <w:rFonts w:cstheme="majorHAnsi"/>
      <w:b/>
      <w:color w:val="050033" w:themeColor="accent3"/>
      <w:sz w:val="18"/>
      <w:szCs w:val="20"/>
      <w:lang w:val="fr-FR"/>
    </w:rPr>
  </w:style>
  <w:style w:type="paragraph" w:styleId="Contactfonction" w:customStyle="1">
    <w:name w:val="Contact fonction"/>
    <w:basedOn w:val="Standard"/>
    <w:rsid w:val="000E411F"/>
    <w:pPr>
      <w:spacing w:line="140" w:lineRule="atLeast"/>
    </w:pPr>
    <w:rPr>
      <w:rFonts w:cstheme="majorHAnsi"/>
      <w:color w:val="050033" w:themeColor="accent3"/>
      <w:sz w:val="18"/>
      <w:szCs w:val="13"/>
      <w:lang w:val="fr-FR"/>
    </w:rPr>
  </w:style>
  <w:style w:type="character" w:styleId="Hyperlink">
    <w:name w:val="Hyperlink"/>
    <w:basedOn w:val="Absatz-Standardschriftart"/>
    <w:uiPriority w:val="99"/>
    <w:unhideWhenUsed/>
    <w:rsid w:val="004B7F19"/>
    <w:rPr>
      <w:color w:val="000000" w:themeColor="hyperlink"/>
      <w:u w:val="single"/>
    </w:rPr>
  </w:style>
  <w:style w:type="paragraph" w:styleId="Textkrper">
    <w:name w:val="Body Text"/>
    <w:basedOn w:val="Standard"/>
    <w:link w:val="TextkrperZchn"/>
    <w:uiPriority w:val="1"/>
    <w:unhideWhenUsed/>
    <w:qFormat/>
    <w:rsid w:val="0072129B"/>
    <w:pPr>
      <w:widowControl w:val="0"/>
      <w:autoSpaceDE w:val="0"/>
      <w:autoSpaceDN w:val="0"/>
      <w:spacing w:line="240" w:lineRule="auto"/>
    </w:pPr>
    <w:rPr>
      <w:rFonts w:ascii="Verdana" w:hAnsi="Verdana" w:eastAsia="Verdana" w:cs="Verdana"/>
      <w:sz w:val="18"/>
      <w:szCs w:val="18"/>
      <w:lang w:val="en-US"/>
    </w:rPr>
  </w:style>
  <w:style w:type="character" w:styleId="TextkrperZchn" w:customStyle="1">
    <w:name w:val="Textkörper Zchn"/>
    <w:basedOn w:val="Absatz-Standardschriftart"/>
    <w:link w:val="Textkrper"/>
    <w:uiPriority w:val="1"/>
    <w:rsid w:val="0072129B"/>
    <w:rPr>
      <w:rFonts w:ascii="Verdana" w:hAnsi="Verdana" w:eastAsia="Verdana" w:cs="Verdana"/>
      <w:sz w:val="18"/>
      <w:szCs w:val="18"/>
      <w:lang w:val="en-US"/>
    </w:rPr>
  </w:style>
  <w:style w:type="character" w:styleId="Kommentarzeichen">
    <w:name w:val="annotation reference"/>
    <w:semiHidden/>
    <w:rsid w:val="00D05F7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D05F7B"/>
    <w:pPr>
      <w:spacing w:line="240" w:lineRule="auto"/>
    </w:pPr>
    <w:rPr>
      <w:rFonts w:ascii="Times New Roman" w:hAnsi="Times New Roman" w:eastAsia="Times New Roman" w:cs="Times New Roman"/>
      <w:sz w:val="20"/>
      <w:szCs w:val="20"/>
      <w:lang w:eastAsia="de-DE"/>
    </w:rPr>
  </w:style>
  <w:style w:type="character" w:styleId="KommentartextZchn" w:customStyle="1">
    <w:name w:val="Kommentartext Zchn"/>
    <w:basedOn w:val="Absatz-Standardschriftart"/>
    <w:link w:val="Kommentartext"/>
    <w:semiHidden/>
    <w:rsid w:val="00D05F7B"/>
    <w:rPr>
      <w:rFonts w:ascii="Times New Roman" w:hAnsi="Times New Roman" w:eastAsia="Times New Roman" w:cs="Times New Roman"/>
      <w:sz w:val="20"/>
      <w:szCs w:val="20"/>
      <w:lang w:val="de-DE" w:eastAsia="de-DE"/>
    </w:rPr>
  </w:style>
  <w:style w:type="paragraph" w:styleId="paragraph" w:customStyle="1">
    <w:name w:val="paragraph"/>
    <w:basedOn w:val="Standard"/>
    <w:rsid w:val="00A571F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normaltextrun" w:customStyle="1">
    <w:name w:val="normaltextrun"/>
    <w:rsid w:val="00A571FC"/>
  </w:style>
  <w:style w:type="character" w:styleId="eop" w:customStyle="1">
    <w:name w:val="eop"/>
    <w:rsid w:val="00A571FC"/>
  </w:style>
  <w:style w:type="character" w:styleId="UnresolvedMention" w:customStyle="1">
    <w:name w:val="Unresolved Mention"/>
    <w:basedOn w:val="Absatz-Standardschriftart"/>
    <w:uiPriority w:val="99"/>
    <w:semiHidden/>
    <w:unhideWhenUsed/>
    <w:rsid w:val="00A321B9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5061"/>
    <w:rPr>
      <w:rFonts w:asciiTheme="minorHAnsi" w:hAnsiTheme="minorHAnsi" w:eastAsiaTheme="minorHAnsi" w:cstheme="minorBidi"/>
      <w:b/>
      <w:bCs/>
      <w:lang w:eastAsia="en-US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C85061"/>
    <w:rPr>
      <w:rFonts w:ascii="Times New Roman" w:hAnsi="Times New Roman" w:eastAsia="Times New Roman" w:cs="Times New Roman"/>
      <w:b/>
      <w:bCs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9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4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all.accor.com/hotel/B4C5/index.de.shtml" TargetMode="External" Id="rId13" /><Relationship Type="http://schemas.openxmlformats.org/officeDocument/2006/relationships/hyperlink" Target="mailto:lw@liebl-pr.de" TargetMode="External" Id="rId26" /><Relationship Type="http://schemas.openxmlformats.org/officeDocument/2006/relationships/customXml" Target="../customXml/item3.xml" Id="rId3" /><Relationship Type="http://schemas.openxmlformats.org/officeDocument/2006/relationships/footer" Target="footer2.xml" Id="rId34" /><Relationship Type="http://schemas.openxmlformats.org/officeDocument/2006/relationships/settings" Target="settings.xml" Id="rId7" /><Relationship Type="http://schemas.openxmlformats.org/officeDocument/2006/relationships/hyperlink" Target="https://group.accor.com/en" TargetMode="External" Id="rId17" /><Relationship Type="http://schemas.openxmlformats.org/officeDocument/2006/relationships/hyperlink" Target="mailto:hs@liebl-pr.de" TargetMode="External" Id="rId25" /><Relationship Type="http://schemas.openxmlformats.org/officeDocument/2006/relationships/header" Target="header2.xml" Id="rId33" /><Relationship Type="http://schemas.openxmlformats.org/officeDocument/2006/relationships/customXml" Target="../customXml/item2.xml" Id="rId2" /><Relationship Type="http://schemas.openxmlformats.org/officeDocument/2006/relationships/hyperlink" Target="https://all.com/" TargetMode="External" Id="rId16" /><Relationship Type="http://schemas.openxmlformats.org/officeDocument/2006/relationships/hyperlink" Target="mailto:ch@oppenheim-partner.ch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oter" Target="footer1.xml" Id="rId32" /><Relationship Type="http://schemas.openxmlformats.org/officeDocument/2006/relationships/numbering" Target="numbering.xml" Id="rId5" /><Relationship Type="http://schemas.openxmlformats.org/officeDocument/2006/relationships/hyperlink" Target="https://all.accor.com/fr/brands/hotels-novotel.shtml" TargetMode="External" Id="rId15" /><Relationship Type="http://schemas.openxmlformats.org/officeDocument/2006/relationships/hyperlink" Target="mailto:ts@oppenheim-partner.ch" TargetMode="External" Id="rId28" /><Relationship Type="http://schemas.openxmlformats.org/officeDocument/2006/relationships/theme" Target="theme/theme1.xml" Id="rId36" /><Relationship Type="http://schemas.openxmlformats.org/officeDocument/2006/relationships/endnotes" Target="endnotes.xml" Id="rId10" /><Relationship Type="http://schemas.openxmlformats.org/officeDocument/2006/relationships/header" Target="header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group.accor.com/" TargetMode="External" Id="rId14" /><Relationship Type="http://schemas.openxmlformats.org/officeDocument/2006/relationships/hyperlink" Target="mailto:elisabeth.leeb@ketchum.at" TargetMode="External" Id="rId27" /><Relationship Type="http://schemas.openxmlformats.org/officeDocument/2006/relationships/image" Target="media/image2.png" Id="rId30" /><Relationship Type="http://schemas.openxmlformats.org/officeDocument/2006/relationships/fontTable" Target="fontTable.xml" Id="rId35" /><Relationship Type="http://schemas.openxmlformats.org/officeDocument/2006/relationships/hyperlink" Target="https://novotel.accor.com/a/de/inspirations/family.html" TargetMode="External" Id="R9cbb8b52de404449" /><Relationship Type="http://schemas.openxmlformats.org/officeDocument/2006/relationships/hyperlink" Target="https://all.accor.com/a/de.html" TargetMode="External" Id="R35e9586b22fa4770" /><Relationship Type="http://schemas.openxmlformats.org/officeDocument/2006/relationships/hyperlink" Target="https://group.accor.com/en" TargetMode="External" Id="Rd1ed8fb70ff846bb" /><Relationship Type="http://schemas.openxmlformats.org/officeDocument/2006/relationships/hyperlink" Target="https://group.accor.com/en" TargetMode="External" Id="Rda28b4143110430e" /><Relationship Type="http://schemas.openxmlformats.org/officeDocument/2006/relationships/hyperlink" Target="https://twitter.com/Accor" TargetMode="External" Id="Re46a45ba2d474d9d" /><Relationship Type="http://schemas.openxmlformats.org/officeDocument/2006/relationships/hyperlink" Target="https://www.facebook.com/Accor/" TargetMode="External" Id="R700aaf8d46b54b94" /><Relationship Type="http://schemas.openxmlformats.org/officeDocument/2006/relationships/hyperlink" Target="https://www.linkedin.com/company/accor/" TargetMode="External" Id="R8ffda37d5e344214" /><Relationship Type="http://schemas.openxmlformats.org/officeDocument/2006/relationships/hyperlink" Target="https://www.instagram.com/accor" TargetMode="External" Id="Rc5f7e7f388f3419c" /><Relationship Type="http://schemas.openxmlformats.org/officeDocument/2006/relationships/hyperlink" Target="https://www.tiktok.com/@accor?lang=fr" TargetMode="External" Id="R68e9112fd1d140b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eron\Documents\31_ALFA\EXE\01_Ex&#233;%20livr&#233;es\COMMUNIQUE%20DE%20PRESSE\DEF%20AU%2019%20juillet\ENG\accor_press_release_visuals_eng.dotx" TargetMode="External"/></Relationships>
</file>

<file path=word/theme/theme1.xml><?xml version="1.0" encoding="utf-8"?>
<a:theme xmlns:a="http://schemas.openxmlformats.org/drawingml/2006/main" name="Thème Office">
  <a:themeElements>
    <a:clrScheme name="Accor">
      <a:dk1>
        <a:srgbClr val="000000"/>
      </a:dk1>
      <a:lt1>
        <a:sysClr val="window" lastClr="FFFFFF"/>
      </a:lt1>
      <a:dk2>
        <a:srgbClr val="74758C"/>
      </a:dk2>
      <a:lt2>
        <a:srgbClr val="D3A86A"/>
      </a:lt2>
      <a:accent1>
        <a:srgbClr val="D3A86A"/>
      </a:accent1>
      <a:accent2>
        <a:srgbClr val="74758C"/>
      </a:accent2>
      <a:accent3>
        <a:srgbClr val="050033"/>
      </a:accent3>
      <a:accent4>
        <a:srgbClr val="D8D8D8"/>
      </a:accent4>
      <a:accent5>
        <a:srgbClr val="F2F2F2"/>
      </a:accent5>
      <a:accent6>
        <a:srgbClr val="CFC7C3"/>
      </a:accent6>
      <a:hlink>
        <a:srgbClr val="000000"/>
      </a:hlink>
      <a:folHlink>
        <a:srgbClr val="000000"/>
      </a:folHlink>
    </a:clrScheme>
    <a:fontScheme name="Times New Roman - Verdana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15" ma:contentTypeDescription="Create a new document." ma:contentTypeScope="" ma:versionID="dded11cf0d7a8ae7f9dd322fa636ceb9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9fff89c13df8367c45a106e0599e6600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010dab-e936-4f97-b90e-c7757c0f751b">
      <Terms xmlns="http://schemas.microsoft.com/office/infopath/2007/PartnerControls"/>
    </lcf76f155ced4ddcb4097134ff3c332f>
    <TaxCatchAll xmlns="998ed170-1812-4980-bffe-f98284314dc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C510E-D241-47B9-B5F3-CFE44FB66E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23B4F2-0A71-4514-9D1D-A52CE547081E}"/>
</file>

<file path=customXml/itemProps3.xml><?xml version="1.0" encoding="utf-8"?>
<ds:datastoreItem xmlns:ds="http://schemas.openxmlformats.org/officeDocument/2006/customXml" ds:itemID="{3A70C575-E6A2-4767-8FDC-E40D84E2104B}">
  <ds:schemaRefs>
    <ds:schemaRef ds:uri="http://schemas.microsoft.com/office/2006/metadata/properties"/>
    <ds:schemaRef ds:uri="http://schemas.microsoft.com/office/infopath/2007/PartnerControls"/>
    <ds:schemaRef ds:uri="03010dab-e936-4f97-b90e-c7757c0f751b"/>
    <ds:schemaRef ds:uri="998ed170-1812-4980-bffe-f98284314dc7"/>
  </ds:schemaRefs>
</ds:datastoreItem>
</file>

<file path=customXml/itemProps4.xml><?xml version="1.0" encoding="utf-8"?>
<ds:datastoreItem xmlns:ds="http://schemas.openxmlformats.org/officeDocument/2006/customXml" ds:itemID="{54956551-C03C-4735-8ADD-674B2380011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accor_press_release_visuals_eng.dotx</ap:Template>
  <ap:Application>Microsoft Word for the web</ap:Application>
  <ap:DocSecurity>0</ap:DocSecurity>
  <ap:ScaleCrop>false</ap:ScaleCrop>
  <ap:Company>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HERON Amelie</dc:creator>
  <cp:lastModifiedBy>Tamara SCHWARZ-SPECKBACHER</cp:lastModifiedBy>
  <cp:revision>9</cp:revision>
  <dcterms:created xsi:type="dcterms:W3CDTF">2024-02-19T15:50:00Z</dcterms:created>
  <dcterms:modified xsi:type="dcterms:W3CDTF">2024-03-14T15:24:07Z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MediaServiceImageTags">
    <vt:lpwstr/>
  </property>
</Properties>
</file>