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6C2B1" w14:textId="2F520133" w:rsidR="002F01E7" w:rsidRDefault="002F01E7" w:rsidP="002F01E7">
      <w:pPr>
        <w:pStyle w:val="berschrift1"/>
      </w:pPr>
      <w:r>
        <w:t xml:space="preserve">Accor: </w:t>
      </w:r>
      <w:r w:rsidR="47016813" w:rsidRPr="00F63C23">
        <w:t xml:space="preserve">Neue </w:t>
      </w:r>
      <w:r w:rsidR="65BB4A1F">
        <w:t xml:space="preserve">Hotels </w:t>
      </w:r>
      <w:r w:rsidR="47016813">
        <w:t xml:space="preserve">und </w:t>
      </w:r>
      <w:r w:rsidR="7B2103C1">
        <w:t>geplante Hotel</w:t>
      </w:r>
      <w:r w:rsidR="5EA6F53C">
        <w:t>e</w:t>
      </w:r>
      <w:r w:rsidR="7B2103C1">
        <w:t>röffnungen</w:t>
      </w:r>
    </w:p>
    <w:p w14:paraId="21F2279C" w14:textId="65FAE5EF" w:rsidR="005B551F" w:rsidRPr="005D5D73" w:rsidRDefault="59F4890E" w:rsidP="005D5D73">
      <w:pPr>
        <w:pStyle w:val="Untertitel"/>
      </w:pPr>
      <w:r>
        <w:t>April</w:t>
      </w:r>
      <w:r w:rsidR="002F01E7">
        <w:t xml:space="preserve"> 202</w:t>
      </w:r>
      <w:r w:rsidR="41CAE7DC">
        <w:t>4</w:t>
      </w:r>
    </w:p>
    <w:p w14:paraId="51EE0887" w14:textId="07DD756A" w:rsidR="6004D375" w:rsidRDefault="6004D375" w:rsidP="3A4DEF7B">
      <w:pPr>
        <w:pStyle w:val="berschrift1"/>
        <w:spacing w:after="0"/>
        <w:jc w:val="both"/>
        <w:rPr>
          <w:rFonts w:eastAsiaTheme="majorEastAsia"/>
          <w:sz w:val="22"/>
          <w:szCs w:val="22"/>
        </w:rPr>
      </w:pPr>
    </w:p>
    <w:p w14:paraId="522EA1CC" w14:textId="02A1116D" w:rsidR="1F2C1DF0" w:rsidRDefault="25A634ED" w:rsidP="5A3D2B37">
      <w:pPr>
        <w:jc w:val="both"/>
        <w:rPr>
          <w:rStyle w:val="hgkelc"/>
          <w:b/>
          <w:bCs/>
          <w:i/>
          <w:iCs/>
          <w:color w:val="74748C"/>
          <w:sz w:val="20"/>
          <w:szCs w:val="20"/>
        </w:rPr>
      </w:pPr>
      <w:r w:rsidRPr="5A3D2B37">
        <w:rPr>
          <w:rStyle w:val="hgkelc"/>
          <w:b/>
          <w:bCs/>
          <w:i/>
          <w:iCs/>
          <w:color w:val="74748C"/>
          <w:sz w:val="20"/>
          <w:szCs w:val="20"/>
        </w:rPr>
        <w:t>Liebes Redaktionsteam,</w:t>
      </w:r>
    </w:p>
    <w:p w14:paraId="5523FAA8" w14:textId="0F617F67" w:rsidR="1F2C1DF0" w:rsidRDefault="1F2C1DF0" w:rsidP="5A3D2B37">
      <w:pPr>
        <w:jc w:val="both"/>
        <w:rPr>
          <w:rStyle w:val="hgkelc"/>
          <w:b/>
          <w:bCs/>
          <w:i/>
          <w:iCs/>
          <w:color w:val="74748C"/>
          <w:sz w:val="20"/>
          <w:szCs w:val="20"/>
        </w:rPr>
      </w:pPr>
    </w:p>
    <w:p w14:paraId="2CA9C6CD" w14:textId="3533FB9B" w:rsidR="1F2C1DF0" w:rsidRDefault="25A634ED" w:rsidP="5A3D2B37">
      <w:pPr>
        <w:jc w:val="both"/>
        <w:rPr>
          <w:rStyle w:val="hgkelc"/>
          <w:b/>
          <w:bCs/>
          <w:i/>
          <w:iCs/>
          <w:color w:val="74748C"/>
          <w:sz w:val="20"/>
          <w:szCs w:val="20"/>
        </w:rPr>
      </w:pPr>
      <w:r w:rsidRPr="5A3D2B37">
        <w:rPr>
          <w:rStyle w:val="hgkelc"/>
          <w:b/>
          <w:bCs/>
          <w:i/>
          <w:iCs/>
          <w:color w:val="74748C"/>
          <w:sz w:val="20"/>
          <w:szCs w:val="20"/>
        </w:rPr>
        <w:t xml:space="preserve">der Frühling blüht auf und damit auch unsere (Reise-)Laune! Höchste Zeit also, endlich Urlaubspläne zu schmieden. Dafür hat Accor gleich mehrere neue Hotels in Europa und darüber hinaus zu bieten, die sich perfekt für ein verlängertes Wochenende anbieten. Wie wäre es mit eine Kurzreise nach Budapest in das jüngst eröffnete Pullman Budapest, zum Wandern in die montenegrinischen Berge ins Swissôtel Resort </w:t>
      </w:r>
      <w:proofErr w:type="spellStart"/>
      <w:r w:rsidRPr="5A3D2B37">
        <w:rPr>
          <w:rStyle w:val="hgkelc"/>
          <w:b/>
          <w:bCs/>
          <w:i/>
          <w:iCs/>
          <w:color w:val="74748C"/>
          <w:sz w:val="20"/>
          <w:szCs w:val="20"/>
        </w:rPr>
        <w:t>Kolasin</w:t>
      </w:r>
      <w:proofErr w:type="spellEnd"/>
      <w:r w:rsidRPr="5A3D2B37">
        <w:rPr>
          <w:rStyle w:val="hgkelc"/>
          <w:b/>
          <w:bCs/>
          <w:i/>
          <w:iCs/>
          <w:color w:val="74748C"/>
          <w:sz w:val="20"/>
          <w:szCs w:val="20"/>
        </w:rPr>
        <w:t xml:space="preserve">, ins lässige Litauen in das TRIBE Riga City </w:t>
      </w:r>
      <w:proofErr w:type="spellStart"/>
      <w:r w:rsidRPr="5A3D2B37">
        <w:rPr>
          <w:rStyle w:val="hgkelc"/>
          <w:b/>
          <w:bCs/>
          <w:i/>
          <w:iCs/>
          <w:color w:val="74748C"/>
          <w:sz w:val="20"/>
          <w:szCs w:val="20"/>
        </w:rPr>
        <w:t>Centre</w:t>
      </w:r>
      <w:proofErr w:type="spellEnd"/>
      <w:r w:rsidRPr="5A3D2B37">
        <w:rPr>
          <w:rStyle w:val="hgkelc"/>
          <w:b/>
          <w:bCs/>
          <w:i/>
          <w:iCs/>
          <w:color w:val="74748C"/>
          <w:sz w:val="20"/>
          <w:szCs w:val="20"/>
        </w:rPr>
        <w:t xml:space="preserve"> für alle Fans von schickem Design zu bezahlbaren Preisen oder in die beiden Hype-Destinationen Tirana und Baku mit den lokal inspirierten Hotels Mercure Tirana und Mercure Baku City? Und wer am liebsten schon den Urlaub für die kommenden fünf Jahre einreichen würde: Für 2025 plant Accor die Eröffnung des TRIBE Kraków Stare Miasto, 2028 geht es ins Warme – dann wird das Pullman </w:t>
      </w:r>
      <w:proofErr w:type="spellStart"/>
      <w:r w:rsidRPr="5A3D2B37">
        <w:rPr>
          <w:rStyle w:val="hgkelc"/>
          <w:b/>
          <w:bCs/>
          <w:i/>
          <w:iCs/>
          <w:color w:val="74748C"/>
          <w:sz w:val="20"/>
          <w:szCs w:val="20"/>
        </w:rPr>
        <w:t>Mactan</w:t>
      </w:r>
      <w:proofErr w:type="spellEnd"/>
      <w:r w:rsidRPr="5A3D2B37">
        <w:rPr>
          <w:rStyle w:val="hgkelc"/>
          <w:b/>
          <w:bCs/>
          <w:i/>
          <w:iCs/>
          <w:color w:val="74748C"/>
          <w:sz w:val="20"/>
          <w:szCs w:val="20"/>
        </w:rPr>
        <w:t xml:space="preserve"> Cebu Hotel &amp; </w:t>
      </w:r>
      <w:proofErr w:type="spellStart"/>
      <w:r w:rsidRPr="5A3D2B37">
        <w:rPr>
          <w:rStyle w:val="hgkelc"/>
          <w:b/>
          <w:bCs/>
          <w:i/>
          <w:iCs/>
          <w:color w:val="74748C"/>
          <w:sz w:val="20"/>
          <w:szCs w:val="20"/>
        </w:rPr>
        <w:t>Residences</w:t>
      </w:r>
      <w:proofErr w:type="spellEnd"/>
      <w:r w:rsidRPr="5A3D2B37">
        <w:rPr>
          <w:rStyle w:val="hgkelc"/>
          <w:b/>
          <w:bCs/>
          <w:i/>
          <w:iCs/>
          <w:color w:val="74748C"/>
          <w:sz w:val="20"/>
          <w:szCs w:val="20"/>
        </w:rPr>
        <w:t xml:space="preserve"> auf den Philippinen eröffnen – eine der größten </w:t>
      </w:r>
      <w:proofErr w:type="spellStart"/>
      <w:r w:rsidRPr="5A3D2B37">
        <w:rPr>
          <w:rStyle w:val="hgkelc"/>
          <w:b/>
          <w:bCs/>
          <w:i/>
          <w:iCs/>
          <w:color w:val="74748C"/>
          <w:sz w:val="20"/>
          <w:szCs w:val="20"/>
        </w:rPr>
        <w:t>Branded</w:t>
      </w:r>
      <w:proofErr w:type="spellEnd"/>
      <w:r w:rsidRPr="5A3D2B37">
        <w:rPr>
          <w:rStyle w:val="hgkelc"/>
          <w:b/>
          <w:bCs/>
          <w:i/>
          <w:iCs/>
          <w:color w:val="74748C"/>
          <w:sz w:val="20"/>
          <w:szCs w:val="20"/>
        </w:rPr>
        <w:t xml:space="preserve"> </w:t>
      </w:r>
      <w:proofErr w:type="spellStart"/>
      <w:r w:rsidRPr="5A3D2B37">
        <w:rPr>
          <w:rStyle w:val="hgkelc"/>
          <w:b/>
          <w:bCs/>
          <w:i/>
          <w:iCs/>
          <w:color w:val="74748C"/>
          <w:sz w:val="20"/>
          <w:szCs w:val="20"/>
        </w:rPr>
        <w:t>Residences</w:t>
      </w:r>
      <w:proofErr w:type="spellEnd"/>
      <w:r w:rsidRPr="5A3D2B37">
        <w:rPr>
          <w:rStyle w:val="hgkelc"/>
          <w:b/>
          <w:bCs/>
          <w:i/>
          <w:iCs/>
          <w:color w:val="74748C"/>
          <w:sz w:val="20"/>
          <w:szCs w:val="20"/>
        </w:rPr>
        <w:t xml:space="preserve">-Anlagen des Landes. </w:t>
      </w:r>
    </w:p>
    <w:p w14:paraId="54BFD058" w14:textId="53D0B1F9" w:rsidR="1F2C1DF0" w:rsidRDefault="1F2C1DF0" w:rsidP="5A3D2B37">
      <w:pPr>
        <w:jc w:val="both"/>
        <w:rPr>
          <w:rStyle w:val="hgkelc"/>
          <w:b/>
          <w:bCs/>
          <w:i/>
          <w:iCs/>
          <w:color w:val="74748C"/>
          <w:sz w:val="20"/>
          <w:szCs w:val="20"/>
        </w:rPr>
      </w:pPr>
    </w:p>
    <w:p w14:paraId="0BE44011" w14:textId="11F3F1C7" w:rsidR="1F2C1DF0" w:rsidRDefault="25A634ED" w:rsidP="5A3D2B37">
      <w:pPr>
        <w:jc w:val="both"/>
        <w:rPr>
          <w:rStyle w:val="hgkelc"/>
          <w:b/>
          <w:bCs/>
          <w:i/>
          <w:iCs/>
          <w:color w:val="74748C"/>
          <w:sz w:val="20"/>
          <w:szCs w:val="20"/>
        </w:rPr>
      </w:pPr>
      <w:r w:rsidRPr="5A3D2B37">
        <w:rPr>
          <w:rStyle w:val="hgkelc"/>
          <w:b/>
          <w:bCs/>
          <w:i/>
          <w:iCs/>
          <w:color w:val="74748C"/>
          <w:sz w:val="20"/>
          <w:szCs w:val="20"/>
        </w:rPr>
        <w:t>Herzlich</w:t>
      </w:r>
    </w:p>
    <w:p w14:paraId="2650F6A0" w14:textId="14B8C16A" w:rsidR="1F2C1DF0" w:rsidRDefault="25A634ED" w:rsidP="5A3D2B37">
      <w:pPr>
        <w:spacing w:after="240"/>
        <w:rPr>
          <w:rFonts w:ascii="Verdana" w:eastAsia="Verdana" w:hAnsi="Verdana" w:cs="Verdana"/>
          <w:color w:val="74758C" w:themeColor="accent2"/>
          <w:highlight w:val="yellow"/>
        </w:rPr>
      </w:pPr>
      <w:r w:rsidRPr="5A3D2B37">
        <w:rPr>
          <w:rStyle w:val="hgkelc"/>
          <w:rFonts w:eastAsiaTheme="minorEastAsia"/>
          <w:b/>
          <w:bCs/>
          <w:i/>
          <w:iCs/>
          <w:color w:val="74748C"/>
          <w:sz w:val="20"/>
          <w:szCs w:val="20"/>
        </w:rPr>
        <w:t>Ihr Accor-Team</w:t>
      </w:r>
      <w:r w:rsidR="1F2C1DF0">
        <w:br/>
      </w:r>
    </w:p>
    <w:p w14:paraId="01EF26C5" w14:textId="772C4037" w:rsidR="1F2C1DF0" w:rsidRDefault="25A634ED" w:rsidP="5A3D2B37">
      <w:pPr>
        <w:jc w:val="both"/>
        <w:rPr>
          <w:rStyle w:val="hgkelc"/>
          <w:b/>
          <w:bCs/>
          <w:i/>
          <w:iCs/>
          <w:color w:val="74748C"/>
          <w:sz w:val="20"/>
          <w:szCs w:val="20"/>
        </w:rPr>
      </w:pPr>
      <w:r w:rsidRPr="5A3D2B37">
        <w:rPr>
          <w:rStyle w:val="hgkelc"/>
          <w:b/>
          <w:bCs/>
          <w:i/>
          <w:iCs/>
          <w:color w:val="74748C"/>
          <w:sz w:val="20"/>
          <w:szCs w:val="20"/>
        </w:rPr>
        <w:t>Neueröffnungen in…</w:t>
      </w:r>
    </w:p>
    <w:p w14:paraId="4C4E4D7A" w14:textId="34C29012" w:rsidR="1F2C1DF0" w:rsidRDefault="005152D8" w:rsidP="5A3D2B37">
      <w:pPr>
        <w:pStyle w:val="Listenabsatz"/>
        <w:numPr>
          <w:ilvl w:val="0"/>
          <w:numId w:val="2"/>
        </w:numPr>
        <w:jc w:val="both"/>
        <w:rPr>
          <w:rStyle w:val="hgkelc"/>
          <w:b/>
          <w:bCs/>
          <w:i/>
          <w:iCs/>
          <w:color w:val="74748C"/>
          <w:sz w:val="20"/>
          <w:szCs w:val="20"/>
          <w:u w:val="single"/>
        </w:rPr>
      </w:pPr>
      <w:hyperlink w:anchor="_Europa" w:history="1">
        <w:r w:rsidR="25A634ED" w:rsidRPr="005152D8">
          <w:rPr>
            <w:rStyle w:val="hgkelc"/>
            <w:b/>
            <w:bCs/>
            <w:i/>
            <w:iCs/>
            <w:color w:val="74748C"/>
            <w:sz w:val="20"/>
            <w:szCs w:val="20"/>
            <w:u w:val="single"/>
          </w:rPr>
          <w:t>Europa</w:t>
        </w:r>
      </w:hyperlink>
      <w:r w:rsidR="25A634ED" w:rsidRPr="5A3D2B37">
        <w:rPr>
          <w:rStyle w:val="hgkelc"/>
          <w:b/>
          <w:bCs/>
          <w:i/>
          <w:iCs/>
          <w:color w:val="74748C"/>
          <w:sz w:val="20"/>
          <w:szCs w:val="20"/>
          <w:u w:val="single"/>
        </w:rPr>
        <w:t xml:space="preserve"> </w:t>
      </w:r>
    </w:p>
    <w:p w14:paraId="579CA0E3" w14:textId="2FE693D0" w:rsidR="1F2C1DF0" w:rsidRPr="005152D8" w:rsidRDefault="005152D8" w:rsidP="5A3D2B37">
      <w:pPr>
        <w:pStyle w:val="Listenabsatz"/>
        <w:numPr>
          <w:ilvl w:val="0"/>
          <w:numId w:val="2"/>
        </w:numPr>
        <w:jc w:val="both"/>
        <w:rPr>
          <w:rStyle w:val="hgkelc"/>
          <w:b/>
          <w:bCs/>
          <w:i/>
          <w:iCs/>
          <w:color w:val="74748C"/>
          <w:sz w:val="20"/>
          <w:szCs w:val="20"/>
          <w:u w:val="single"/>
        </w:rPr>
      </w:pPr>
      <w:r w:rsidRPr="005152D8">
        <w:rPr>
          <w:rStyle w:val="hgkelc"/>
          <w:b/>
          <w:bCs/>
          <w:i/>
          <w:iCs/>
          <w:color w:val="74748C"/>
          <w:sz w:val="20"/>
          <w:szCs w:val="20"/>
          <w:u w:val="single"/>
        </w:rPr>
        <w:fldChar w:fldCharType="begin"/>
      </w:r>
      <w:r w:rsidR="00C620FD">
        <w:rPr>
          <w:rStyle w:val="hgkelc"/>
          <w:b/>
          <w:bCs/>
          <w:i/>
          <w:iCs/>
          <w:color w:val="74748C"/>
          <w:sz w:val="20"/>
          <w:szCs w:val="20"/>
          <w:u w:val="single"/>
        </w:rPr>
        <w:instrText>HYPERLINK  \l "_Asien"</w:instrText>
      </w:r>
      <w:r w:rsidR="00C620FD" w:rsidRPr="005152D8">
        <w:rPr>
          <w:rStyle w:val="hgkelc"/>
          <w:b/>
          <w:bCs/>
          <w:i/>
          <w:iCs/>
          <w:color w:val="74748C"/>
          <w:sz w:val="20"/>
          <w:szCs w:val="20"/>
          <w:u w:val="single"/>
        </w:rPr>
      </w:r>
      <w:r w:rsidRPr="005152D8">
        <w:rPr>
          <w:rStyle w:val="hgkelc"/>
          <w:b/>
          <w:bCs/>
          <w:i/>
          <w:iCs/>
          <w:color w:val="74748C"/>
          <w:sz w:val="20"/>
          <w:szCs w:val="20"/>
          <w:u w:val="single"/>
        </w:rPr>
        <w:fldChar w:fldCharType="separate"/>
      </w:r>
      <w:r w:rsidR="25A634ED" w:rsidRPr="005152D8">
        <w:rPr>
          <w:rStyle w:val="hgkelc"/>
          <w:b/>
          <w:bCs/>
          <w:i/>
          <w:iCs/>
          <w:color w:val="74748C"/>
          <w:sz w:val="20"/>
          <w:szCs w:val="20"/>
          <w:u w:val="single"/>
        </w:rPr>
        <w:t>Asien</w:t>
      </w:r>
    </w:p>
    <w:p w14:paraId="757338A0" w14:textId="5B00EB11" w:rsidR="1F2C1DF0" w:rsidRDefault="005152D8" w:rsidP="005152D8">
      <w:pPr>
        <w:pStyle w:val="Listenabsatz"/>
        <w:jc w:val="both"/>
        <w:rPr>
          <w:rStyle w:val="hgkelc"/>
          <w:b/>
          <w:bCs/>
          <w:i/>
          <w:iCs/>
          <w:color w:val="74748C"/>
          <w:sz w:val="20"/>
          <w:szCs w:val="20"/>
        </w:rPr>
      </w:pPr>
      <w:r w:rsidRPr="005152D8">
        <w:rPr>
          <w:rStyle w:val="hgkelc"/>
          <w:b/>
          <w:bCs/>
          <w:i/>
          <w:iCs/>
          <w:color w:val="74748C"/>
          <w:sz w:val="20"/>
          <w:szCs w:val="20"/>
          <w:u w:val="single"/>
        </w:rPr>
        <w:fldChar w:fldCharType="end"/>
      </w:r>
    </w:p>
    <w:p w14:paraId="1330FECC" w14:textId="6AE481BA" w:rsidR="1F2C1DF0" w:rsidRDefault="25A634ED" w:rsidP="5A3D2B37">
      <w:pPr>
        <w:jc w:val="both"/>
        <w:rPr>
          <w:rStyle w:val="hgkelc"/>
          <w:b/>
          <w:bCs/>
          <w:i/>
          <w:iCs/>
          <w:color w:val="74748C"/>
          <w:sz w:val="20"/>
          <w:szCs w:val="20"/>
        </w:rPr>
      </w:pPr>
      <w:r w:rsidRPr="5A3D2B37">
        <w:rPr>
          <w:rStyle w:val="hgkelc"/>
          <w:b/>
          <w:bCs/>
          <w:i/>
          <w:iCs/>
          <w:color w:val="74748C"/>
          <w:sz w:val="20"/>
          <w:szCs w:val="20"/>
        </w:rPr>
        <w:t>Künftige Hoteleröffnungen…</w:t>
      </w:r>
    </w:p>
    <w:p w14:paraId="068F1F15" w14:textId="63D008F3" w:rsidR="1F2C1DF0" w:rsidRPr="005152D8" w:rsidRDefault="005152D8" w:rsidP="5A3D2B37">
      <w:pPr>
        <w:pStyle w:val="Listenabsatz"/>
        <w:numPr>
          <w:ilvl w:val="0"/>
          <w:numId w:val="1"/>
        </w:numPr>
        <w:jc w:val="both"/>
        <w:rPr>
          <w:rStyle w:val="hgkelc"/>
          <w:b/>
          <w:bCs/>
          <w:i/>
          <w:iCs/>
          <w:color w:val="74758C"/>
          <w:sz w:val="20"/>
          <w:szCs w:val="20"/>
          <w:u w:val="single"/>
        </w:rPr>
      </w:pPr>
      <w:r w:rsidRPr="005152D8">
        <w:rPr>
          <w:rStyle w:val="hgkelc"/>
          <w:b/>
          <w:bCs/>
          <w:i/>
          <w:iCs/>
          <w:color w:val="74758C"/>
          <w:sz w:val="20"/>
          <w:szCs w:val="20"/>
          <w:u w:val="single"/>
        </w:rPr>
        <w:fldChar w:fldCharType="begin"/>
      </w:r>
      <w:r w:rsidR="00C620FD">
        <w:rPr>
          <w:rStyle w:val="hgkelc"/>
          <w:b/>
          <w:bCs/>
          <w:i/>
          <w:iCs/>
          <w:color w:val="74758C"/>
          <w:sz w:val="20"/>
          <w:szCs w:val="20"/>
          <w:u w:val="single"/>
        </w:rPr>
        <w:instrText>HYPERLINK  \l "_Europa_1"</w:instrText>
      </w:r>
      <w:r w:rsidR="00C620FD" w:rsidRPr="005152D8">
        <w:rPr>
          <w:rStyle w:val="hgkelc"/>
          <w:b/>
          <w:bCs/>
          <w:i/>
          <w:iCs/>
          <w:color w:val="74758C"/>
          <w:sz w:val="20"/>
          <w:szCs w:val="20"/>
          <w:u w:val="single"/>
        </w:rPr>
      </w:r>
      <w:r w:rsidRPr="005152D8">
        <w:rPr>
          <w:rStyle w:val="hgkelc"/>
          <w:b/>
          <w:bCs/>
          <w:i/>
          <w:iCs/>
          <w:color w:val="74758C"/>
          <w:sz w:val="20"/>
          <w:szCs w:val="20"/>
          <w:u w:val="single"/>
        </w:rPr>
        <w:fldChar w:fldCharType="separate"/>
      </w:r>
      <w:r w:rsidR="25A634ED" w:rsidRPr="005152D8">
        <w:rPr>
          <w:rStyle w:val="hgkelc"/>
          <w:b/>
          <w:bCs/>
          <w:i/>
          <w:iCs/>
          <w:color w:val="74758C"/>
          <w:sz w:val="20"/>
          <w:szCs w:val="20"/>
          <w:u w:val="single"/>
        </w:rPr>
        <w:t>Europa</w:t>
      </w:r>
    </w:p>
    <w:p w14:paraId="66009D10" w14:textId="57A9F172" w:rsidR="1F2C1DF0" w:rsidRPr="005152D8" w:rsidRDefault="005152D8" w:rsidP="5A3D2B37">
      <w:pPr>
        <w:pStyle w:val="Listenabsatz"/>
        <w:numPr>
          <w:ilvl w:val="0"/>
          <w:numId w:val="1"/>
        </w:numPr>
        <w:jc w:val="both"/>
        <w:rPr>
          <w:rStyle w:val="hgkelc"/>
          <w:b/>
          <w:bCs/>
          <w:i/>
          <w:iCs/>
          <w:color w:val="74758C"/>
          <w:sz w:val="20"/>
          <w:szCs w:val="20"/>
          <w:u w:val="single"/>
        </w:rPr>
      </w:pPr>
      <w:r w:rsidRPr="005152D8">
        <w:rPr>
          <w:rStyle w:val="hgkelc"/>
          <w:b/>
          <w:bCs/>
          <w:i/>
          <w:iCs/>
          <w:color w:val="74758C"/>
          <w:sz w:val="20"/>
          <w:szCs w:val="20"/>
          <w:u w:val="single"/>
        </w:rPr>
        <w:fldChar w:fldCharType="end"/>
      </w:r>
      <w:r>
        <w:rPr>
          <w:rStyle w:val="hgkelc"/>
          <w:b/>
          <w:bCs/>
          <w:i/>
          <w:iCs/>
          <w:color w:val="74758C"/>
          <w:sz w:val="20"/>
          <w:szCs w:val="20"/>
          <w:u w:val="single"/>
        </w:rPr>
        <w:fldChar w:fldCharType="begin"/>
      </w:r>
      <w:r w:rsidR="00C620FD">
        <w:rPr>
          <w:rStyle w:val="hgkelc"/>
          <w:b/>
          <w:bCs/>
          <w:i/>
          <w:iCs/>
          <w:color w:val="74758C"/>
          <w:sz w:val="20"/>
          <w:szCs w:val="20"/>
          <w:u w:val="single"/>
        </w:rPr>
        <w:instrText>HYPERLINK  \l "_Asien_1"</w:instrText>
      </w:r>
      <w:r w:rsidR="00C620FD">
        <w:rPr>
          <w:rStyle w:val="hgkelc"/>
          <w:b/>
          <w:bCs/>
          <w:i/>
          <w:iCs/>
          <w:color w:val="74758C"/>
          <w:sz w:val="20"/>
          <w:szCs w:val="20"/>
          <w:u w:val="single"/>
        </w:rPr>
      </w:r>
      <w:r>
        <w:rPr>
          <w:rStyle w:val="hgkelc"/>
          <w:b/>
          <w:bCs/>
          <w:i/>
          <w:iCs/>
          <w:color w:val="74758C"/>
          <w:sz w:val="20"/>
          <w:szCs w:val="20"/>
          <w:u w:val="single"/>
        </w:rPr>
        <w:fldChar w:fldCharType="separate"/>
      </w:r>
      <w:r w:rsidR="25A634ED" w:rsidRPr="005152D8">
        <w:rPr>
          <w:rStyle w:val="hgkelc"/>
          <w:b/>
          <w:bCs/>
          <w:i/>
          <w:iCs/>
          <w:color w:val="74758C"/>
          <w:sz w:val="20"/>
          <w:szCs w:val="20"/>
          <w:u w:val="single"/>
        </w:rPr>
        <w:t>Asien</w:t>
      </w:r>
    </w:p>
    <w:p w14:paraId="492F6F4E" w14:textId="150A5569" w:rsidR="1F2C1DF0" w:rsidRDefault="005152D8" w:rsidP="5A3D2B37">
      <w:pPr>
        <w:jc w:val="both"/>
        <w:rPr>
          <w:rStyle w:val="hgkelc"/>
          <w:b/>
          <w:bCs/>
          <w:i/>
          <w:iCs/>
          <w:color w:val="74748C"/>
          <w:sz w:val="20"/>
          <w:szCs w:val="20"/>
        </w:rPr>
      </w:pPr>
      <w:r>
        <w:rPr>
          <w:rStyle w:val="hgkelc"/>
          <w:b/>
          <w:bCs/>
          <w:i/>
          <w:iCs/>
          <w:color w:val="74758C"/>
          <w:sz w:val="20"/>
          <w:szCs w:val="20"/>
          <w:u w:val="single"/>
        </w:rPr>
        <w:fldChar w:fldCharType="end"/>
      </w:r>
    </w:p>
    <w:p w14:paraId="6B92E484" w14:textId="226CE469" w:rsidR="1F2C1DF0" w:rsidRDefault="1F2C1DF0" w:rsidP="5A3D2B37">
      <w:pPr>
        <w:jc w:val="both"/>
        <w:rPr>
          <w:rStyle w:val="hgkelc"/>
          <w:b/>
          <w:bCs/>
          <w:i/>
          <w:iCs/>
          <w:color w:val="74748C"/>
          <w:sz w:val="20"/>
          <w:szCs w:val="20"/>
        </w:rPr>
      </w:pPr>
    </w:p>
    <w:p w14:paraId="046AD4F2" w14:textId="68B694CB" w:rsidR="5A3D2B37" w:rsidRDefault="5A3D2B37" w:rsidP="5A3D2B37">
      <w:pPr>
        <w:jc w:val="both"/>
        <w:rPr>
          <w:rStyle w:val="hgkelc"/>
          <w:b/>
          <w:bCs/>
          <w:i/>
          <w:iCs/>
          <w:color w:val="74748C"/>
          <w:sz w:val="20"/>
          <w:szCs w:val="20"/>
        </w:rPr>
      </w:pPr>
    </w:p>
    <w:p w14:paraId="2CCFF1D2" w14:textId="04A5F516" w:rsidR="1F2C1DF0" w:rsidRDefault="1F2C1DF0" w:rsidP="1F2C1DF0"/>
    <w:p w14:paraId="0BEFED39" w14:textId="5FECF98A" w:rsidR="1F2C1DF0" w:rsidRDefault="1F2C1DF0" w:rsidP="1F2C1DF0"/>
    <w:p w14:paraId="7FD9C0BF" w14:textId="5A9396B0" w:rsidR="1F2C1DF0" w:rsidRDefault="1F2C1DF0" w:rsidP="1F2C1DF0"/>
    <w:p w14:paraId="5F7D0BC5" w14:textId="4C1729C0" w:rsidR="31A2E445" w:rsidRDefault="31A2E445" w:rsidP="31A2E445"/>
    <w:p w14:paraId="516B6429" w14:textId="740165DC" w:rsidR="31A2E445" w:rsidRDefault="31A2E445" w:rsidP="31A2E445"/>
    <w:p w14:paraId="6123A053" w14:textId="561AA995" w:rsidR="5A2026BA" w:rsidRDefault="5A2026BA" w:rsidP="3A4DEF7B">
      <w:pPr>
        <w:pStyle w:val="berschrift1"/>
        <w:pBdr>
          <w:bottom w:val="single" w:sz="4" w:space="1" w:color="000000"/>
        </w:pBdr>
        <w:spacing w:after="0" w:line="360" w:lineRule="auto"/>
        <w:rPr>
          <w:sz w:val="32"/>
          <w:szCs w:val="32"/>
        </w:rPr>
      </w:pPr>
      <w:r w:rsidRPr="5A3D2B37">
        <w:rPr>
          <w:sz w:val="32"/>
          <w:szCs w:val="32"/>
        </w:rPr>
        <w:t>HOTEL-NEUERÖFFNUNGEN</w:t>
      </w:r>
    </w:p>
    <w:p w14:paraId="6F84577B" w14:textId="4AC4FD15" w:rsidR="66BEA24D" w:rsidRDefault="66BEA24D" w:rsidP="5A3D2B37">
      <w:pPr>
        <w:pStyle w:val="berschrift1"/>
        <w:spacing w:after="0"/>
        <w:jc w:val="left"/>
      </w:pPr>
      <w:bookmarkStart w:id="0" w:name="_Europa"/>
      <w:bookmarkEnd w:id="0"/>
      <w:r w:rsidRPr="5A3D2B37">
        <w:rPr>
          <w:rFonts w:ascii="Times New Roman" w:eastAsia="Times New Roman" w:hAnsi="Times New Roman" w:cs="Times New Roman"/>
          <w:sz w:val="28"/>
          <w:szCs w:val="28"/>
          <w:u w:val="single"/>
        </w:rPr>
        <w:t>Europa</w:t>
      </w:r>
    </w:p>
    <w:p w14:paraId="6F04E7C2" w14:textId="2EF800EA" w:rsidR="66BEA24D" w:rsidRDefault="66BEA24D" w:rsidP="5A3D2B37">
      <w:pPr>
        <w:jc w:val="center"/>
      </w:pPr>
      <w:r w:rsidRPr="5A3D2B37">
        <w:rPr>
          <w:rFonts w:ascii="Verdana" w:eastAsia="Verdana" w:hAnsi="Verdana" w:cs="Verdana"/>
        </w:rPr>
        <w:t xml:space="preserve"> </w:t>
      </w:r>
    </w:p>
    <w:p w14:paraId="04DD335E" w14:textId="5EC9230A" w:rsidR="764104B6" w:rsidRDefault="764104B6" w:rsidP="5A3D2B37">
      <w:pPr>
        <w:spacing w:after="240"/>
        <w:jc w:val="center"/>
      </w:pPr>
      <w:r>
        <w:rPr>
          <w:noProof/>
        </w:rPr>
        <w:drawing>
          <wp:inline distT="0" distB="0" distL="0" distR="0" wp14:anchorId="71C52A7F" wp14:editId="1D7D05BD">
            <wp:extent cx="3603048" cy="2548348"/>
            <wp:effectExtent l="0" t="0" r="0" b="0"/>
            <wp:docPr id="1361769045" name="Grafik 136176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03048" cy="2548348"/>
                    </a:xfrm>
                    <a:prstGeom prst="rect">
                      <a:avLst/>
                    </a:prstGeom>
                  </pic:spPr>
                </pic:pic>
              </a:graphicData>
            </a:graphic>
          </wp:inline>
        </w:drawing>
      </w:r>
      <w:r>
        <w:br/>
      </w:r>
      <w:r w:rsidR="66BEA24D" w:rsidRPr="5A3D2B37">
        <w:rPr>
          <w:rFonts w:ascii="Verdana" w:eastAsia="Verdana" w:hAnsi="Verdana" w:cs="Verdana"/>
          <w:color w:val="74758C" w:themeColor="accent2"/>
          <w:sz w:val="16"/>
          <w:szCs w:val="16"/>
        </w:rPr>
        <w:t>© A</w:t>
      </w:r>
      <w:r w:rsidR="66BEA24D" w:rsidRPr="00F63C23">
        <w:rPr>
          <w:rFonts w:ascii="Verdana" w:eastAsia="Verdana" w:hAnsi="Verdana" w:cs="Verdana"/>
          <w:color w:val="74758C"/>
          <w:sz w:val="16"/>
          <w:szCs w:val="16"/>
        </w:rPr>
        <w:t>ccor</w:t>
      </w:r>
    </w:p>
    <w:p w14:paraId="3487E4D9" w14:textId="3E19A6B3" w:rsidR="66BEA24D" w:rsidRDefault="66BEA24D" w:rsidP="5A3D2B37">
      <w:pPr>
        <w:jc w:val="both"/>
      </w:pPr>
      <w:r w:rsidRPr="5A3D2B37">
        <w:rPr>
          <w:rFonts w:ascii="Times New Roman" w:eastAsia="Times New Roman" w:hAnsi="Times New Roman" w:cs="Times New Roman"/>
          <w:b/>
          <w:bCs/>
          <w:i/>
          <w:iCs/>
          <w:color w:val="050033" w:themeColor="accent3"/>
          <w:sz w:val="28"/>
          <w:szCs w:val="28"/>
        </w:rPr>
        <w:t>Pullman-Debut in Ungarn: Das Pullman Budapest eröffnet im Herzen der Stadt</w:t>
      </w:r>
    </w:p>
    <w:p w14:paraId="6AABE7A0" w14:textId="26575FEC" w:rsidR="66BEA24D" w:rsidRDefault="66BEA24D" w:rsidP="5A3D2B37">
      <w:pPr>
        <w:jc w:val="both"/>
      </w:pPr>
      <w:r w:rsidRPr="5A3D2B37">
        <w:rPr>
          <w:rFonts w:ascii="Verdana" w:eastAsia="Verdana" w:hAnsi="Verdana" w:cs="Verdana"/>
          <w:color w:val="74748C"/>
        </w:rPr>
        <w:t xml:space="preserve">Die „Perle an der Donau“: So heißt es oft, wenn von der ungarischen Hauptstadt Budapest gesprochen wird. Kein Wunder, denn Budapest hat von seinem malerischen Ufer über architektonische Meisterwerke wie das Parlamentsgebäude bis hin zu einer lebhaften Gastronomieszene einiges zu bieten. Seit dem 27. März steigen Besucher der Stadt nun in Ungarns erstem Pullman-Hotel ab, dem </w:t>
      </w:r>
      <w:hyperlink r:id="rId12">
        <w:r w:rsidRPr="5A3D2B37">
          <w:rPr>
            <w:rStyle w:val="Hyperlink"/>
            <w:b/>
            <w:bCs/>
            <w:color w:val="000000" w:themeColor="text1"/>
          </w:rPr>
          <w:t>Pullman Budapest</w:t>
        </w:r>
      </w:hyperlink>
      <w:r w:rsidRPr="5A3D2B37">
        <w:rPr>
          <w:rFonts w:ascii="Verdana" w:eastAsia="Verdana" w:hAnsi="Verdana" w:cs="Verdana"/>
          <w:color w:val="74748C"/>
        </w:rPr>
        <w:t xml:space="preserve">. Das Hotel befindet sich in der Nähe der </w:t>
      </w:r>
      <w:proofErr w:type="spellStart"/>
      <w:r w:rsidRPr="5A3D2B37">
        <w:rPr>
          <w:rFonts w:ascii="Verdana" w:eastAsia="Verdana" w:hAnsi="Verdana" w:cs="Verdana"/>
          <w:color w:val="74748C"/>
        </w:rPr>
        <w:t>Andrássy</w:t>
      </w:r>
      <w:proofErr w:type="spellEnd"/>
      <w:r w:rsidRPr="5A3D2B37">
        <w:rPr>
          <w:rFonts w:ascii="Verdana" w:eastAsia="Verdana" w:hAnsi="Verdana" w:cs="Verdana"/>
          <w:color w:val="74748C"/>
        </w:rPr>
        <w:t xml:space="preserve"> Avenue und der Nationaloper und verfügt über 136 modern-elegante Zimmer, ein State-of-</w:t>
      </w:r>
      <w:proofErr w:type="spellStart"/>
      <w:r w:rsidRPr="5A3D2B37">
        <w:rPr>
          <w:rFonts w:ascii="Verdana" w:eastAsia="Verdana" w:hAnsi="Verdana" w:cs="Verdana"/>
          <w:color w:val="74748C"/>
        </w:rPr>
        <w:t>the</w:t>
      </w:r>
      <w:proofErr w:type="spellEnd"/>
      <w:r w:rsidRPr="5A3D2B37">
        <w:rPr>
          <w:rFonts w:ascii="Verdana" w:eastAsia="Verdana" w:hAnsi="Verdana" w:cs="Verdana"/>
          <w:color w:val="74748C"/>
        </w:rPr>
        <w:t xml:space="preserve">-Art Fitnessstudio sowie zwei Meetingräume. Für Extra-Sportliche gibt es auf den Zimmern auf Anfrage praktische Fitness-Kits für das schnelle Training zwischendurch. Tipp des Hotelteams: Am besten lässt es sich nach einem aufregenden Tag in der Stadt auf der 280 Quadratmeter großen Dachterrasse erholen. Dort kommen Gäste und Einheimische gerne zusammen, um bei Cocktails und Tapas den Ausblick auf die historische Skyline von Budapest zu genießen. </w:t>
      </w:r>
    </w:p>
    <w:p w14:paraId="71223A97" w14:textId="618851FA" w:rsidR="66BEA24D" w:rsidRDefault="66BEA24D" w:rsidP="5A3D2B37">
      <w:pPr>
        <w:jc w:val="both"/>
      </w:pPr>
      <w:r w:rsidRPr="5A3D2B37">
        <w:rPr>
          <w:rFonts w:ascii="Verdana" w:eastAsia="Verdana" w:hAnsi="Verdana" w:cs="Verdana"/>
          <w:color w:val="74758C" w:themeColor="accent2"/>
        </w:rPr>
        <w:t xml:space="preserve"> </w:t>
      </w:r>
    </w:p>
    <w:p w14:paraId="0867A0B1" w14:textId="512A9406" w:rsidR="66BEA24D" w:rsidRDefault="66BEA24D" w:rsidP="5A3D2B37">
      <w:pPr>
        <w:jc w:val="both"/>
      </w:pPr>
      <w:r w:rsidRPr="5A3D2B37">
        <w:rPr>
          <w:rFonts w:ascii="Verdana" w:eastAsia="Verdana" w:hAnsi="Verdana" w:cs="Verdana"/>
          <w:color w:val="74748C"/>
        </w:rPr>
        <w:t xml:space="preserve">Weitere Informationen finden Sie </w:t>
      </w:r>
      <w:hyperlink r:id="rId13">
        <w:r w:rsidRPr="5A3D2B37">
          <w:rPr>
            <w:rStyle w:val="Hyperlink"/>
            <w:color w:val="74748C"/>
          </w:rPr>
          <w:t>hier</w:t>
        </w:r>
      </w:hyperlink>
      <w:r w:rsidRPr="5A3D2B37">
        <w:rPr>
          <w:rFonts w:ascii="Verdana" w:eastAsia="Verdana" w:hAnsi="Verdana" w:cs="Verdana"/>
          <w:color w:val="74748C"/>
        </w:rPr>
        <w:t xml:space="preserve">. </w:t>
      </w:r>
    </w:p>
    <w:p w14:paraId="00BD82E7" w14:textId="26DCDE2C" w:rsidR="66BEA24D" w:rsidRDefault="38FE502D" w:rsidP="66807F0A">
      <w:pPr>
        <w:jc w:val="both"/>
      </w:pPr>
      <w:r w:rsidRPr="66807F0A">
        <w:rPr>
          <w:rFonts w:ascii="Verdana" w:eastAsia="Verdana" w:hAnsi="Verdana" w:cs="Verdana"/>
          <w:color w:val="74748C"/>
        </w:rPr>
        <w:t>Bilder</w:t>
      </w:r>
      <w:r w:rsidRPr="66807F0A">
        <w:rPr>
          <w:rFonts w:eastAsiaTheme="minorEastAsia"/>
          <w:color w:val="74748C"/>
        </w:rPr>
        <w:t xml:space="preserve"> </w:t>
      </w:r>
      <w:hyperlink r:id="rId14">
        <w:r w:rsidRPr="66807F0A">
          <w:rPr>
            <w:rFonts w:eastAsiaTheme="minorEastAsia"/>
            <w:color w:val="74748C"/>
            <w:u w:val="single"/>
            <w:lang w:val="fr-FR"/>
          </w:rPr>
          <w:t>hier</w:t>
        </w:r>
        <w:r w:rsidRPr="66807F0A">
          <w:rPr>
            <w:rFonts w:eastAsiaTheme="minorEastAsia"/>
            <w:color w:val="74748C"/>
            <w:lang w:val="fr-FR"/>
          </w:rPr>
          <w:t>.</w:t>
        </w:r>
      </w:hyperlink>
    </w:p>
    <w:p w14:paraId="75B31748" w14:textId="57D24662" w:rsidR="66BEA24D" w:rsidRDefault="66BEA24D" w:rsidP="66807F0A">
      <w:pPr>
        <w:jc w:val="both"/>
        <w:rPr>
          <w:rFonts w:ascii="Verdana" w:eastAsia="Verdana" w:hAnsi="Verdana" w:cs="Verdana"/>
          <w:color w:val="74748C"/>
        </w:rPr>
      </w:pPr>
    </w:p>
    <w:p w14:paraId="0811B13A" w14:textId="4ED0E4C7" w:rsidR="66BEA24D" w:rsidRDefault="66BEA24D" w:rsidP="5A3D2B37">
      <w:pPr>
        <w:pStyle w:val="berschrift1"/>
        <w:spacing w:after="0"/>
        <w:jc w:val="left"/>
      </w:pPr>
      <w:r w:rsidRPr="5A3D2B37">
        <w:rPr>
          <w:rFonts w:ascii="Times New Roman" w:eastAsia="Times New Roman" w:hAnsi="Times New Roman" w:cs="Times New Roman"/>
          <w:sz w:val="28"/>
          <w:szCs w:val="28"/>
        </w:rPr>
        <w:t xml:space="preserve"> </w:t>
      </w:r>
    </w:p>
    <w:p w14:paraId="41E4D21B" w14:textId="3BB42E16" w:rsidR="66BEA24D" w:rsidRDefault="66BEA24D" w:rsidP="5A3D2B37">
      <w:pPr>
        <w:jc w:val="center"/>
      </w:pPr>
      <w:r w:rsidRPr="66807F0A">
        <w:rPr>
          <w:rFonts w:ascii="Verdana" w:eastAsia="Verdana" w:hAnsi="Verdana" w:cs="Verdana"/>
        </w:rPr>
        <w:lastRenderedPageBreak/>
        <w:t xml:space="preserve"> </w:t>
      </w:r>
      <w:r w:rsidR="6D4A3B20">
        <w:rPr>
          <w:noProof/>
        </w:rPr>
        <w:drawing>
          <wp:inline distT="0" distB="0" distL="0" distR="0" wp14:anchorId="3D25B915" wp14:editId="5646A8BC">
            <wp:extent cx="3602736" cy="2403973"/>
            <wp:effectExtent l="0" t="0" r="0" b="0"/>
            <wp:docPr id="1484724034" name="Grafik 148472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2736" cy="2403973"/>
                    </a:xfrm>
                    <a:prstGeom prst="rect">
                      <a:avLst/>
                    </a:prstGeom>
                  </pic:spPr>
                </pic:pic>
              </a:graphicData>
            </a:graphic>
          </wp:inline>
        </w:drawing>
      </w:r>
    </w:p>
    <w:p w14:paraId="4F29B6B6" w14:textId="67F3704E" w:rsidR="66BEA24D" w:rsidRDefault="66BEA24D" w:rsidP="5A3D2B37">
      <w:pPr>
        <w:jc w:val="center"/>
      </w:pPr>
      <w:r w:rsidRPr="5A3D2B37">
        <w:rPr>
          <w:rFonts w:ascii="Verdana" w:eastAsia="Verdana" w:hAnsi="Verdana" w:cs="Verdana"/>
          <w:color w:val="74748C"/>
        </w:rPr>
        <w:t xml:space="preserve"> </w:t>
      </w:r>
      <w:r w:rsidRPr="5A3D2B37">
        <w:rPr>
          <w:rFonts w:ascii="Verdana" w:eastAsia="Verdana" w:hAnsi="Verdana" w:cs="Verdana"/>
          <w:color w:val="74758C" w:themeColor="accent2"/>
          <w:sz w:val="16"/>
          <w:szCs w:val="16"/>
        </w:rPr>
        <w:t>© Accor</w:t>
      </w:r>
    </w:p>
    <w:p w14:paraId="27CA8BEC" w14:textId="740ACD0F" w:rsidR="5A3D2B37" w:rsidRDefault="5A3D2B37" w:rsidP="5A3D2B37">
      <w:pPr>
        <w:jc w:val="center"/>
        <w:rPr>
          <w:rFonts w:ascii="Verdana" w:eastAsia="Verdana" w:hAnsi="Verdana" w:cs="Verdana"/>
          <w:color w:val="74758C" w:themeColor="accent2"/>
          <w:sz w:val="16"/>
          <w:szCs w:val="16"/>
        </w:rPr>
      </w:pPr>
    </w:p>
    <w:p w14:paraId="221D27CA" w14:textId="7ADF96D3" w:rsidR="66BEA24D" w:rsidRDefault="66BEA24D" w:rsidP="5A3D2B37">
      <w:pPr>
        <w:jc w:val="both"/>
      </w:pPr>
      <w:r w:rsidRPr="5A3D2B37">
        <w:rPr>
          <w:rFonts w:ascii="Times New Roman" w:eastAsia="Times New Roman" w:hAnsi="Times New Roman" w:cs="Times New Roman"/>
          <w:b/>
          <w:bCs/>
          <w:i/>
          <w:iCs/>
          <w:color w:val="050033" w:themeColor="accent3"/>
          <w:sz w:val="28"/>
          <w:szCs w:val="28"/>
        </w:rPr>
        <w:t xml:space="preserve">Auf 1.600 Metern Höhe in Montenegro: Swissôtel Resort </w:t>
      </w:r>
      <w:proofErr w:type="spellStart"/>
      <w:r w:rsidRPr="5A3D2B37">
        <w:rPr>
          <w:rFonts w:ascii="Times New Roman" w:eastAsia="Times New Roman" w:hAnsi="Times New Roman" w:cs="Times New Roman"/>
          <w:b/>
          <w:bCs/>
          <w:i/>
          <w:iCs/>
          <w:color w:val="050033" w:themeColor="accent3"/>
          <w:sz w:val="28"/>
          <w:szCs w:val="28"/>
        </w:rPr>
        <w:t>Kolasin</w:t>
      </w:r>
      <w:proofErr w:type="spellEnd"/>
      <w:r w:rsidRPr="5A3D2B37">
        <w:rPr>
          <w:rFonts w:ascii="Times New Roman" w:eastAsia="Times New Roman" w:hAnsi="Times New Roman" w:cs="Times New Roman"/>
          <w:b/>
          <w:bCs/>
          <w:i/>
          <w:iCs/>
          <w:color w:val="050033" w:themeColor="accent3"/>
          <w:sz w:val="28"/>
          <w:szCs w:val="28"/>
        </w:rPr>
        <w:t xml:space="preserve"> </w:t>
      </w:r>
    </w:p>
    <w:p w14:paraId="3B7D9E0A" w14:textId="1513E46B" w:rsidR="66BEA24D" w:rsidRDefault="66BEA24D" w:rsidP="5A3D2B37">
      <w:pPr>
        <w:jc w:val="both"/>
      </w:pPr>
      <w:r w:rsidRPr="5A3D2B37">
        <w:rPr>
          <w:rFonts w:ascii="Verdana" w:eastAsia="Verdana" w:hAnsi="Verdana" w:cs="Verdana"/>
          <w:color w:val="74748C"/>
        </w:rPr>
        <w:t xml:space="preserve">Im neuen </w:t>
      </w:r>
      <w:hyperlink r:id="rId16">
        <w:r w:rsidRPr="5A3D2B37">
          <w:rPr>
            <w:rStyle w:val="Hyperlink"/>
            <w:b/>
            <w:bCs/>
            <w:color w:val="000000" w:themeColor="text1"/>
          </w:rPr>
          <w:t xml:space="preserve">Swissôtel Resort </w:t>
        </w:r>
        <w:proofErr w:type="spellStart"/>
        <w:r w:rsidRPr="5A3D2B37">
          <w:rPr>
            <w:rStyle w:val="Hyperlink"/>
            <w:b/>
            <w:bCs/>
            <w:color w:val="000000" w:themeColor="text1"/>
          </w:rPr>
          <w:t>Kolašin</w:t>
        </w:r>
        <w:proofErr w:type="spellEnd"/>
      </w:hyperlink>
      <w:r w:rsidRPr="5A3D2B37">
        <w:rPr>
          <w:rFonts w:ascii="Verdana" w:eastAsia="Verdana" w:hAnsi="Verdana" w:cs="Verdana"/>
          <w:color w:val="74748C"/>
        </w:rPr>
        <w:t xml:space="preserve"> fühlt sich insbesondere ein gehobenes Outdoor- und Wintersportklientel zu Hause – seit Februar 2024 hat das erste Hotel der Marke in Montenegro geöffnet. Als höchstgelegenes und gleichzeitig erstes Ski-in-Ski-out-Resort des Landes verspricht das Hotel getreu seines Namens Schweizer Gastfreundschaft und alpines Ambiente in einer der spannendsten Destinationen der letzten Jahre.  Die Inneneinrichtung der 116 Zimmer ist von der umgebenden Natur inspiriert und bietet eine Mischung aus rustikalem Charme und modernen Designelementen. Zu den Annehmlichkeiten des Premium-Hotels gehören ein Restaurant und eine Bar mit einer großen Außenterrasse sowie eine Zigarrenbar-Lounge mit Kamin, die mit alten Skimotiven verziert ist – eine Hommage an die Wintersporttraditionen der Region. Ab Sommer werden zudem Wellness- und Spa-Einrichtungen das Gästeangebot ergänzen. </w:t>
      </w:r>
    </w:p>
    <w:p w14:paraId="0306BAF3" w14:textId="039FDFCC" w:rsidR="66BEA24D" w:rsidRDefault="66BEA24D" w:rsidP="5A3D2B37">
      <w:pPr>
        <w:jc w:val="both"/>
      </w:pPr>
      <w:r w:rsidRPr="5A3D2B37">
        <w:rPr>
          <w:rFonts w:ascii="Verdana" w:eastAsia="Verdana" w:hAnsi="Verdana" w:cs="Verdana"/>
          <w:color w:val="74748C"/>
        </w:rPr>
        <w:t xml:space="preserve"> </w:t>
      </w:r>
    </w:p>
    <w:p w14:paraId="0CFE3E00" w14:textId="49CB34EE" w:rsidR="66BEA24D" w:rsidRDefault="66BEA24D" w:rsidP="5A3D2B37">
      <w:pPr>
        <w:jc w:val="both"/>
      </w:pPr>
      <w:r w:rsidRPr="66807F0A">
        <w:rPr>
          <w:rFonts w:ascii="Verdana" w:eastAsia="Verdana" w:hAnsi="Verdana" w:cs="Verdana"/>
          <w:color w:val="74748C"/>
        </w:rPr>
        <w:t xml:space="preserve">Weitere Informationen finden Sie </w:t>
      </w:r>
      <w:hyperlink r:id="rId17">
        <w:r w:rsidRPr="66807F0A">
          <w:rPr>
            <w:rStyle w:val="Hyperlink"/>
            <w:color w:val="74748C"/>
          </w:rPr>
          <w:t>hier</w:t>
        </w:r>
      </w:hyperlink>
      <w:r w:rsidRPr="66807F0A">
        <w:rPr>
          <w:rFonts w:ascii="Verdana" w:eastAsia="Verdana" w:hAnsi="Verdana" w:cs="Verdana"/>
          <w:color w:val="74748C"/>
        </w:rPr>
        <w:t xml:space="preserve">. </w:t>
      </w:r>
    </w:p>
    <w:p w14:paraId="1384B1B8" w14:textId="640D8FD6" w:rsidR="4DC40B80" w:rsidRPr="00F63C23" w:rsidRDefault="4D66674C" w:rsidP="66807F0A">
      <w:pPr>
        <w:jc w:val="both"/>
        <w:rPr>
          <w:lang w:val="en-US"/>
        </w:rPr>
      </w:pPr>
      <w:r w:rsidRPr="00F63C23">
        <w:rPr>
          <w:rFonts w:ascii="Verdana" w:eastAsia="Verdana" w:hAnsi="Verdana" w:cs="Verdana"/>
          <w:color w:val="74748C"/>
          <w:lang w:val="en-US"/>
        </w:rPr>
        <w:t xml:space="preserve">Bilder </w:t>
      </w:r>
      <w:hyperlink r:id="rId18">
        <w:proofErr w:type="spellStart"/>
        <w:r w:rsidRPr="00F63C23">
          <w:rPr>
            <w:rFonts w:eastAsiaTheme="minorEastAsia"/>
            <w:color w:val="74748C"/>
            <w:u w:val="single"/>
            <w:lang w:val="en-US"/>
          </w:rPr>
          <w:t>hier</w:t>
        </w:r>
        <w:proofErr w:type="spellEnd"/>
        <w:r w:rsidRPr="00F63C23">
          <w:rPr>
            <w:rFonts w:eastAsiaTheme="minorEastAsia"/>
            <w:color w:val="74748C"/>
            <w:lang w:val="en-US"/>
          </w:rPr>
          <w:t>.</w:t>
        </w:r>
      </w:hyperlink>
    </w:p>
    <w:p w14:paraId="1BE32133" w14:textId="39A074B9" w:rsidR="4DC40B80" w:rsidRPr="00F63C23" w:rsidRDefault="4DC40B80" w:rsidP="66807F0A">
      <w:pPr>
        <w:jc w:val="both"/>
        <w:rPr>
          <w:rFonts w:ascii="Verdana" w:eastAsia="Verdana" w:hAnsi="Verdana" w:cs="Verdana"/>
          <w:color w:val="74748C"/>
          <w:lang w:val="en-US"/>
        </w:rPr>
      </w:pPr>
    </w:p>
    <w:p w14:paraId="2476393E" w14:textId="3AA54245" w:rsidR="4DC40B80" w:rsidRPr="00F63C23" w:rsidRDefault="4DC40B80" w:rsidP="66807F0A">
      <w:pPr>
        <w:jc w:val="both"/>
        <w:rPr>
          <w:rFonts w:ascii="Verdana" w:eastAsia="Verdana" w:hAnsi="Verdana" w:cs="Verdana"/>
          <w:color w:val="74748C"/>
          <w:lang w:val="en-US"/>
        </w:rPr>
      </w:pPr>
    </w:p>
    <w:p w14:paraId="76D5F232" w14:textId="6DCC8709" w:rsidR="4DC40B80" w:rsidRPr="00F63C23" w:rsidRDefault="5C49972B" w:rsidP="66807F0A">
      <w:pPr>
        <w:spacing w:after="240"/>
        <w:jc w:val="center"/>
        <w:rPr>
          <w:rFonts w:eastAsiaTheme="minorEastAsia"/>
          <w:color w:val="74758C" w:themeColor="accent2"/>
          <w:sz w:val="16"/>
          <w:szCs w:val="16"/>
          <w:lang w:val="en-US"/>
        </w:rPr>
      </w:pPr>
      <w:r>
        <w:rPr>
          <w:noProof/>
        </w:rPr>
        <w:lastRenderedPageBreak/>
        <w:drawing>
          <wp:inline distT="0" distB="0" distL="0" distR="0" wp14:anchorId="5D3AF5F9" wp14:editId="1DD3829E">
            <wp:extent cx="3602736" cy="2403973"/>
            <wp:effectExtent l="0" t="0" r="0" b="0"/>
            <wp:docPr id="1816224314" name="Grafik 181622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2736" cy="2403973"/>
                    </a:xfrm>
                    <a:prstGeom prst="rect">
                      <a:avLst/>
                    </a:prstGeom>
                  </pic:spPr>
                </pic:pic>
              </a:graphicData>
            </a:graphic>
          </wp:inline>
        </w:drawing>
      </w:r>
      <w:r w:rsidR="4DC40B80" w:rsidRPr="00F63C23">
        <w:rPr>
          <w:lang w:val="en-US"/>
        </w:rPr>
        <w:br/>
      </w:r>
      <w:r w:rsidR="5F5192E8" w:rsidRPr="00F63C23">
        <w:rPr>
          <w:rFonts w:eastAsiaTheme="minorEastAsia"/>
          <w:color w:val="74748C"/>
          <w:sz w:val="16"/>
          <w:szCs w:val="16"/>
          <w:lang w:val="en-US"/>
        </w:rPr>
        <w:t>© Abaca Press/ Roberto Tartaglione</w:t>
      </w:r>
    </w:p>
    <w:p w14:paraId="3DF0CD9A" w14:textId="089B98D1" w:rsidR="66BEA24D" w:rsidRDefault="66BEA24D" w:rsidP="5A3D2B37">
      <w:pPr>
        <w:jc w:val="both"/>
      </w:pPr>
      <w:r w:rsidRPr="5A3D2B37">
        <w:rPr>
          <w:rFonts w:ascii="Times New Roman" w:eastAsia="Times New Roman" w:hAnsi="Times New Roman" w:cs="Times New Roman"/>
          <w:b/>
          <w:bCs/>
          <w:i/>
          <w:iCs/>
          <w:color w:val="050033" w:themeColor="accent3"/>
          <w:sz w:val="28"/>
          <w:szCs w:val="28"/>
        </w:rPr>
        <w:t xml:space="preserve">Marken-Debüt in Albanien: Mercure Tirana </w:t>
      </w:r>
    </w:p>
    <w:p w14:paraId="16C196CE" w14:textId="0D17F740" w:rsidR="66BEA24D" w:rsidRDefault="66BEA24D" w:rsidP="5A3D2B37">
      <w:pPr>
        <w:jc w:val="both"/>
      </w:pPr>
      <w:r w:rsidRPr="5A3D2B37">
        <w:rPr>
          <w:rFonts w:ascii="Verdana" w:eastAsia="Verdana" w:hAnsi="Verdana" w:cs="Verdana"/>
          <w:color w:val="74748C"/>
        </w:rPr>
        <w:t xml:space="preserve">Von Montenegro geht es weiter in den Süden der Balkanhalbinsel nach Albanien. Dort hat gerade erst im März 2024 das erste Mercure-Hotel des Landes aufgemacht: Das </w:t>
      </w:r>
      <w:hyperlink r:id="rId20">
        <w:r w:rsidRPr="5A3D2B37">
          <w:rPr>
            <w:rStyle w:val="Hyperlink"/>
            <w:b/>
            <w:bCs/>
            <w:color w:val="000000" w:themeColor="text1"/>
          </w:rPr>
          <w:t>Mercure Tirana</w:t>
        </w:r>
      </w:hyperlink>
      <w:r w:rsidRPr="5A3D2B37">
        <w:rPr>
          <w:rFonts w:ascii="Verdana" w:eastAsia="Verdana" w:hAnsi="Verdana" w:cs="Verdana"/>
          <w:color w:val="74748C"/>
        </w:rPr>
        <w:t>, das über 64 Zimmer verfügt und sowohl Geschäfts- als auch Privatreisenden mit der „</w:t>
      </w:r>
      <w:proofErr w:type="spellStart"/>
      <w:r w:rsidRPr="5A3D2B37">
        <w:rPr>
          <w:rFonts w:ascii="Verdana" w:eastAsia="Verdana" w:hAnsi="Verdana" w:cs="Verdana"/>
          <w:color w:val="74748C"/>
        </w:rPr>
        <w:t>Locally</w:t>
      </w:r>
      <w:proofErr w:type="spellEnd"/>
      <w:r w:rsidRPr="5A3D2B37">
        <w:rPr>
          <w:rFonts w:ascii="Verdana" w:eastAsia="Verdana" w:hAnsi="Verdana" w:cs="Verdana"/>
          <w:color w:val="74748C"/>
        </w:rPr>
        <w:t xml:space="preserve"> </w:t>
      </w:r>
      <w:proofErr w:type="spellStart"/>
      <w:r w:rsidRPr="5A3D2B37">
        <w:rPr>
          <w:rFonts w:ascii="Verdana" w:eastAsia="Verdana" w:hAnsi="Verdana" w:cs="Verdana"/>
          <w:color w:val="74748C"/>
        </w:rPr>
        <w:t>Inspired</w:t>
      </w:r>
      <w:proofErr w:type="spellEnd"/>
      <w:r w:rsidRPr="5A3D2B37">
        <w:rPr>
          <w:rFonts w:ascii="Verdana" w:eastAsia="Verdana" w:hAnsi="Verdana" w:cs="Verdana"/>
          <w:color w:val="74748C"/>
        </w:rPr>
        <w:t>“-Markenphilosophie das reiche kulturelle Erbe Albaniens näherbringt. Das „Berat“ Restaurant mit Terrasse spezialisiert sich auf eine Auswahl albanischer Weine und kombiniert diese mit von internationalen und regionalen Gerichten und Schmankerln. Zu den weiteren Freizeitangeboten gehören eine Sky Bar mit Blick auf die Skyline von Tirana und ein Swimmingpool auf dem Dach. Das Hotel liegt unweit des Flughafens Tirana und direkt an den wichtigsten Autobahnen Albaniens, die die Hauptstadt etwa mit der beliebten Küstenstadt Durrës verbindet.</w:t>
      </w:r>
    </w:p>
    <w:p w14:paraId="310491A4" w14:textId="186CD748" w:rsidR="66BEA24D" w:rsidRDefault="66BEA24D" w:rsidP="5A3D2B37">
      <w:pPr>
        <w:jc w:val="both"/>
      </w:pPr>
      <w:r w:rsidRPr="5A3D2B37">
        <w:rPr>
          <w:rFonts w:ascii="Verdana" w:eastAsia="Verdana" w:hAnsi="Verdana" w:cs="Verdana"/>
          <w:color w:val="FF0000"/>
        </w:rPr>
        <w:t xml:space="preserve"> </w:t>
      </w:r>
    </w:p>
    <w:p w14:paraId="06C75190" w14:textId="722E8911" w:rsidR="66BEA24D" w:rsidRDefault="66BEA24D" w:rsidP="5A3D2B37">
      <w:pPr>
        <w:jc w:val="both"/>
      </w:pPr>
      <w:r w:rsidRPr="5A3D2B37">
        <w:rPr>
          <w:rFonts w:ascii="Verdana" w:eastAsia="Verdana" w:hAnsi="Verdana" w:cs="Verdana"/>
          <w:color w:val="74748C"/>
        </w:rPr>
        <w:t xml:space="preserve">Weitere Informationen finden Sie </w:t>
      </w:r>
      <w:hyperlink r:id="rId21">
        <w:r w:rsidRPr="5A3D2B37">
          <w:rPr>
            <w:rStyle w:val="Hyperlink"/>
            <w:color w:val="74748C"/>
          </w:rPr>
          <w:t>hier</w:t>
        </w:r>
      </w:hyperlink>
      <w:r w:rsidRPr="5A3D2B37">
        <w:rPr>
          <w:rFonts w:ascii="Verdana" w:eastAsia="Verdana" w:hAnsi="Verdana" w:cs="Verdana"/>
          <w:color w:val="74748C"/>
        </w:rPr>
        <w:t xml:space="preserve">. </w:t>
      </w:r>
    </w:p>
    <w:p w14:paraId="1B7035E1" w14:textId="5729BFB2" w:rsidR="66BEA24D" w:rsidRDefault="66BEA24D" w:rsidP="5A3D2B37">
      <w:pPr>
        <w:jc w:val="both"/>
      </w:pPr>
      <w:r w:rsidRPr="66807F0A">
        <w:rPr>
          <w:rFonts w:ascii="Verdana" w:eastAsia="Verdana" w:hAnsi="Verdana" w:cs="Verdana"/>
          <w:color w:val="74748C"/>
        </w:rPr>
        <w:t xml:space="preserve">Bilder </w:t>
      </w:r>
      <w:hyperlink r:id="rId22">
        <w:r w:rsidRPr="66807F0A">
          <w:rPr>
            <w:rStyle w:val="Hyperlink"/>
            <w:color w:val="74748C"/>
          </w:rPr>
          <w:t>hier</w:t>
        </w:r>
        <w:r w:rsidRPr="66807F0A">
          <w:rPr>
            <w:rStyle w:val="Hyperlink"/>
            <w:color w:val="74748C"/>
            <w:u w:val="none"/>
          </w:rPr>
          <w:t>.</w:t>
        </w:r>
      </w:hyperlink>
    </w:p>
    <w:p w14:paraId="7701D373" w14:textId="06E2A43E" w:rsidR="66BEA24D" w:rsidRDefault="66BEA24D" w:rsidP="5A3D2B37">
      <w:pPr>
        <w:jc w:val="both"/>
      </w:pPr>
      <w:r w:rsidRPr="5A3D2B37">
        <w:rPr>
          <w:rFonts w:ascii="Verdana" w:eastAsia="Verdana" w:hAnsi="Verdana" w:cs="Verdana"/>
          <w:color w:val="000000" w:themeColor="text1"/>
        </w:rPr>
        <w:t xml:space="preserve"> </w:t>
      </w:r>
    </w:p>
    <w:p w14:paraId="25DE0AD8" w14:textId="4BA695A7" w:rsidR="66BEA24D" w:rsidRDefault="66BEA24D" w:rsidP="5A3D2B37">
      <w:pPr>
        <w:pStyle w:val="berschrift1"/>
        <w:spacing w:after="0"/>
        <w:jc w:val="left"/>
      </w:pPr>
      <w:r w:rsidRPr="5A3D2B37">
        <w:rPr>
          <w:rFonts w:ascii="Times New Roman" w:eastAsia="Times New Roman" w:hAnsi="Times New Roman" w:cs="Times New Roman"/>
          <w:sz w:val="28"/>
          <w:szCs w:val="28"/>
        </w:rPr>
        <w:t xml:space="preserve"> </w:t>
      </w:r>
    </w:p>
    <w:p w14:paraId="239A95F1" w14:textId="7BAD2A74" w:rsidR="66BEA24D" w:rsidRDefault="66BEA24D" w:rsidP="5A3D2B37">
      <w:r w:rsidRPr="5A3D2B37">
        <w:rPr>
          <w:rFonts w:ascii="Verdana" w:eastAsia="Verdana" w:hAnsi="Verdana" w:cs="Verdana"/>
        </w:rPr>
        <w:t xml:space="preserve"> </w:t>
      </w:r>
    </w:p>
    <w:p w14:paraId="2C78D213" w14:textId="056913B6" w:rsidR="66BEA24D" w:rsidRDefault="66BEA24D" w:rsidP="5A3D2B37">
      <w:pPr>
        <w:jc w:val="both"/>
      </w:pPr>
      <w:r w:rsidRPr="5A3D2B37">
        <w:rPr>
          <w:rFonts w:ascii="Verdana" w:eastAsia="Verdana" w:hAnsi="Verdana" w:cs="Verdana"/>
          <w:color w:val="74758C" w:themeColor="accent2"/>
        </w:rPr>
        <w:t xml:space="preserve"> </w:t>
      </w:r>
    </w:p>
    <w:p w14:paraId="272007F3" w14:textId="48567149" w:rsidR="3066F337" w:rsidRDefault="3066F337" w:rsidP="5A3D2B37">
      <w:pPr>
        <w:jc w:val="center"/>
      </w:pPr>
      <w:r>
        <w:rPr>
          <w:noProof/>
        </w:rPr>
        <w:lastRenderedPageBreak/>
        <w:drawing>
          <wp:inline distT="0" distB="0" distL="0" distR="0" wp14:anchorId="0810C15D" wp14:editId="39DAAE2B">
            <wp:extent cx="3603048" cy="2700762"/>
            <wp:effectExtent l="0" t="0" r="0" b="0"/>
            <wp:docPr id="514526613" name="Grafik 51452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03048" cy="2700762"/>
                    </a:xfrm>
                    <a:prstGeom prst="rect">
                      <a:avLst/>
                    </a:prstGeom>
                  </pic:spPr>
                </pic:pic>
              </a:graphicData>
            </a:graphic>
          </wp:inline>
        </w:drawing>
      </w:r>
    </w:p>
    <w:p w14:paraId="240900CF" w14:textId="69ADDE4A" w:rsidR="66BEA24D" w:rsidRPr="00F63C23" w:rsidRDefault="66BEA24D" w:rsidP="5A3D2B37">
      <w:pPr>
        <w:spacing w:after="240"/>
        <w:jc w:val="center"/>
        <w:rPr>
          <w:lang w:val="en-US"/>
        </w:rPr>
      </w:pPr>
      <w:r w:rsidRPr="00F63C23">
        <w:rPr>
          <w:rFonts w:ascii="Verdana" w:eastAsia="Verdana" w:hAnsi="Verdana" w:cs="Verdana"/>
          <w:color w:val="74758C" w:themeColor="accent2"/>
          <w:sz w:val="16"/>
          <w:szCs w:val="16"/>
          <w:lang w:val="en-US"/>
        </w:rPr>
        <w:t>© Accor</w:t>
      </w:r>
    </w:p>
    <w:p w14:paraId="35A47C03" w14:textId="3EC0E1CA" w:rsidR="66BEA24D" w:rsidRPr="00F63C23" w:rsidRDefault="66BEA24D" w:rsidP="5A3D2B37">
      <w:pPr>
        <w:jc w:val="both"/>
        <w:rPr>
          <w:lang w:val="en-US"/>
        </w:rPr>
      </w:pPr>
      <w:r w:rsidRPr="5A3D2B37">
        <w:rPr>
          <w:rFonts w:ascii="Times New Roman" w:eastAsia="Times New Roman" w:hAnsi="Times New Roman" w:cs="Times New Roman"/>
          <w:b/>
          <w:bCs/>
          <w:i/>
          <w:iCs/>
          <w:color w:val="050033" w:themeColor="accent3"/>
          <w:sz w:val="28"/>
          <w:szCs w:val="28"/>
          <w:lang w:val="en-US"/>
        </w:rPr>
        <w:t xml:space="preserve">Art Nouveau </w:t>
      </w:r>
      <w:proofErr w:type="spellStart"/>
      <w:r w:rsidRPr="5A3D2B37">
        <w:rPr>
          <w:rFonts w:ascii="Times New Roman" w:eastAsia="Times New Roman" w:hAnsi="Times New Roman" w:cs="Times New Roman"/>
          <w:b/>
          <w:bCs/>
          <w:i/>
          <w:iCs/>
          <w:color w:val="050033" w:themeColor="accent3"/>
          <w:sz w:val="28"/>
          <w:szCs w:val="28"/>
          <w:lang w:val="en-US"/>
        </w:rPr>
        <w:t>trifft</w:t>
      </w:r>
      <w:proofErr w:type="spellEnd"/>
      <w:r w:rsidRPr="5A3D2B37">
        <w:rPr>
          <w:rFonts w:ascii="Times New Roman" w:eastAsia="Times New Roman" w:hAnsi="Times New Roman" w:cs="Times New Roman"/>
          <w:b/>
          <w:bCs/>
          <w:i/>
          <w:iCs/>
          <w:color w:val="050033" w:themeColor="accent3"/>
          <w:sz w:val="28"/>
          <w:szCs w:val="28"/>
          <w:lang w:val="en-US"/>
        </w:rPr>
        <w:t xml:space="preserve"> Mix &amp; Match Design </w:t>
      </w:r>
      <w:proofErr w:type="spellStart"/>
      <w:r w:rsidRPr="5A3D2B37">
        <w:rPr>
          <w:rFonts w:ascii="Times New Roman" w:eastAsia="Times New Roman" w:hAnsi="Times New Roman" w:cs="Times New Roman"/>
          <w:b/>
          <w:bCs/>
          <w:i/>
          <w:iCs/>
          <w:color w:val="050033" w:themeColor="accent3"/>
          <w:sz w:val="28"/>
          <w:szCs w:val="28"/>
          <w:lang w:val="en-US"/>
        </w:rPr>
        <w:t>im</w:t>
      </w:r>
      <w:proofErr w:type="spellEnd"/>
      <w:r w:rsidRPr="5A3D2B37">
        <w:rPr>
          <w:rFonts w:ascii="Times New Roman" w:eastAsia="Times New Roman" w:hAnsi="Times New Roman" w:cs="Times New Roman"/>
          <w:b/>
          <w:bCs/>
          <w:i/>
          <w:iCs/>
          <w:color w:val="050033" w:themeColor="accent3"/>
          <w:sz w:val="28"/>
          <w:szCs w:val="28"/>
          <w:lang w:val="en-US"/>
        </w:rPr>
        <w:t xml:space="preserve"> TRIBE Riga City Centre </w:t>
      </w:r>
    </w:p>
    <w:p w14:paraId="01BA9DD9" w14:textId="60DE26E7" w:rsidR="66BEA24D" w:rsidRDefault="66BEA24D" w:rsidP="5A3D2B37">
      <w:pPr>
        <w:jc w:val="both"/>
      </w:pPr>
      <w:r w:rsidRPr="5A3D2B37">
        <w:rPr>
          <w:rFonts w:ascii="Verdana" w:eastAsia="Verdana" w:hAnsi="Verdana" w:cs="Verdana"/>
          <w:color w:val="74748C"/>
        </w:rPr>
        <w:t xml:space="preserve">Riga, die Hauptstadt Lettlands, wird nicht ohne Grund als Perle des Baltikums bezeichnet. Dort, wo Geschichte und Moderne aufeinandertreffen, erwartet Besucher eine beeindruckende Mischung aus historischer Architektur, kultureller Vielfalt und jungem, städtischen Leben. Hier also hat die Designmarke TRIBE mit ihren australischen Wurzeln und internationalem Herzen am 1. April 2024 ihr neuestes Hotel eröffnet – das </w:t>
      </w:r>
      <w:hyperlink r:id="rId24">
        <w:r w:rsidRPr="5A3D2B37">
          <w:rPr>
            <w:rStyle w:val="Hyperlink"/>
            <w:b/>
            <w:bCs/>
            <w:color w:val="000000" w:themeColor="text1"/>
          </w:rPr>
          <w:t xml:space="preserve">TRIBE Riga City </w:t>
        </w:r>
        <w:proofErr w:type="spellStart"/>
        <w:r w:rsidRPr="5A3D2B37">
          <w:rPr>
            <w:rStyle w:val="Hyperlink"/>
            <w:b/>
            <w:bCs/>
            <w:color w:val="000000" w:themeColor="text1"/>
          </w:rPr>
          <w:t>Centre</w:t>
        </w:r>
        <w:proofErr w:type="spellEnd"/>
      </w:hyperlink>
      <w:r w:rsidRPr="5A3D2B37">
        <w:rPr>
          <w:rFonts w:ascii="Verdana" w:eastAsia="Verdana" w:hAnsi="Verdana" w:cs="Verdana"/>
          <w:color w:val="74748C"/>
        </w:rPr>
        <w:t xml:space="preserve">. Eingezogen ist das Hotel in ein traumhaftes Jugendstilgebäude in zentraler Lage nahe der Altstadt. Im Inneren dagegen herrscht der typisch lässig-mondäne TRIBE-Vibe: Im Mittelpunkt steht der Social Hub mit einer eleganten Bar und Restaurant, aber auch verschiedenen Lounge-Ecken und Plätzen, an denen sich ungestört der Laptop aufklappen lässt. Dazu der </w:t>
      </w:r>
      <w:proofErr w:type="spellStart"/>
      <w:r w:rsidRPr="5A3D2B37">
        <w:rPr>
          <w:rFonts w:ascii="Verdana" w:eastAsia="Verdana" w:hAnsi="Verdana" w:cs="Verdana"/>
          <w:color w:val="74748C"/>
        </w:rPr>
        <w:t>Grab&amp;Go</w:t>
      </w:r>
      <w:proofErr w:type="spellEnd"/>
      <w:r w:rsidRPr="5A3D2B37">
        <w:rPr>
          <w:rFonts w:ascii="Verdana" w:eastAsia="Verdana" w:hAnsi="Verdana" w:cs="Verdana"/>
          <w:color w:val="74748C"/>
        </w:rPr>
        <w:t xml:space="preserve"> Corner, für alle, die Hunger und wenig Zeit haben. Der Fitnessbereich umfasst eine Sauna und einen Jacuzzi – besonders schön für die langen, kalten Winternächte in der lettischen Hauptstadt. Die 81 Zimmer sind – typisch TRIBE, schick, klein und smart, mit luxuriösem Bettzeug und den beliebten Pflegeprodukten von „</w:t>
      </w:r>
      <w:proofErr w:type="spellStart"/>
      <w:r w:rsidRPr="5A3D2B37">
        <w:rPr>
          <w:rFonts w:ascii="Verdana" w:eastAsia="Verdana" w:hAnsi="Verdana" w:cs="Verdana"/>
          <w:color w:val="74748C"/>
        </w:rPr>
        <w:t>Kevin.Murphy</w:t>
      </w:r>
      <w:proofErr w:type="spellEnd"/>
      <w:r w:rsidRPr="5A3D2B37">
        <w:rPr>
          <w:rFonts w:ascii="Verdana" w:eastAsia="Verdana" w:hAnsi="Verdana" w:cs="Verdana"/>
          <w:color w:val="74748C"/>
        </w:rPr>
        <w:t xml:space="preserve">“. </w:t>
      </w:r>
    </w:p>
    <w:p w14:paraId="6A649039" w14:textId="2E0EC348" w:rsidR="66BEA24D" w:rsidRDefault="66BEA24D" w:rsidP="5A3D2B37">
      <w:pPr>
        <w:jc w:val="both"/>
      </w:pPr>
      <w:r w:rsidRPr="5A3D2B37">
        <w:rPr>
          <w:rFonts w:ascii="Verdana" w:eastAsia="Verdana" w:hAnsi="Verdana" w:cs="Verdana"/>
          <w:color w:val="FF0000"/>
        </w:rPr>
        <w:t xml:space="preserve"> </w:t>
      </w:r>
    </w:p>
    <w:p w14:paraId="4584386F" w14:textId="191648C1" w:rsidR="66BEA24D" w:rsidRDefault="66BEA24D" w:rsidP="66807F0A">
      <w:pPr>
        <w:jc w:val="both"/>
        <w:rPr>
          <w:rFonts w:ascii="Verdana" w:eastAsia="Verdana" w:hAnsi="Verdana" w:cs="Verdana"/>
        </w:rPr>
      </w:pPr>
      <w:r w:rsidRPr="66807F0A">
        <w:rPr>
          <w:rFonts w:ascii="Verdana" w:eastAsia="Verdana" w:hAnsi="Verdana" w:cs="Verdana"/>
          <w:color w:val="74748C"/>
        </w:rPr>
        <w:t xml:space="preserve">Weitere Informationen finden Sie </w:t>
      </w:r>
      <w:hyperlink r:id="rId25">
        <w:r w:rsidRPr="66807F0A">
          <w:rPr>
            <w:rStyle w:val="Hyperlink"/>
            <w:color w:val="74748C"/>
          </w:rPr>
          <w:t>hier</w:t>
        </w:r>
      </w:hyperlink>
      <w:r w:rsidRPr="66807F0A">
        <w:rPr>
          <w:rFonts w:ascii="Verdana" w:eastAsia="Verdana" w:hAnsi="Verdana" w:cs="Verdana"/>
          <w:color w:val="74748C"/>
        </w:rPr>
        <w:t xml:space="preserve">. </w:t>
      </w:r>
    </w:p>
    <w:p w14:paraId="407C3F08" w14:textId="371EB728" w:rsidR="5A3D2B37" w:rsidRDefault="66BEA24D" w:rsidP="66807F0A">
      <w:r w:rsidRPr="66807F0A">
        <w:rPr>
          <w:rFonts w:ascii="Verdana" w:eastAsia="Verdana" w:hAnsi="Verdana" w:cs="Verdana"/>
        </w:rPr>
        <w:t xml:space="preserve"> </w:t>
      </w:r>
    </w:p>
    <w:p w14:paraId="5ABFCF6F" w14:textId="3372BF7D" w:rsidR="66BEA24D" w:rsidRDefault="66BEA24D" w:rsidP="5A3D2B37">
      <w:pPr>
        <w:pStyle w:val="berschrift1"/>
        <w:spacing w:after="0"/>
        <w:jc w:val="left"/>
      </w:pPr>
      <w:bookmarkStart w:id="1" w:name="_Asien"/>
      <w:bookmarkEnd w:id="1"/>
      <w:r w:rsidRPr="5A3D2B37">
        <w:rPr>
          <w:rFonts w:ascii="Times New Roman" w:eastAsia="Times New Roman" w:hAnsi="Times New Roman" w:cs="Times New Roman"/>
          <w:sz w:val="28"/>
          <w:szCs w:val="28"/>
          <w:u w:val="single"/>
        </w:rPr>
        <w:t>Asien</w:t>
      </w:r>
      <w:r w:rsidRPr="5A3D2B37">
        <w:rPr>
          <w:rFonts w:ascii="Verdana" w:eastAsia="Verdana" w:hAnsi="Verdana" w:cs="Verdana"/>
          <w:color w:val="74758C" w:themeColor="accent2"/>
          <w:sz w:val="16"/>
          <w:szCs w:val="16"/>
        </w:rPr>
        <w:t xml:space="preserve"> </w:t>
      </w:r>
    </w:p>
    <w:p w14:paraId="1B7CAADE" w14:textId="4E6242EF" w:rsidR="0D1666DB" w:rsidRDefault="0D1666DB" w:rsidP="5A3D2B37">
      <w:pPr>
        <w:spacing w:after="240"/>
        <w:jc w:val="center"/>
      </w:pPr>
      <w:r>
        <w:rPr>
          <w:noProof/>
        </w:rPr>
        <w:lastRenderedPageBreak/>
        <w:drawing>
          <wp:inline distT="0" distB="0" distL="0" distR="0" wp14:anchorId="23A5DA9F" wp14:editId="305A22C9">
            <wp:extent cx="3237257" cy="2158171"/>
            <wp:effectExtent l="0" t="0" r="0" b="0"/>
            <wp:docPr id="1635950011" name="Grafik 16359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237257" cy="2158171"/>
                    </a:xfrm>
                    <a:prstGeom prst="rect">
                      <a:avLst/>
                    </a:prstGeom>
                  </pic:spPr>
                </pic:pic>
              </a:graphicData>
            </a:graphic>
          </wp:inline>
        </w:drawing>
      </w:r>
      <w:r>
        <w:br/>
      </w:r>
      <w:r w:rsidR="66BEA24D" w:rsidRPr="5A3D2B37">
        <w:rPr>
          <w:rFonts w:ascii="Verdana" w:eastAsia="Verdana" w:hAnsi="Verdana" w:cs="Verdana"/>
          <w:color w:val="74758C" w:themeColor="accent2"/>
          <w:sz w:val="16"/>
          <w:szCs w:val="16"/>
        </w:rPr>
        <w:t>©</w:t>
      </w:r>
      <w:r w:rsidR="66BEA24D" w:rsidRPr="5A3D2B37">
        <w:rPr>
          <w:rFonts w:ascii="Verdana" w:eastAsia="Verdana" w:hAnsi="Verdana" w:cs="Verdana"/>
          <w:color w:val="74758C" w:themeColor="accent2"/>
        </w:rPr>
        <w:t xml:space="preserve"> </w:t>
      </w:r>
      <w:r w:rsidR="66BEA24D" w:rsidRPr="5A3D2B37">
        <w:rPr>
          <w:rFonts w:ascii="Verdana" w:eastAsia="Verdana" w:hAnsi="Verdana" w:cs="Verdana"/>
          <w:color w:val="74758C" w:themeColor="accent2"/>
          <w:sz w:val="16"/>
          <w:szCs w:val="16"/>
        </w:rPr>
        <w:t>Accor</w:t>
      </w:r>
    </w:p>
    <w:p w14:paraId="6DD19857" w14:textId="3E480C4F" w:rsidR="66BEA24D" w:rsidRDefault="66BEA24D" w:rsidP="5A3D2B37">
      <w:pPr>
        <w:jc w:val="both"/>
      </w:pPr>
      <w:r w:rsidRPr="5A3D2B37">
        <w:rPr>
          <w:rFonts w:ascii="Times New Roman" w:eastAsia="Times New Roman" w:hAnsi="Times New Roman" w:cs="Times New Roman"/>
          <w:b/>
          <w:bCs/>
          <w:i/>
          <w:iCs/>
          <w:color w:val="050033" w:themeColor="accent3"/>
          <w:sz w:val="28"/>
          <w:szCs w:val="28"/>
        </w:rPr>
        <w:t xml:space="preserve">Metropole am Kaspischen Meer: Mercure Baku City </w:t>
      </w:r>
    </w:p>
    <w:p w14:paraId="5C31875E" w14:textId="6162B7C3" w:rsidR="66BEA24D" w:rsidRDefault="66BEA24D" w:rsidP="5A3D2B37">
      <w:pPr>
        <w:jc w:val="both"/>
      </w:pPr>
      <w:r w:rsidRPr="5A3D2B37">
        <w:rPr>
          <w:rFonts w:ascii="Verdana" w:eastAsia="Verdana" w:hAnsi="Verdana" w:cs="Verdana"/>
          <w:color w:val="74748C"/>
        </w:rPr>
        <w:t xml:space="preserve">Nicht nur in Albanien, sondern auch in Aserbaidschan hat die Accor-Marke Mercure Premiere gefeiert. Anfang des Jahres eröffnete das </w:t>
      </w:r>
      <w:hyperlink r:id="rId27">
        <w:r w:rsidRPr="5A3D2B37">
          <w:rPr>
            <w:rStyle w:val="Hyperlink"/>
            <w:b/>
            <w:bCs/>
            <w:color w:val="000000" w:themeColor="text1"/>
          </w:rPr>
          <w:t>Mercure Baku City</w:t>
        </w:r>
      </w:hyperlink>
      <w:r w:rsidRPr="5A3D2B37">
        <w:rPr>
          <w:rFonts w:ascii="Verdana" w:eastAsia="Verdana" w:hAnsi="Verdana" w:cs="Verdana"/>
          <w:color w:val="74748C"/>
        </w:rPr>
        <w:t xml:space="preserve">, das über 140 Zimmer verfügt, darunter stilvolle Suiten, Zimmer mit Verbindungstür für Familien und Gruppen und solche mit verbesserter Barrierefreiheit. Alle Zimmer haben Blick auf die Stadt und sind mit allem ausgestattet, was man für einen komfortablen Städtetrip braucht – von Arbeitsplätzen mit High-Speed-Internet bis hin zu gemütlichen Loung-Ecken mit Tee- und Kaffee. Lokalität steht bei Mercure im Mittelpunkt; nicht umsonst ist der Marken-Slogan „Discover </w:t>
      </w:r>
      <w:proofErr w:type="spellStart"/>
      <w:r w:rsidRPr="5A3D2B37">
        <w:rPr>
          <w:rFonts w:ascii="Verdana" w:eastAsia="Verdana" w:hAnsi="Verdana" w:cs="Verdana"/>
          <w:color w:val="74748C"/>
        </w:rPr>
        <w:t>Local</w:t>
      </w:r>
      <w:proofErr w:type="spellEnd"/>
      <w:r w:rsidRPr="5A3D2B37">
        <w:rPr>
          <w:rFonts w:ascii="Verdana" w:eastAsia="Verdana" w:hAnsi="Verdana" w:cs="Verdana"/>
          <w:color w:val="74748C"/>
        </w:rPr>
        <w:t>“. Entsprechend gibt es im Restaurant Fuego heimische Köstlichkeiten, die durch internationale Küche ergänzt werden. Für den Wellness-Faktor sorgt der Spa-Bereich mit türkischem Hammam, Sauna, Innenpool und Fitnesscenter, während Familien und Kindern ein spezieller Kids-Bereich zur Verfügung steht. Das Mercure Baku City liegt in unmittelbarer Nähe der Altstadt (</w:t>
      </w:r>
      <w:proofErr w:type="spellStart"/>
      <w:r w:rsidRPr="5A3D2B37">
        <w:rPr>
          <w:rFonts w:ascii="Verdana" w:eastAsia="Verdana" w:hAnsi="Verdana" w:cs="Verdana"/>
          <w:color w:val="74748C"/>
        </w:rPr>
        <w:t>Icheri</w:t>
      </w:r>
      <w:proofErr w:type="spellEnd"/>
      <w:r w:rsidRPr="5A3D2B37">
        <w:rPr>
          <w:rFonts w:ascii="Verdana" w:eastAsia="Verdana" w:hAnsi="Verdana" w:cs="Verdana"/>
          <w:color w:val="74748C"/>
        </w:rPr>
        <w:t xml:space="preserve"> </w:t>
      </w:r>
      <w:proofErr w:type="spellStart"/>
      <w:r w:rsidRPr="5A3D2B37">
        <w:rPr>
          <w:rFonts w:ascii="Verdana" w:eastAsia="Verdana" w:hAnsi="Verdana" w:cs="Verdana"/>
          <w:color w:val="74748C"/>
        </w:rPr>
        <w:t>Sheher</w:t>
      </w:r>
      <w:proofErr w:type="spellEnd"/>
      <w:r w:rsidRPr="5A3D2B37">
        <w:rPr>
          <w:rFonts w:ascii="Verdana" w:eastAsia="Verdana" w:hAnsi="Verdana" w:cs="Verdana"/>
          <w:color w:val="74748C"/>
        </w:rPr>
        <w:t xml:space="preserve">), dem historischen und ältesten Wohnviertel von Baku und weiteren Sehenswürdigkeiten. </w:t>
      </w:r>
    </w:p>
    <w:p w14:paraId="1046DB50" w14:textId="508E161A" w:rsidR="66BEA24D" w:rsidRDefault="66BEA24D" w:rsidP="5A3D2B37">
      <w:pPr>
        <w:jc w:val="both"/>
      </w:pPr>
      <w:r w:rsidRPr="5A3D2B37">
        <w:rPr>
          <w:rFonts w:ascii="Verdana" w:eastAsia="Verdana" w:hAnsi="Verdana" w:cs="Verdana"/>
          <w:color w:val="FF0000"/>
        </w:rPr>
        <w:t xml:space="preserve"> </w:t>
      </w:r>
    </w:p>
    <w:p w14:paraId="2FFF0B72" w14:textId="2B9FF2A2" w:rsidR="66BEA24D" w:rsidRDefault="66BEA24D" w:rsidP="5A3D2B37">
      <w:pPr>
        <w:jc w:val="both"/>
      </w:pPr>
      <w:r w:rsidRPr="5A3D2B37">
        <w:rPr>
          <w:rFonts w:ascii="Verdana" w:eastAsia="Verdana" w:hAnsi="Verdana" w:cs="Verdana"/>
          <w:color w:val="74748C"/>
        </w:rPr>
        <w:t xml:space="preserve">Weitere Informationen finden Sie </w:t>
      </w:r>
      <w:hyperlink r:id="rId28">
        <w:r w:rsidRPr="5A3D2B37">
          <w:rPr>
            <w:rStyle w:val="Hyperlink"/>
            <w:color w:val="74748C"/>
          </w:rPr>
          <w:t>hier</w:t>
        </w:r>
      </w:hyperlink>
      <w:r w:rsidRPr="5A3D2B37">
        <w:rPr>
          <w:rFonts w:ascii="Verdana" w:eastAsia="Verdana" w:hAnsi="Verdana" w:cs="Verdana"/>
          <w:color w:val="74748C"/>
        </w:rPr>
        <w:t xml:space="preserve">. </w:t>
      </w:r>
    </w:p>
    <w:p w14:paraId="195D91F2" w14:textId="735A8083" w:rsidR="66BEA24D" w:rsidRDefault="66BEA24D" w:rsidP="66807F0A">
      <w:pPr>
        <w:pBdr>
          <w:bottom w:val="single" w:sz="8" w:space="1" w:color="000000"/>
        </w:pBdr>
        <w:jc w:val="both"/>
      </w:pPr>
      <w:r w:rsidRPr="66807F0A">
        <w:rPr>
          <w:rFonts w:ascii="Verdana" w:eastAsia="Verdana" w:hAnsi="Verdana" w:cs="Verdana"/>
          <w:color w:val="000000" w:themeColor="text1"/>
        </w:rPr>
        <w:t xml:space="preserve"> </w:t>
      </w:r>
    </w:p>
    <w:p w14:paraId="5D076E15" w14:textId="7B0129A1" w:rsidR="008E5A0C" w:rsidRPr="00043402" w:rsidRDefault="66BEA24D" w:rsidP="66807F0A">
      <w:pPr>
        <w:spacing w:line="360" w:lineRule="auto"/>
        <w:jc w:val="both"/>
        <w:rPr>
          <w:rFonts w:ascii="Verdana" w:eastAsia="Verdana" w:hAnsi="Verdana" w:cs="Verdana"/>
          <w:color w:val="000000" w:themeColor="text1"/>
        </w:rPr>
      </w:pPr>
      <w:r w:rsidRPr="66807F0A">
        <w:rPr>
          <w:rFonts w:ascii="Verdana" w:eastAsia="Verdana" w:hAnsi="Verdana" w:cs="Verdana"/>
          <w:color w:val="000000" w:themeColor="text1"/>
        </w:rPr>
        <w:t xml:space="preserve"> </w:t>
      </w:r>
    </w:p>
    <w:p w14:paraId="0E4AADCE" w14:textId="3902B126" w:rsidR="66807F0A" w:rsidRDefault="66807F0A" w:rsidP="66807F0A">
      <w:pPr>
        <w:pStyle w:val="berschrift1"/>
        <w:pBdr>
          <w:bottom w:val="single" w:sz="4" w:space="1" w:color="000000"/>
        </w:pBdr>
        <w:spacing w:after="0" w:line="360" w:lineRule="auto"/>
        <w:rPr>
          <w:sz w:val="32"/>
          <w:szCs w:val="32"/>
        </w:rPr>
      </w:pPr>
    </w:p>
    <w:p w14:paraId="427F8C9F" w14:textId="65A6605F" w:rsidR="66807F0A" w:rsidRDefault="66807F0A" w:rsidP="66807F0A">
      <w:pPr>
        <w:pStyle w:val="berschrift1"/>
        <w:pBdr>
          <w:bottom w:val="single" w:sz="4" w:space="1" w:color="000000"/>
        </w:pBdr>
        <w:spacing w:after="0" w:line="360" w:lineRule="auto"/>
        <w:rPr>
          <w:sz w:val="32"/>
          <w:szCs w:val="32"/>
        </w:rPr>
      </w:pPr>
    </w:p>
    <w:p w14:paraId="7DFAE05F" w14:textId="2D88274B" w:rsidR="66807F0A" w:rsidRDefault="66807F0A" w:rsidP="66807F0A">
      <w:pPr>
        <w:pStyle w:val="berschrift1"/>
        <w:pBdr>
          <w:bottom w:val="single" w:sz="4" w:space="1" w:color="000000"/>
        </w:pBdr>
        <w:spacing w:after="0" w:line="360" w:lineRule="auto"/>
        <w:rPr>
          <w:sz w:val="32"/>
          <w:szCs w:val="32"/>
        </w:rPr>
      </w:pPr>
    </w:p>
    <w:p w14:paraId="16D095C9" w14:textId="6C349964" w:rsidR="66807F0A" w:rsidRDefault="66807F0A" w:rsidP="66807F0A">
      <w:pPr>
        <w:pStyle w:val="berschrift1"/>
        <w:pBdr>
          <w:bottom w:val="single" w:sz="4" w:space="1" w:color="000000"/>
        </w:pBdr>
        <w:spacing w:after="0" w:line="360" w:lineRule="auto"/>
        <w:rPr>
          <w:sz w:val="32"/>
          <w:szCs w:val="32"/>
        </w:rPr>
      </w:pPr>
    </w:p>
    <w:p w14:paraId="23343C2E" w14:textId="1FA423A4" w:rsidR="66807F0A" w:rsidRDefault="66807F0A" w:rsidP="66807F0A">
      <w:pPr>
        <w:pStyle w:val="berschrift1"/>
        <w:pBdr>
          <w:bottom w:val="single" w:sz="4" w:space="1" w:color="000000"/>
        </w:pBdr>
        <w:spacing w:after="0" w:line="360" w:lineRule="auto"/>
        <w:rPr>
          <w:sz w:val="32"/>
          <w:szCs w:val="32"/>
        </w:rPr>
      </w:pPr>
    </w:p>
    <w:p w14:paraId="542BCC85" w14:textId="41AC6929" w:rsidR="66807F0A" w:rsidRDefault="66807F0A" w:rsidP="66807F0A">
      <w:pPr>
        <w:pStyle w:val="berschrift1"/>
        <w:pBdr>
          <w:bottom w:val="single" w:sz="4" w:space="1" w:color="000000"/>
        </w:pBdr>
        <w:spacing w:after="0" w:line="360" w:lineRule="auto"/>
        <w:rPr>
          <w:sz w:val="32"/>
          <w:szCs w:val="32"/>
        </w:rPr>
      </w:pPr>
    </w:p>
    <w:p w14:paraId="1B9AF3C3" w14:textId="11F390AA" w:rsidR="00043402" w:rsidRPr="00A774D3" w:rsidRDefault="2A31DED8" w:rsidP="3A4DEF7B">
      <w:pPr>
        <w:pStyle w:val="berschrift1"/>
        <w:pBdr>
          <w:bottom w:val="single" w:sz="4" w:space="1" w:color="auto"/>
        </w:pBdr>
        <w:spacing w:after="0" w:line="360" w:lineRule="auto"/>
        <w:rPr>
          <w:sz w:val="32"/>
          <w:szCs w:val="32"/>
        </w:rPr>
      </w:pPr>
      <w:r w:rsidRPr="5A3D2B37">
        <w:rPr>
          <w:sz w:val="32"/>
          <w:szCs w:val="32"/>
        </w:rPr>
        <w:t>KÜNFTIGE HOTELERÖFFNUNGEN</w:t>
      </w:r>
    </w:p>
    <w:p w14:paraId="52980872" w14:textId="6D65662E" w:rsidR="001B6967" w:rsidRPr="00DE6608" w:rsidRDefault="407ECF0C" w:rsidP="5A3D2B37">
      <w:pPr>
        <w:pStyle w:val="berschrift1"/>
        <w:spacing w:after="0"/>
        <w:jc w:val="left"/>
      </w:pPr>
      <w:bookmarkStart w:id="2" w:name="_Europa_1"/>
      <w:bookmarkEnd w:id="2"/>
      <w:r w:rsidRPr="5A3D2B37">
        <w:rPr>
          <w:rFonts w:ascii="Times New Roman" w:eastAsia="Times New Roman" w:hAnsi="Times New Roman" w:cs="Times New Roman"/>
          <w:sz w:val="28"/>
          <w:szCs w:val="28"/>
          <w:u w:val="single"/>
        </w:rPr>
        <w:lastRenderedPageBreak/>
        <w:t>Europa</w:t>
      </w:r>
    </w:p>
    <w:p w14:paraId="31EEECD3" w14:textId="445F3A38" w:rsidR="001B6967" w:rsidRPr="00DE6608" w:rsidRDefault="407ECF0C" w:rsidP="5A3D2B37">
      <w:pPr>
        <w:spacing w:line="360" w:lineRule="auto"/>
      </w:pPr>
      <w:r w:rsidRPr="5A3D2B37">
        <w:rPr>
          <w:rFonts w:ascii="Segoe UI" w:eastAsia="Segoe UI" w:hAnsi="Segoe UI" w:cs="Segoe UI"/>
          <w:b/>
          <w:bCs/>
          <w:i/>
          <w:iCs/>
          <w:color w:val="050033" w:themeColor="accent3"/>
          <w:sz w:val="18"/>
          <w:szCs w:val="18"/>
        </w:rPr>
        <w:t xml:space="preserve"> </w:t>
      </w:r>
    </w:p>
    <w:p w14:paraId="5C7117E0" w14:textId="0D860209" w:rsidR="001B6967" w:rsidRPr="00DE6608" w:rsidRDefault="558F639D" w:rsidP="5A3D2B37">
      <w:pPr>
        <w:spacing w:line="360" w:lineRule="auto"/>
        <w:jc w:val="center"/>
      </w:pPr>
      <w:r>
        <w:rPr>
          <w:noProof/>
        </w:rPr>
        <w:drawing>
          <wp:inline distT="0" distB="0" distL="0" distR="0" wp14:anchorId="02E73F44" wp14:editId="27E2978B">
            <wp:extent cx="3603048" cy="2597121"/>
            <wp:effectExtent l="0" t="0" r="0" b="0"/>
            <wp:docPr id="2097188109" name="Grafik 209718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03048" cy="2597121"/>
                    </a:xfrm>
                    <a:prstGeom prst="rect">
                      <a:avLst/>
                    </a:prstGeom>
                  </pic:spPr>
                </pic:pic>
              </a:graphicData>
            </a:graphic>
          </wp:inline>
        </w:drawing>
      </w:r>
    </w:p>
    <w:p w14:paraId="0583C48A" w14:textId="0A047B35" w:rsidR="001B6967" w:rsidRPr="00DE6608" w:rsidRDefault="407ECF0C" w:rsidP="5A3D2B37">
      <w:pPr>
        <w:spacing w:after="240" w:line="360" w:lineRule="auto"/>
        <w:jc w:val="center"/>
      </w:pPr>
      <w:r w:rsidRPr="00F63C23">
        <w:rPr>
          <w:rFonts w:ascii="Verdana" w:eastAsia="Verdana" w:hAnsi="Verdana" w:cs="Verdana"/>
          <w:color w:val="74758C" w:themeColor="accent2"/>
          <w:sz w:val="16"/>
          <w:szCs w:val="16"/>
        </w:rPr>
        <w:t xml:space="preserve">© Accor </w:t>
      </w:r>
    </w:p>
    <w:p w14:paraId="31E59C4E" w14:textId="11D1ACA9" w:rsidR="001B6967" w:rsidRPr="00DE6608" w:rsidRDefault="407ECF0C" w:rsidP="5A3D2B37">
      <w:pPr>
        <w:spacing w:line="360" w:lineRule="auto"/>
        <w:jc w:val="both"/>
      </w:pPr>
      <w:r w:rsidRPr="00F63C23">
        <w:rPr>
          <w:rFonts w:ascii="Times New Roman" w:eastAsia="Times New Roman" w:hAnsi="Times New Roman" w:cs="Times New Roman"/>
          <w:b/>
          <w:bCs/>
          <w:i/>
          <w:iCs/>
          <w:color w:val="050033" w:themeColor="accent3"/>
          <w:sz w:val="28"/>
          <w:szCs w:val="28"/>
        </w:rPr>
        <w:t xml:space="preserve">2025: TRIBE Kraków Stare Miasto </w:t>
      </w:r>
    </w:p>
    <w:p w14:paraId="10B7CDCE" w14:textId="34F88DC2" w:rsidR="001B6967" w:rsidRPr="00DE6608" w:rsidRDefault="407ECF0C" w:rsidP="5A3D2B37">
      <w:pPr>
        <w:spacing w:line="360" w:lineRule="auto"/>
        <w:jc w:val="both"/>
      </w:pPr>
      <w:r w:rsidRPr="5A3D2B37">
        <w:rPr>
          <w:rFonts w:ascii="Verdana" w:eastAsia="Verdana" w:hAnsi="Verdana" w:cs="Verdana"/>
          <w:color w:val="74748C"/>
        </w:rPr>
        <w:t xml:space="preserve">Polen-Debüt mit dem </w:t>
      </w:r>
      <w:r w:rsidRPr="5A3D2B37">
        <w:rPr>
          <w:rFonts w:ascii="Verdana" w:eastAsia="Verdana" w:hAnsi="Verdana" w:cs="Verdana"/>
          <w:b/>
          <w:bCs/>
          <w:color w:val="74748C"/>
        </w:rPr>
        <w:t>TRIBE Kraków Stare Miasto</w:t>
      </w:r>
      <w:r w:rsidRPr="5A3D2B37">
        <w:rPr>
          <w:rFonts w:ascii="Verdana" w:eastAsia="Verdana" w:hAnsi="Verdana" w:cs="Verdana"/>
          <w:color w:val="74748C"/>
        </w:rPr>
        <w:t xml:space="preserve">: Das erste Hotel der australischen Design-Marke TRIBE wird voraussichtlich 2025 in Krakau eröffnen. Es liegt verkehrsgünstig und zentral zugleich an </w:t>
      </w:r>
      <w:proofErr w:type="spellStart"/>
      <w:r w:rsidRPr="5A3D2B37">
        <w:rPr>
          <w:rFonts w:ascii="Verdana" w:eastAsia="Verdana" w:hAnsi="Verdana" w:cs="Verdana"/>
          <w:color w:val="74748C"/>
        </w:rPr>
        <w:t>Worcella</w:t>
      </w:r>
      <w:proofErr w:type="spellEnd"/>
      <w:r w:rsidRPr="5A3D2B37">
        <w:rPr>
          <w:rFonts w:ascii="Verdana" w:eastAsia="Verdana" w:hAnsi="Verdana" w:cs="Verdana"/>
          <w:color w:val="74748C"/>
        </w:rPr>
        <w:t xml:space="preserve">-Straße, ganz in der Nähe des Bahnhofs Kraków </w:t>
      </w:r>
      <w:proofErr w:type="spellStart"/>
      <w:r w:rsidRPr="5A3D2B37">
        <w:rPr>
          <w:rFonts w:ascii="Verdana" w:eastAsia="Verdana" w:hAnsi="Verdana" w:cs="Verdana"/>
          <w:color w:val="74748C"/>
        </w:rPr>
        <w:t>Główny</w:t>
      </w:r>
      <w:proofErr w:type="spellEnd"/>
      <w:r w:rsidRPr="5A3D2B37">
        <w:rPr>
          <w:rFonts w:ascii="Verdana" w:eastAsia="Verdana" w:hAnsi="Verdana" w:cs="Verdana"/>
          <w:color w:val="74748C"/>
        </w:rPr>
        <w:t xml:space="preserve">, des Einkaufszentrums Galeria </w:t>
      </w:r>
      <w:proofErr w:type="spellStart"/>
      <w:r w:rsidRPr="5A3D2B37">
        <w:rPr>
          <w:rFonts w:ascii="Verdana" w:eastAsia="Verdana" w:hAnsi="Verdana" w:cs="Verdana"/>
          <w:color w:val="74748C"/>
        </w:rPr>
        <w:t>Krakowska</w:t>
      </w:r>
      <w:proofErr w:type="spellEnd"/>
      <w:r w:rsidRPr="5A3D2B37">
        <w:rPr>
          <w:rFonts w:ascii="Verdana" w:eastAsia="Verdana" w:hAnsi="Verdana" w:cs="Verdana"/>
          <w:color w:val="74748C"/>
        </w:rPr>
        <w:t xml:space="preserve"> und des Parks </w:t>
      </w:r>
      <w:proofErr w:type="spellStart"/>
      <w:r w:rsidRPr="5A3D2B37">
        <w:rPr>
          <w:rFonts w:ascii="Verdana" w:eastAsia="Verdana" w:hAnsi="Verdana" w:cs="Verdana"/>
          <w:color w:val="74748C"/>
        </w:rPr>
        <w:t>Planty</w:t>
      </w:r>
      <w:proofErr w:type="spellEnd"/>
      <w:r w:rsidRPr="5A3D2B37">
        <w:rPr>
          <w:rFonts w:ascii="Verdana" w:eastAsia="Verdana" w:hAnsi="Verdana" w:cs="Verdana"/>
          <w:color w:val="74748C"/>
        </w:rPr>
        <w:t xml:space="preserve">, und damit ideal, um die Geburtsstadt des amerikanischen Bagels zu erkunden. Das neu gebaute Hotel wird 168 stilvolle Zimmer umfassen. Das Interieur ist inspiriert von der künstlerischen Vision von David Lynch – mit dunklen Farben, Samtvorhängen und Chevron-Böden. Ein Restaurant, eine Bar sowie ein Fitness- und Wellnessbereich komplettieren künftig das Hotelangebot. Die Eröffnung des TRIBE Kraków Stare Miasto ergänzt das wachsende Portfolio von Accor in Krakau, zu dem bereits das Mercure Kraków Stare Miasto, das Mercure Krakow </w:t>
      </w:r>
      <w:proofErr w:type="spellStart"/>
      <w:r w:rsidRPr="5A3D2B37">
        <w:rPr>
          <w:rFonts w:ascii="Verdana" w:eastAsia="Verdana" w:hAnsi="Verdana" w:cs="Verdana"/>
          <w:color w:val="74748C"/>
        </w:rPr>
        <w:t>Fabryczna</w:t>
      </w:r>
      <w:proofErr w:type="spellEnd"/>
      <w:r w:rsidRPr="5A3D2B37">
        <w:rPr>
          <w:rFonts w:ascii="Verdana" w:eastAsia="Verdana" w:hAnsi="Verdana" w:cs="Verdana"/>
          <w:color w:val="74748C"/>
        </w:rPr>
        <w:t xml:space="preserve"> City und vier weitere Hotels der </w:t>
      </w:r>
      <w:proofErr w:type="spellStart"/>
      <w:r w:rsidRPr="5A3D2B37">
        <w:rPr>
          <w:rFonts w:ascii="Verdana" w:eastAsia="Verdana" w:hAnsi="Verdana" w:cs="Verdana"/>
          <w:color w:val="74748C"/>
        </w:rPr>
        <w:t>ibis</w:t>
      </w:r>
      <w:proofErr w:type="spellEnd"/>
      <w:r w:rsidRPr="5A3D2B37">
        <w:rPr>
          <w:rFonts w:ascii="Verdana" w:eastAsia="Verdana" w:hAnsi="Verdana" w:cs="Verdana"/>
          <w:color w:val="74748C"/>
        </w:rPr>
        <w:t xml:space="preserve">-Markenfamilie gehören. </w:t>
      </w:r>
    </w:p>
    <w:p w14:paraId="4F2CF535" w14:textId="7F98BB65" w:rsidR="001B6967" w:rsidRPr="00DE6608" w:rsidRDefault="001B6967" w:rsidP="5A3D2B37">
      <w:pPr>
        <w:spacing w:line="360" w:lineRule="auto"/>
        <w:jc w:val="both"/>
        <w:rPr>
          <w:rFonts w:ascii="Verdana" w:eastAsia="Verdana" w:hAnsi="Verdana" w:cs="Verdana"/>
          <w:color w:val="74748C"/>
        </w:rPr>
      </w:pPr>
    </w:p>
    <w:p w14:paraId="42D2FA49" w14:textId="42A235B6" w:rsidR="001B6967" w:rsidRPr="00DE6608" w:rsidRDefault="407ECF0C" w:rsidP="5A3D2B37">
      <w:pPr>
        <w:spacing w:line="360" w:lineRule="auto"/>
        <w:jc w:val="both"/>
      </w:pPr>
      <w:r w:rsidRPr="5A3D2B37">
        <w:rPr>
          <w:rFonts w:ascii="Verdana" w:eastAsia="Verdana" w:hAnsi="Verdana" w:cs="Verdana"/>
          <w:color w:val="74748C"/>
        </w:rPr>
        <w:t xml:space="preserve">Weitere Informationen finden Sie </w:t>
      </w:r>
      <w:hyperlink r:id="rId30">
        <w:r w:rsidRPr="5A3D2B37">
          <w:rPr>
            <w:rStyle w:val="Hyperlink"/>
            <w:color w:val="74748C"/>
          </w:rPr>
          <w:t>hier</w:t>
        </w:r>
      </w:hyperlink>
      <w:r w:rsidRPr="5A3D2B37">
        <w:rPr>
          <w:rFonts w:ascii="Verdana" w:eastAsia="Verdana" w:hAnsi="Verdana" w:cs="Verdana"/>
          <w:color w:val="74748C"/>
        </w:rPr>
        <w:t xml:space="preserve">. </w:t>
      </w:r>
    </w:p>
    <w:p w14:paraId="3FC573C9" w14:textId="39281CD2" w:rsidR="001B6967" w:rsidRPr="00DE6608" w:rsidRDefault="407ECF0C" w:rsidP="5A3D2B37">
      <w:pPr>
        <w:spacing w:line="360" w:lineRule="auto"/>
        <w:jc w:val="both"/>
      </w:pPr>
      <w:r w:rsidRPr="5A3D2B37">
        <w:rPr>
          <w:rFonts w:ascii="Verdana" w:eastAsia="Verdana" w:hAnsi="Verdana" w:cs="Verdana"/>
          <w:color w:val="74748C"/>
        </w:rPr>
        <w:t xml:space="preserve"> </w:t>
      </w:r>
    </w:p>
    <w:p w14:paraId="105085DF" w14:textId="53167C27" w:rsidR="001B6967" w:rsidRPr="00DE6608" w:rsidRDefault="407ECF0C" w:rsidP="5A3D2B37">
      <w:pPr>
        <w:spacing w:line="360" w:lineRule="auto"/>
      </w:pPr>
      <w:r w:rsidRPr="5A3D2B37">
        <w:rPr>
          <w:rFonts w:ascii="Segoe UI" w:eastAsia="Segoe UI" w:hAnsi="Segoe UI" w:cs="Segoe UI"/>
          <w:sz w:val="18"/>
          <w:szCs w:val="18"/>
        </w:rPr>
        <w:t xml:space="preserve"> </w:t>
      </w:r>
    </w:p>
    <w:p w14:paraId="4F2F48DA" w14:textId="145FB225" w:rsidR="001B6967" w:rsidRPr="00DE6608" w:rsidRDefault="001B6967" w:rsidP="5A3D2B37">
      <w:pPr>
        <w:spacing w:line="360" w:lineRule="auto"/>
        <w:rPr>
          <w:rFonts w:ascii="Segoe UI" w:eastAsia="Segoe UI" w:hAnsi="Segoe UI" w:cs="Segoe UI"/>
          <w:sz w:val="18"/>
          <w:szCs w:val="18"/>
        </w:rPr>
      </w:pPr>
    </w:p>
    <w:p w14:paraId="3D619480" w14:textId="68A42904" w:rsidR="001B6967" w:rsidRPr="00DE6608" w:rsidRDefault="001B6967" w:rsidP="5A3D2B37">
      <w:pPr>
        <w:spacing w:line="360" w:lineRule="auto"/>
        <w:rPr>
          <w:rFonts w:ascii="Segoe UI" w:eastAsia="Segoe UI" w:hAnsi="Segoe UI" w:cs="Segoe UI"/>
          <w:sz w:val="18"/>
          <w:szCs w:val="18"/>
        </w:rPr>
      </w:pPr>
    </w:p>
    <w:p w14:paraId="1E43C193" w14:textId="595BAA8A" w:rsidR="001B6967" w:rsidRPr="00DE6608" w:rsidRDefault="001B6967" w:rsidP="5A3D2B37">
      <w:pPr>
        <w:spacing w:line="360" w:lineRule="auto"/>
        <w:rPr>
          <w:rFonts w:ascii="Segoe UI" w:eastAsia="Segoe UI" w:hAnsi="Segoe UI" w:cs="Segoe UI"/>
          <w:sz w:val="18"/>
          <w:szCs w:val="18"/>
        </w:rPr>
      </w:pPr>
    </w:p>
    <w:p w14:paraId="2E622431" w14:textId="58BAD445" w:rsidR="001B6967" w:rsidRPr="00DE6608" w:rsidRDefault="001B6967" w:rsidP="5A3D2B37">
      <w:pPr>
        <w:spacing w:line="360" w:lineRule="auto"/>
        <w:rPr>
          <w:rFonts w:ascii="Segoe UI" w:eastAsia="Segoe UI" w:hAnsi="Segoe UI" w:cs="Segoe UI"/>
          <w:sz w:val="18"/>
          <w:szCs w:val="18"/>
        </w:rPr>
      </w:pPr>
    </w:p>
    <w:p w14:paraId="3510FEEB" w14:textId="6E6F0155" w:rsidR="001B6967" w:rsidRPr="00DE6608" w:rsidRDefault="001B6967" w:rsidP="5A3D2B37">
      <w:pPr>
        <w:spacing w:line="360" w:lineRule="auto"/>
        <w:rPr>
          <w:rFonts w:ascii="Segoe UI" w:eastAsia="Segoe UI" w:hAnsi="Segoe UI" w:cs="Segoe UI"/>
          <w:sz w:val="18"/>
          <w:szCs w:val="18"/>
        </w:rPr>
      </w:pPr>
    </w:p>
    <w:p w14:paraId="19AF3AB5" w14:textId="6D1A3A07" w:rsidR="001B6967" w:rsidRPr="00DE6608" w:rsidRDefault="001B6967" w:rsidP="5A3D2B37">
      <w:pPr>
        <w:spacing w:line="360" w:lineRule="auto"/>
        <w:rPr>
          <w:rFonts w:ascii="Segoe UI" w:eastAsia="Segoe UI" w:hAnsi="Segoe UI" w:cs="Segoe UI"/>
          <w:sz w:val="18"/>
          <w:szCs w:val="18"/>
        </w:rPr>
      </w:pPr>
    </w:p>
    <w:p w14:paraId="7D7596C8" w14:textId="7B203F76" w:rsidR="001B6967" w:rsidRPr="00DE6608" w:rsidRDefault="407ECF0C" w:rsidP="5A3D2B37">
      <w:pPr>
        <w:pStyle w:val="berschrift1"/>
        <w:spacing w:after="0"/>
        <w:jc w:val="left"/>
      </w:pPr>
      <w:bookmarkStart w:id="3" w:name="_Asien_1"/>
      <w:bookmarkEnd w:id="3"/>
      <w:r w:rsidRPr="5A3D2B37">
        <w:rPr>
          <w:rFonts w:ascii="Times New Roman" w:eastAsia="Times New Roman" w:hAnsi="Times New Roman" w:cs="Times New Roman"/>
          <w:sz w:val="28"/>
          <w:szCs w:val="28"/>
          <w:u w:val="single"/>
        </w:rPr>
        <w:lastRenderedPageBreak/>
        <w:t>Asien</w:t>
      </w:r>
    </w:p>
    <w:p w14:paraId="1DCE47FE" w14:textId="02B8C9C6" w:rsidR="001B6967" w:rsidRPr="00DE6608" w:rsidRDefault="407ECF0C" w:rsidP="5A3D2B37">
      <w:pPr>
        <w:spacing w:line="360" w:lineRule="auto"/>
      </w:pPr>
      <w:r w:rsidRPr="5A3D2B37">
        <w:rPr>
          <w:rFonts w:ascii="Verdana" w:eastAsia="Verdana" w:hAnsi="Verdana" w:cs="Verdana"/>
        </w:rPr>
        <w:t xml:space="preserve"> </w:t>
      </w:r>
    </w:p>
    <w:p w14:paraId="07723C0D" w14:textId="3085ECF8" w:rsidR="001B6967" w:rsidRPr="00DE6608" w:rsidRDefault="38E3AE21" w:rsidP="5A3D2B37">
      <w:pPr>
        <w:spacing w:line="360" w:lineRule="auto"/>
        <w:jc w:val="center"/>
      </w:pPr>
      <w:r>
        <w:rPr>
          <w:noProof/>
        </w:rPr>
        <w:drawing>
          <wp:inline distT="0" distB="0" distL="0" distR="0" wp14:anchorId="0D527F0D" wp14:editId="3A473EBA">
            <wp:extent cx="3603048" cy="2042337"/>
            <wp:effectExtent l="0" t="0" r="0" b="0"/>
            <wp:docPr id="14690789" name="Grafik 1469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603048" cy="2042337"/>
                    </a:xfrm>
                    <a:prstGeom prst="rect">
                      <a:avLst/>
                    </a:prstGeom>
                  </pic:spPr>
                </pic:pic>
              </a:graphicData>
            </a:graphic>
          </wp:inline>
        </w:drawing>
      </w:r>
    </w:p>
    <w:p w14:paraId="621F77AC" w14:textId="47B143EC" w:rsidR="001B6967" w:rsidRPr="00F63C23" w:rsidRDefault="407ECF0C" w:rsidP="5A3D2B37">
      <w:pPr>
        <w:spacing w:after="240" w:line="360" w:lineRule="auto"/>
        <w:jc w:val="center"/>
        <w:rPr>
          <w:lang w:val="en-US"/>
        </w:rPr>
      </w:pPr>
      <w:r w:rsidRPr="5A3D2B37">
        <w:rPr>
          <w:rFonts w:ascii="Verdana" w:eastAsia="Verdana" w:hAnsi="Verdana" w:cs="Verdana"/>
          <w:color w:val="74758C" w:themeColor="accent2"/>
          <w:sz w:val="16"/>
          <w:szCs w:val="16"/>
          <w:lang w:val="en-US"/>
        </w:rPr>
        <w:t xml:space="preserve">© Accor </w:t>
      </w:r>
    </w:p>
    <w:p w14:paraId="29800F64" w14:textId="205431BD" w:rsidR="001B6967" w:rsidRPr="00F63C23" w:rsidRDefault="407ECF0C" w:rsidP="5A3D2B37">
      <w:pPr>
        <w:spacing w:line="360" w:lineRule="auto"/>
        <w:jc w:val="both"/>
        <w:rPr>
          <w:lang w:val="en-US"/>
        </w:rPr>
      </w:pPr>
      <w:r w:rsidRPr="00F63C23">
        <w:rPr>
          <w:rFonts w:ascii="Times New Roman" w:eastAsia="Times New Roman" w:hAnsi="Times New Roman" w:cs="Times New Roman"/>
          <w:b/>
          <w:bCs/>
          <w:i/>
          <w:iCs/>
          <w:color w:val="050033" w:themeColor="accent3"/>
          <w:sz w:val="28"/>
          <w:szCs w:val="28"/>
          <w:lang w:val="en-US"/>
        </w:rPr>
        <w:t xml:space="preserve">2028: Pullman Mactan Cebu Hotel &amp; </w:t>
      </w:r>
      <w:r w:rsidR="676D25B5" w:rsidRPr="00F63C23">
        <w:rPr>
          <w:rFonts w:ascii="Times New Roman" w:eastAsia="Times New Roman" w:hAnsi="Times New Roman" w:cs="Times New Roman"/>
          <w:b/>
          <w:bCs/>
          <w:i/>
          <w:iCs/>
          <w:color w:val="050033" w:themeColor="accent3"/>
          <w:sz w:val="28"/>
          <w:szCs w:val="28"/>
          <w:lang w:val="en-US"/>
        </w:rPr>
        <w:t>Residences</w:t>
      </w:r>
      <w:r w:rsidRPr="00F63C23">
        <w:rPr>
          <w:rFonts w:ascii="Times New Roman" w:eastAsia="Times New Roman" w:hAnsi="Times New Roman" w:cs="Times New Roman"/>
          <w:b/>
          <w:bCs/>
          <w:i/>
          <w:iCs/>
          <w:color w:val="050033" w:themeColor="accent3"/>
          <w:sz w:val="28"/>
          <w:szCs w:val="28"/>
          <w:lang w:val="en-US"/>
        </w:rPr>
        <w:t xml:space="preserve">, </w:t>
      </w:r>
      <w:proofErr w:type="spellStart"/>
      <w:r w:rsidRPr="00F63C23">
        <w:rPr>
          <w:rFonts w:ascii="Times New Roman" w:eastAsia="Times New Roman" w:hAnsi="Times New Roman" w:cs="Times New Roman"/>
          <w:b/>
          <w:bCs/>
          <w:i/>
          <w:iCs/>
          <w:color w:val="050033" w:themeColor="accent3"/>
          <w:sz w:val="28"/>
          <w:szCs w:val="28"/>
          <w:lang w:val="en-US"/>
        </w:rPr>
        <w:t>Philippinen</w:t>
      </w:r>
      <w:proofErr w:type="spellEnd"/>
      <w:r w:rsidRPr="00F63C23">
        <w:rPr>
          <w:rFonts w:ascii="Times New Roman" w:eastAsia="Times New Roman" w:hAnsi="Times New Roman" w:cs="Times New Roman"/>
          <w:b/>
          <w:bCs/>
          <w:i/>
          <w:iCs/>
          <w:color w:val="050033" w:themeColor="accent3"/>
          <w:sz w:val="28"/>
          <w:szCs w:val="28"/>
          <w:lang w:val="en-US"/>
        </w:rPr>
        <w:t xml:space="preserve"> </w:t>
      </w:r>
    </w:p>
    <w:p w14:paraId="441A0260" w14:textId="3259B62E" w:rsidR="001B6967" w:rsidRPr="00DE6608" w:rsidRDefault="407ECF0C" w:rsidP="5A3D2B37">
      <w:pPr>
        <w:spacing w:line="360" w:lineRule="auto"/>
        <w:jc w:val="both"/>
      </w:pPr>
      <w:r w:rsidRPr="5A3D2B37">
        <w:rPr>
          <w:rFonts w:ascii="Verdana" w:eastAsia="Verdana" w:hAnsi="Verdana" w:cs="Verdana"/>
          <w:color w:val="74748C"/>
        </w:rPr>
        <w:t xml:space="preserve">Accor setzt seine Expansion auf den Philippinen mit dem </w:t>
      </w:r>
      <w:r w:rsidRPr="5A3D2B37">
        <w:rPr>
          <w:rFonts w:ascii="Verdana" w:eastAsia="Verdana" w:hAnsi="Verdana" w:cs="Verdana"/>
          <w:b/>
          <w:bCs/>
          <w:color w:val="74748C"/>
        </w:rPr>
        <w:t xml:space="preserve">Pullman </w:t>
      </w:r>
      <w:proofErr w:type="spellStart"/>
      <w:r w:rsidRPr="5A3D2B37">
        <w:rPr>
          <w:rFonts w:ascii="Verdana" w:eastAsia="Verdana" w:hAnsi="Verdana" w:cs="Verdana"/>
          <w:b/>
          <w:bCs/>
          <w:color w:val="74748C"/>
        </w:rPr>
        <w:t>Mactan</w:t>
      </w:r>
      <w:proofErr w:type="spellEnd"/>
      <w:r w:rsidRPr="5A3D2B37">
        <w:rPr>
          <w:rFonts w:ascii="Verdana" w:eastAsia="Verdana" w:hAnsi="Verdana" w:cs="Verdana"/>
          <w:b/>
          <w:bCs/>
          <w:color w:val="74748C"/>
        </w:rPr>
        <w:t xml:space="preserve"> Cebu Hotel &amp; </w:t>
      </w:r>
      <w:proofErr w:type="spellStart"/>
      <w:r w:rsidRPr="5A3D2B37">
        <w:rPr>
          <w:rFonts w:ascii="Verdana" w:eastAsia="Verdana" w:hAnsi="Verdana" w:cs="Verdana"/>
          <w:b/>
          <w:bCs/>
          <w:color w:val="74748C"/>
        </w:rPr>
        <w:t>Residences</w:t>
      </w:r>
      <w:proofErr w:type="spellEnd"/>
      <w:r w:rsidRPr="5A3D2B37">
        <w:rPr>
          <w:rFonts w:ascii="Verdana" w:eastAsia="Verdana" w:hAnsi="Verdana" w:cs="Verdana"/>
          <w:color w:val="74748C"/>
        </w:rPr>
        <w:t xml:space="preserve"> fort, das in Zusammenarbeit mit </w:t>
      </w:r>
      <w:proofErr w:type="spellStart"/>
      <w:r w:rsidRPr="5A3D2B37">
        <w:rPr>
          <w:rFonts w:ascii="Verdana" w:eastAsia="Verdana" w:hAnsi="Verdana" w:cs="Verdana"/>
          <w:color w:val="74748C"/>
        </w:rPr>
        <w:t>Tytans</w:t>
      </w:r>
      <w:proofErr w:type="spellEnd"/>
      <w:r w:rsidRPr="5A3D2B37">
        <w:rPr>
          <w:rFonts w:ascii="Verdana" w:eastAsia="Verdana" w:hAnsi="Verdana" w:cs="Verdana"/>
          <w:color w:val="74748C"/>
        </w:rPr>
        <w:t xml:space="preserve"> Properties Development entsteht. Das Besondere: Es soll das weltweit größte Pullman-Hotel werden. Geplant ist der Baubeginn im Jahr 2025 und die Eröffnung für die ersten Gäste im Jahr 2028. Das Gebäude wird 200 stilvolle Gästezimmer und Suiten sowie 900 Residenzen umfassen und damit zu den wichtigsten </w:t>
      </w:r>
      <w:proofErr w:type="spellStart"/>
      <w:r w:rsidRPr="5A3D2B37">
        <w:rPr>
          <w:rFonts w:ascii="Verdana" w:eastAsia="Verdana" w:hAnsi="Verdana" w:cs="Verdana"/>
          <w:color w:val="74748C"/>
        </w:rPr>
        <w:t>Branded</w:t>
      </w:r>
      <w:proofErr w:type="spellEnd"/>
      <w:r w:rsidRPr="5A3D2B37">
        <w:rPr>
          <w:rFonts w:ascii="Verdana" w:eastAsia="Verdana" w:hAnsi="Verdana" w:cs="Verdana"/>
          <w:color w:val="74748C"/>
        </w:rPr>
        <w:t xml:space="preserve"> Residence-Angeboten auf den Philippinen zählen. Gäste und Bewohner werden eine Reihe an Annehmlichkeiten und </w:t>
      </w:r>
      <w:proofErr w:type="spellStart"/>
      <w:r w:rsidRPr="5A3D2B37">
        <w:rPr>
          <w:rFonts w:ascii="Verdana" w:eastAsia="Verdana" w:hAnsi="Verdana" w:cs="Verdana"/>
          <w:color w:val="74748C"/>
        </w:rPr>
        <w:t>Full</w:t>
      </w:r>
      <w:proofErr w:type="spellEnd"/>
      <w:r w:rsidRPr="5A3D2B37">
        <w:rPr>
          <w:rFonts w:ascii="Verdana" w:eastAsia="Verdana" w:hAnsi="Verdana" w:cs="Verdana"/>
          <w:color w:val="74748C"/>
        </w:rPr>
        <w:t xml:space="preserve">-Service-Leistungen genießen, darunter erstklassige Restaurants, moderne Lounges und smarte Tagungsräume. </w:t>
      </w:r>
    </w:p>
    <w:p w14:paraId="64417C2F" w14:textId="3D897240" w:rsidR="001B6967" w:rsidRPr="00DE6608" w:rsidRDefault="407ECF0C" w:rsidP="5A3D2B37">
      <w:pPr>
        <w:spacing w:line="360" w:lineRule="auto"/>
        <w:jc w:val="both"/>
      </w:pPr>
      <w:r w:rsidRPr="5A3D2B37">
        <w:rPr>
          <w:rFonts w:ascii="Verdana" w:eastAsia="Verdana" w:hAnsi="Verdana" w:cs="Verdana"/>
          <w:color w:val="74748C"/>
        </w:rPr>
        <w:t xml:space="preserve"> </w:t>
      </w:r>
    </w:p>
    <w:p w14:paraId="594154C9" w14:textId="16DEE0EC" w:rsidR="001B6967" w:rsidRPr="00DE6608" w:rsidRDefault="407ECF0C" w:rsidP="5A3D2B37">
      <w:pPr>
        <w:spacing w:line="360" w:lineRule="auto"/>
        <w:jc w:val="both"/>
        <w:rPr>
          <w:sz w:val="28"/>
          <w:szCs w:val="28"/>
          <w:u w:val="single"/>
        </w:rPr>
      </w:pPr>
      <w:r w:rsidRPr="5A3D2B37">
        <w:rPr>
          <w:rFonts w:ascii="Verdana" w:eastAsia="Verdana" w:hAnsi="Verdana" w:cs="Verdana"/>
          <w:color w:val="74748C"/>
        </w:rPr>
        <w:t xml:space="preserve">Weitere Informationen finden Sie </w:t>
      </w:r>
      <w:hyperlink r:id="rId32">
        <w:r w:rsidRPr="5A3D2B37">
          <w:rPr>
            <w:rStyle w:val="Hyperlink"/>
            <w:color w:val="74748C"/>
          </w:rPr>
          <w:t>hier</w:t>
        </w:r>
      </w:hyperlink>
      <w:r w:rsidRPr="5A3D2B37">
        <w:rPr>
          <w:rFonts w:ascii="Verdana" w:eastAsia="Verdana" w:hAnsi="Verdana" w:cs="Verdana"/>
          <w:color w:val="74748C"/>
        </w:rPr>
        <w:t>.</w:t>
      </w:r>
    </w:p>
    <w:p w14:paraId="490A192A" w14:textId="77777777" w:rsidR="00C12430" w:rsidRDefault="00C12430" w:rsidP="00A774D3">
      <w:pPr>
        <w:spacing w:line="360" w:lineRule="auto"/>
        <w:rPr>
          <w:highlight w:val="cyan"/>
        </w:rPr>
      </w:pPr>
    </w:p>
    <w:p w14:paraId="1DCFFA84" w14:textId="51F374BA" w:rsidR="005D5D73" w:rsidRPr="008511A7" w:rsidRDefault="005D5D73" w:rsidP="5A3D2B37">
      <w:pPr>
        <w:spacing w:line="360" w:lineRule="auto"/>
        <w:jc w:val="center"/>
        <w:rPr>
          <w:rFonts w:ascii="Verdana" w:hAnsi="Verdana"/>
          <w:color w:val="74748C"/>
        </w:rPr>
      </w:pPr>
      <w:r w:rsidRPr="005D5D73">
        <w:rPr>
          <w:rStyle w:val="normaltextrun"/>
          <w:rFonts w:ascii="Verdana" w:hAnsi="Verdana"/>
          <w:color w:val="74748C"/>
          <w:shd w:val="clear" w:color="auto" w:fill="FFFFFF"/>
        </w:rPr>
        <w:t>###</w:t>
      </w:r>
    </w:p>
    <w:p w14:paraId="70C51116" w14:textId="26B7D755" w:rsidR="5A3D2B37" w:rsidRDefault="5A3D2B37" w:rsidP="5A3D2B37">
      <w:pPr>
        <w:spacing w:line="360" w:lineRule="auto"/>
        <w:jc w:val="center"/>
        <w:rPr>
          <w:rStyle w:val="normaltextrun"/>
          <w:rFonts w:ascii="Verdana" w:hAnsi="Verdana"/>
          <w:color w:val="74748C"/>
        </w:rPr>
      </w:pPr>
    </w:p>
    <w:p w14:paraId="7369CB6C" w14:textId="2168A947" w:rsidR="12885657" w:rsidRDefault="12885657" w:rsidP="3A4DEF7B">
      <w:pPr>
        <w:pStyle w:val="berschrift1"/>
        <w:pBdr>
          <w:bottom w:val="single" w:sz="4" w:space="1" w:color="auto"/>
        </w:pBdr>
        <w:spacing w:after="0" w:line="360" w:lineRule="auto"/>
      </w:pPr>
      <w:r w:rsidRPr="3A4DEF7B">
        <w:rPr>
          <w:sz w:val="32"/>
          <w:szCs w:val="32"/>
        </w:rPr>
        <w:t>ÜBER ACCOR</w:t>
      </w:r>
    </w:p>
    <w:p w14:paraId="3C1420BE" w14:textId="77777777" w:rsidR="00616A5E" w:rsidRPr="00F63C23" w:rsidRDefault="00616A5E" w:rsidP="5CE62F83">
      <w:pPr>
        <w:spacing w:line="257" w:lineRule="auto"/>
        <w:ind w:right="-20"/>
        <w:jc w:val="both"/>
        <w:rPr>
          <w:rStyle w:val="normaltextrun"/>
          <w:rFonts w:ascii="Verdana" w:hAnsi="Verdana"/>
          <w:color w:val="000000"/>
          <w:sz w:val="18"/>
          <w:szCs w:val="18"/>
          <w:shd w:val="clear" w:color="auto" w:fill="FFFFFF"/>
        </w:rPr>
      </w:pPr>
    </w:p>
    <w:p w14:paraId="41F52B69" w14:textId="77777777" w:rsidR="00616A5E" w:rsidRDefault="00616A5E" w:rsidP="00616A5E">
      <w:pPr>
        <w:spacing w:line="360" w:lineRule="auto"/>
        <w:jc w:val="both"/>
        <w:rPr>
          <w:rStyle w:val="eop"/>
          <w:color w:val="74748C"/>
        </w:rPr>
      </w:pPr>
    </w:p>
    <w:p w14:paraId="5C578669" w14:textId="7BBDFFB7" w:rsidR="32BA1B7F" w:rsidRDefault="00C620FD" w:rsidP="5A3D2B37">
      <w:pPr>
        <w:spacing w:line="360" w:lineRule="auto"/>
        <w:jc w:val="both"/>
        <w:rPr>
          <w:rStyle w:val="eop"/>
          <w:rFonts w:ascii="Verdana" w:hAnsi="Verdana"/>
          <w:color w:val="74748C"/>
        </w:rPr>
      </w:pPr>
      <w:hyperlink r:id="rId33">
        <w:r w:rsidR="32BA1B7F" w:rsidRPr="5A3D2B37">
          <w:rPr>
            <w:rStyle w:val="eop"/>
            <w:rFonts w:ascii="Verdana" w:hAnsi="Verdana"/>
            <w:color w:val="74748C"/>
            <w:u w:val="single"/>
          </w:rPr>
          <w:t>Accor</w:t>
        </w:r>
      </w:hyperlink>
      <w:r w:rsidR="32BA1B7F" w:rsidRPr="5A3D2B37">
        <w:rPr>
          <w:rStyle w:val="eop"/>
          <w:rFonts w:ascii="Verdana" w:hAnsi="Verdana"/>
          <w:color w:val="74748C"/>
        </w:rPr>
        <w:t xml:space="preserve"> ist eine weltweit führende Hospitality-Gruppe, die in mehr als 110 Ländern Erlebnisse in insgesamt 5.600 Hotels, 10.000 Restaurants und Bars, Wellnesseinrichtungen und flexiblen Arbeitsplätzen bietet. Die Gruppe verfügt über eines der vielfältigsten Ökosysteme der Branche mit mehr als 45 Hotelmarken – von Luxury über Economy, bis hin zu Lifestyle mit </w:t>
      </w:r>
      <w:proofErr w:type="spellStart"/>
      <w:r w:rsidR="32BA1B7F" w:rsidRPr="5A3D2B37">
        <w:rPr>
          <w:rStyle w:val="eop"/>
          <w:rFonts w:ascii="Verdana" w:hAnsi="Verdana"/>
          <w:color w:val="74748C"/>
        </w:rPr>
        <w:t>Ennismore</w:t>
      </w:r>
      <w:proofErr w:type="spellEnd"/>
      <w:r w:rsidR="32BA1B7F" w:rsidRPr="5A3D2B37">
        <w:rPr>
          <w:rStyle w:val="eop"/>
          <w:rFonts w:ascii="Verdana" w:hAnsi="Verdana"/>
          <w:color w:val="74748C"/>
        </w:rPr>
        <w:t xml:space="preserve">. Accor verpflichtet sich, positiv in Bezug auf Geschäftsethik und Integrität, verantwortungsvoller Tourismus, ökologische Nachhaltigkeit, Engagement für die Gemeinschaft sowie Diversität und Inklusion zu </w:t>
      </w:r>
      <w:r w:rsidR="32BA1B7F" w:rsidRPr="5A3D2B37">
        <w:rPr>
          <w:rStyle w:val="eop"/>
          <w:rFonts w:ascii="Verdana" w:hAnsi="Verdana"/>
          <w:color w:val="74748C"/>
        </w:rPr>
        <w:lastRenderedPageBreak/>
        <w:t xml:space="preserve">handeln. 1967 gegründet, hat die Accor SA ihren Hauptsitz in Frankreich und ist an der Euronext Paris (ISIN-Code: FR0000120404) und am OTC-Markt in den USA (Code: ACCYY) notiert. Weitere Informationen finden Sie auf der Website </w:t>
      </w:r>
      <w:hyperlink r:id="rId34">
        <w:r w:rsidR="32BA1B7F" w:rsidRPr="5A3D2B37">
          <w:rPr>
            <w:rStyle w:val="eop"/>
            <w:rFonts w:ascii="Verdana" w:hAnsi="Verdana"/>
            <w:color w:val="74748C"/>
            <w:u w:val="single"/>
          </w:rPr>
          <w:t>group.accor.com</w:t>
        </w:r>
      </w:hyperlink>
      <w:r w:rsidR="32BA1B7F" w:rsidRPr="5A3D2B37">
        <w:rPr>
          <w:rStyle w:val="eop"/>
          <w:rFonts w:ascii="Verdana" w:hAnsi="Verdana"/>
          <w:color w:val="74748C"/>
        </w:rPr>
        <w:t xml:space="preserve"> oder auf </w:t>
      </w:r>
      <w:hyperlink r:id="rId35">
        <w:r w:rsidR="32BA1B7F" w:rsidRPr="5A3D2B37">
          <w:rPr>
            <w:rStyle w:val="eop"/>
            <w:rFonts w:ascii="Verdana" w:hAnsi="Verdana"/>
            <w:color w:val="74748C"/>
            <w:u w:val="single"/>
          </w:rPr>
          <w:t>X</w:t>
        </w:r>
      </w:hyperlink>
      <w:r w:rsidR="32BA1B7F" w:rsidRPr="5A3D2B37">
        <w:rPr>
          <w:rStyle w:val="eop"/>
          <w:rFonts w:ascii="Verdana" w:hAnsi="Verdana"/>
          <w:color w:val="74748C"/>
        </w:rPr>
        <w:t xml:space="preserve">, </w:t>
      </w:r>
      <w:hyperlink r:id="rId36">
        <w:r w:rsidR="32BA1B7F" w:rsidRPr="5A3D2B37">
          <w:rPr>
            <w:rStyle w:val="eop"/>
            <w:rFonts w:ascii="Verdana" w:hAnsi="Verdana"/>
            <w:color w:val="74748C"/>
            <w:u w:val="single"/>
          </w:rPr>
          <w:t>Facebook</w:t>
        </w:r>
      </w:hyperlink>
      <w:r w:rsidR="32BA1B7F" w:rsidRPr="5A3D2B37">
        <w:rPr>
          <w:rStyle w:val="eop"/>
          <w:rFonts w:ascii="Verdana" w:hAnsi="Verdana"/>
          <w:color w:val="74748C"/>
        </w:rPr>
        <w:t xml:space="preserve">, </w:t>
      </w:r>
      <w:hyperlink r:id="rId37">
        <w:r w:rsidR="32BA1B7F" w:rsidRPr="5A3D2B37">
          <w:rPr>
            <w:rStyle w:val="eop"/>
            <w:rFonts w:ascii="Verdana" w:hAnsi="Verdana"/>
            <w:color w:val="74748C"/>
            <w:u w:val="single"/>
          </w:rPr>
          <w:t>LinkedIn</w:t>
        </w:r>
      </w:hyperlink>
      <w:r w:rsidR="32BA1B7F" w:rsidRPr="5A3D2B37">
        <w:rPr>
          <w:rStyle w:val="eop"/>
          <w:rFonts w:ascii="Verdana" w:hAnsi="Verdana"/>
          <w:color w:val="74748C"/>
        </w:rPr>
        <w:t xml:space="preserve">, </w:t>
      </w:r>
      <w:hyperlink r:id="rId38">
        <w:r w:rsidR="32BA1B7F" w:rsidRPr="5A3D2B37">
          <w:rPr>
            <w:rStyle w:val="eop"/>
            <w:rFonts w:ascii="Verdana" w:hAnsi="Verdana"/>
            <w:color w:val="74748C"/>
            <w:u w:val="single"/>
          </w:rPr>
          <w:t>Instagram</w:t>
        </w:r>
      </w:hyperlink>
      <w:r w:rsidR="32BA1B7F" w:rsidRPr="5A3D2B37">
        <w:rPr>
          <w:rStyle w:val="eop"/>
          <w:rFonts w:ascii="Verdana" w:hAnsi="Verdana"/>
          <w:color w:val="74748C"/>
        </w:rPr>
        <w:t xml:space="preserve"> und </w:t>
      </w:r>
      <w:hyperlink r:id="rId39">
        <w:proofErr w:type="spellStart"/>
        <w:r w:rsidR="32BA1B7F" w:rsidRPr="5A3D2B37">
          <w:rPr>
            <w:rStyle w:val="eop"/>
            <w:rFonts w:ascii="Verdana" w:hAnsi="Verdana"/>
            <w:color w:val="74748C"/>
            <w:u w:val="single"/>
          </w:rPr>
          <w:t>TikTok</w:t>
        </w:r>
        <w:proofErr w:type="spellEnd"/>
      </w:hyperlink>
      <w:r w:rsidR="32BA1B7F" w:rsidRPr="5A3D2B37">
        <w:rPr>
          <w:rStyle w:val="eop"/>
          <w:rFonts w:ascii="Verdana" w:hAnsi="Verdana"/>
          <w:color w:val="74748C"/>
        </w:rPr>
        <w:t>.</w:t>
      </w:r>
    </w:p>
    <w:p w14:paraId="232F15BF" w14:textId="01DF7C99" w:rsidR="5A3D2B37" w:rsidRDefault="5A3D2B37" w:rsidP="5A3D2B37">
      <w:pPr>
        <w:spacing w:line="360" w:lineRule="auto"/>
        <w:jc w:val="both"/>
        <w:rPr>
          <w:rStyle w:val="eop"/>
          <w:rFonts w:ascii="Verdana" w:hAnsi="Verdana"/>
          <w:color w:val="74748C"/>
        </w:rPr>
      </w:pPr>
    </w:p>
    <w:p w14:paraId="48F3ABF6" w14:textId="17B361FE" w:rsidR="005D5D73" w:rsidRPr="00616A5E" w:rsidRDefault="005D5D73" w:rsidP="00616A5E">
      <w:pPr>
        <w:spacing w:line="360" w:lineRule="auto"/>
        <w:jc w:val="both"/>
        <w:rPr>
          <w:rStyle w:val="eop"/>
          <w:rFonts w:ascii="Verdana" w:hAnsi="Verdana"/>
          <w:color w:val="74748C"/>
        </w:rPr>
      </w:pPr>
    </w:p>
    <w:p w14:paraId="37703F99" w14:textId="32D49FC8" w:rsidR="00616A5E" w:rsidRDefault="00616A5E" w:rsidP="1F2C1DF0">
      <w:pPr>
        <w:spacing w:line="360" w:lineRule="auto"/>
        <w:jc w:val="center"/>
        <w:rPr>
          <w:rStyle w:val="eop"/>
          <w:rFonts w:ascii="Verdana" w:hAnsi="Verdana"/>
          <w:color w:val="74748C"/>
        </w:rPr>
      </w:pPr>
      <w:r w:rsidRPr="1F2C1DF0">
        <w:rPr>
          <w:rStyle w:val="eop"/>
          <w:rFonts w:ascii="Verdana" w:hAnsi="Verdana"/>
          <w:color w:val="74748C"/>
        </w:rPr>
        <w:t>###</w:t>
      </w:r>
    </w:p>
    <w:p w14:paraId="6D570390" w14:textId="58BA20EB" w:rsidR="00616A5E" w:rsidRPr="00616A5E" w:rsidRDefault="00616A5E" w:rsidP="00616A5E">
      <w:pPr>
        <w:pStyle w:val="berschrift1"/>
        <w:spacing w:after="0" w:line="360" w:lineRule="auto"/>
        <w:jc w:val="left"/>
        <w:rPr>
          <w:sz w:val="32"/>
          <w:szCs w:val="32"/>
        </w:rPr>
      </w:pPr>
      <w:r w:rsidRPr="3A4DEF7B">
        <w:rPr>
          <w:sz w:val="32"/>
          <w:szCs w:val="32"/>
        </w:rPr>
        <w:t>Press</w:t>
      </w:r>
      <w:r w:rsidR="5F8CCA1F" w:rsidRPr="3A4DEF7B">
        <w:rPr>
          <w:sz w:val="32"/>
          <w:szCs w:val="32"/>
        </w:rPr>
        <w:t>ekontakt</w:t>
      </w:r>
    </w:p>
    <w:p w14:paraId="789556E3" w14:textId="049656DD" w:rsidR="005D5D73" w:rsidRPr="00616A5E" w:rsidRDefault="005D5D73" w:rsidP="3A4DEF7B">
      <w:pPr>
        <w:spacing w:line="360" w:lineRule="auto"/>
        <w:jc w:val="both"/>
        <w:rPr>
          <w:rStyle w:val="eop"/>
          <w:color w:val="74748C"/>
        </w:rPr>
      </w:pPr>
      <w:r w:rsidRPr="3A4DEF7B">
        <w:rPr>
          <w:rStyle w:val="eop"/>
          <w:color w:val="74748C"/>
        </w:rPr>
        <w:t>Accor Media Relations &amp; PR DACH</w:t>
      </w:r>
      <w:r w:rsidR="4A01F342" w:rsidRPr="3A4DEF7B">
        <w:rPr>
          <w:rStyle w:val="eop"/>
          <w:color w:val="74748C"/>
        </w:rPr>
        <w:t>, Skandinavien und Baltische Länder</w:t>
      </w:r>
    </w:p>
    <w:p w14:paraId="14332D9E" w14:textId="77777777" w:rsidR="005D5D73" w:rsidRPr="00616A5E" w:rsidRDefault="005D5D73" w:rsidP="00616A5E">
      <w:pPr>
        <w:spacing w:line="360" w:lineRule="auto"/>
        <w:jc w:val="both"/>
        <w:rPr>
          <w:rStyle w:val="eop"/>
          <w:rFonts w:ascii="Verdana" w:hAnsi="Verdana"/>
          <w:color w:val="74748C"/>
        </w:rPr>
      </w:pPr>
      <w:r w:rsidRPr="3A4DEF7B">
        <w:rPr>
          <w:rStyle w:val="eop"/>
          <w:color w:val="74748C"/>
        </w:rPr>
        <w:t>Tamara Schwarz-</w:t>
      </w:r>
      <w:proofErr w:type="spellStart"/>
      <w:r w:rsidRPr="3A4DEF7B">
        <w:rPr>
          <w:rStyle w:val="eop"/>
          <w:color w:val="74748C"/>
        </w:rPr>
        <w:t>Speckbacher</w:t>
      </w:r>
      <w:proofErr w:type="spellEnd"/>
      <w:r w:rsidRPr="3A4DEF7B">
        <w:rPr>
          <w:rStyle w:val="eop"/>
          <w:rFonts w:ascii="Verdana" w:hAnsi="Verdana"/>
          <w:color w:val="74748C"/>
        </w:rPr>
        <w:t> </w:t>
      </w:r>
    </w:p>
    <w:p w14:paraId="0A69B049" w14:textId="77777777" w:rsidR="005D5D73" w:rsidRPr="00616A5E" w:rsidRDefault="005D5D73" w:rsidP="00616A5E">
      <w:pPr>
        <w:spacing w:line="360" w:lineRule="auto"/>
        <w:jc w:val="both"/>
        <w:rPr>
          <w:rStyle w:val="eop"/>
          <w:rFonts w:ascii="Verdana" w:hAnsi="Verdana"/>
          <w:color w:val="74748C"/>
        </w:rPr>
      </w:pPr>
      <w:r w:rsidRPr="3A4DEF7B">
        <w:rPr>
          <w:rStyle w:val="eop"/>
          <w:color w:val="74748C"/>
        </w:rPr>
        <w:t>T. +49(0)162 4118113</w:t>
      </w:r>
      <w:r w:rsidRPr="3A4DEF7B">
        <w:rPr>
          <w:rStyle w:val="eop"/>
          <w:rFonts w:ascii="Verdana" w:hAnsi="Verdana"/>
          <w:color w:val="74748C"/>
        </w:rPr>
        <w:t> </w:t>
      </w:r>
    </w:p>
    <w:p w14:paraId="139CA89B" w14:textId="77777777" w:rsidR="005D5D73" w:rsidRPr="00616A5E" w:rsidRDefault="00C620FD" w:rsidP="00616A5E">
      <w:pPr>
        <w:spacing w:line="360" w:lineRule="auto"/>
        <w:jc w:val="both"/>
        <w:rPr>
          <w:rStyle w:val="eop"/>
          <w:rFonts w:ascii="Verdana" w:hAnsi="Verdana"/>
          <w:color w:val="74748C"/>
        </w:rPr>
      </w:pPr>
      <w:hyperlink r:id="rId40">
        <w:r w:rsidR="005D5D73" w:rsidRPr="1F2C1DF0">
          <w:rPr>
            <w:rStyle w:val="Hyperlink"/>
          </w:rPr>
          <w:t>tamara.schwarz-speckbacher@accor.com</w:t>
        </w:r>
        <w:r w:rsidR="005D5D73" w:rsidRPr="1F2C1DF0">
          <w:rPr>
            <w:rStyle w:val="Hyperlink"/>
            <w:rFonts w:ascii="Verdana" w:hAnsi="Verdana"/>
          </w:rPr>
          <w:t> </w:t>
        </w:r>
      </w:hyperlink>
    </w:p>
    <w:p w14:paraId="442DFBAC" w14:textId="573120FA" w:rsidR="005D5D73" w:rsidRPr="005D5D73" w:rsidRDefault="005D5D73" w:rsidP="1F2C1DF0">
      <w:pPr>
        <w:spacing w:line="360" w:lineRule="auto"/>
        <w:jc w:val="both"/>
        <w:rPr>
          <w:rFonts w:ascii="Verdana" w:hAnsi="Verdana"/>
        </w:rPr>
      </w:pPr>
    </w:p>
    <w:p w14:paraId="2AE1711B" w14:textId="32B76908" w:rsidR="005D5D73" w:rsidRPr="005D5D73" w:rsidRDefault="7193940C" w:rsidP="56AFD2CC">
      <w:pPr>
        <w:spacing w:after="20" w:line="257" w:lineRule="auto"/>
        <w:ind w:left="-20" w:right="-20"/>
        <w:rPr>
          <w:rStyle w:val="eop"/>
          <w:b/>
          <w:bCs/>
          <w:color w:val="74748C"/>
          <w:lang w:val="it-IT"/>
        </w:rPr>
      </w:pPr>
      <w:r w:rsidRPr="56AFD2CC">
        <w:rPr>
          <w:rStyle w:val="eop"/>
          <w:rFonts w:eastAsiaTheme="minorEastAsia"/>
          <w:b/>
          <w:bCs/>
          <w:color w:val="74748C"/>
          <w:lang w:val="it-IT"/>
        </w:rPr>
        <w:t>Accor PR-</w:t>
      </w:r>
      <w:proofErr w:type="spellStart"/>
      <w:r w:rsidRPr="56AFD2CC">
        <w:rPr>
          <w:rStyle w:val="eop"/>
          <w:rFonts w:eastAsiaTheme="minorEastAsia"/>
          <w:b/>
          <w:bCs/>
          <w:color w:val="74748C"/>
          <w:lang w:val="it-IT"/>
        </w:rPr>
        <w:t>Agenturen</w:t>
      </w:r>
      <w:proofErr w:type="spellEnd"/>
    </w:p>
    <w:p w14:paraId="5A85972C" w14:textId="4FC7A26E" w:rsidR="005D5D73" w:rsidRPr="005D5D73" w:rsidRDefault="005D5D73" w:rsidP="1F2C1DF0">
      <w:pPr>
        <w:spacing w:after="20" w:line="257" w:lineRule="auto"/>
        <w:ind w:left="-20" w:right="-20"/>
        <w:rPr>
          <w:rStyle w:val="eop"/>
          <w:rFonts w:eastAsiaTheme="minorEastAsia"/>
          <w:b/>
          <w:bCs/>
          <w:color w:val="74748C"/>
          <w:lang w:val="it"/>
        </w:rPr>
      </w:pPr>
    </w:p>
    <w:p w14:paraId="40FBB363" w14:textId="4E4136B6"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Deutschland </w:t>
      </w:r>
    </w:p>
    <w:p w14:paraId="1A46A77A" w14:textId="0828D8CB" w:rsidR="005D5D73" w:rsidRPr="005D5D73" w:rsidRDefault="7193940C" w:rsidP="1F2C1DF0">
      <w:pPr>
        <w:spacing w:after="20"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09BF4D71" w14:textId="4091D1EE" w:rsidR="005D5D73" w:rsidRPr="005D5D73" w:rsidRDefault="7193940C" w:rsidP="5A3D2B37">
      <w:pPr>
        <w:spacing w:after="20" w:line="257" w:lineRule="auto"/>
        <w:ind w:left="-20" w:right="-20"/>
        <w:rPr>
          <w:rStyle w:val="eop"/>
          <w:color w:val="74748C"/>
          <w:lang w:val="it-IT"/>
        </w:rPr>
      </w:pPr>
      <w:r w:rsidRPr="5A3D2B37">
        <w:rPr>
          <w:rStyle w:val="eop"/>
          <w:rFonts w:eastAsiaTheme="minorEastAsia"/>
          <w:color w:val="74748C"/>
          <w:lang w:val="it-IT"/>
        </w:rPr>
        <w:t>uschi liebl pr</w:t>
      </w:r>
    </w:p>
    <w:p w14:paraId="466EDCB9" w14:textId="5B4EE6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Hien Stilkenbeumer | </w:t>
      </w:r>
      <w:hyperlink r:id="rId41">
        <w:r w:rsidRPr="1F2C1DF0">
          <w:rPr>
            <w:rStyle w:val="eop"/>
            <w:rFonts w:eastAsiaTheme="minorEastAsia"/>
            <w:color w:val="74748C"/>
            <w:lang w:val="de"/>
          </w:rPr>
          <w:t>hs@liebl-pr.de</w:t>
        </w:r>
      </w:hyperlink>
      <w:r w:rsidRPr="1F2C1DF0">
        <w:rPr>
          <w:rStyle w:val="eop"/>
          <w:rFonts w:eastAsiaTheme="minorEastAsia"/>
          <w:color w:val="74748C"/>
        </w:rPr>
        <w:t xml:space="preserve">   </w:t>
      </w:r>
    </w:p>
    <w:p w14:paraId="49E8F798" w14:textId="09524CFF"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Laila Wiedemann  | </w:t>
      </w:r>
      <w:hyperlink r:id="rId42">
        <w:r w:rsidRPr="1F2C1DF0">
          <w:rPr>
            <w:rStyle w:val="eop"/>
            <w:rFonts w:eastAsiaTheme="minorEastAsia"/>
            <w:color w:val="74748C"/>
            <w:lang w:val="de"/>
          </w:rPr>
          <w:t>lw@liebl-pr.de</w:t>
        </w:r>
      </w:hyperlink>
      <w:r w:rsidRPr="1F2C1DF0">
        <w:rPr>
          <w:rStyle w:val="eop"/>
          <w:rFonts w:eastAsiaTheme="minorEastAsia"/>
          <w:color w:val="74748C"/>
          <w:lang w:val="de"/>
        </w:rPr>
        <w:t xml:space="preserve"> </w:t>
      </w:r>
    </w:p>
    <w:p w14:paraId="181A2680" w14:textId="08B66F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+49 (0) 89/7240292-0</w:t>
      </w:r>
    </w:p>
    <w:p w14:paraId="6FF5D540" w14:textId="493A55EA" w:rsidR="005D5D73" w:rsidRPr="005D5D73" w:rsidRDefault="005D5D73" w:rsidP="1F2C1DF0">
      <w:pPr>
        <w:spacing w:line="257" w:lineRule="auto"/>
        <w:ind w:left="-20" w:right="-20"/>
        <w:rPr>
          <w:rStyle w:val="eop"/>
          <w:rFonts w:eastAsiaTheme="minorEastAsia"/>
          <w:color w:val="74748C"/>
        </w:rPr>
      </w:pPr>
    </w:p>
    <w:p w14:paraId="2159995C" w14:textId="1E8DDCBC"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Österreich</w:t>
      </w:r>
    </w:p>
    <w:p w14:paraId="65E5F38B" w14:textId="289C0429" w:rsidR="005D5D73" w:rsidRPr="005D5D73" w:rsidRDefault="7193940C" w:rsidP="1F2C1DF0">
      <w:pPr>
        <w:spacing w:after="20" w:line="257" w:lineRule="auto"/>
        <w:ind w:left="-20" w:right="-20"/>
        <w:rPr>
          <w:rStyle w:val="eop"/>
          <w:color w:val="74748C"/>
        </w:rPr>
      </w:pP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51557FF9" w14:textId="2C44957E"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Ketchum</w:t>
      </w:r>
    </w:p>
    <w:p w14:paraId="2E1675C8" w14:textId="0A3BDFA3"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Elisabeth Leeb</w:t>
      </w:r>
    </w:p>
    <w:p w14:paraId="2A75BD14" w14:textId="0DC1B9DD" w:rsidR="005D5D73" w:rsidRPr="005D5D73" w:rsidRDefault="00C620FD" w:rsidP="1F2C1DF0">
      <w:pPr>
        <w:spacing w:line="257" w:lineRule="auto"/>
        <w:ind w:left="-20" w:right="-20"/>
        <w:rPr>
          <w:rStyle w:val="eop"/>
          <w:color w:val="74748C"/>
        </w:rPr>
      </w:pPr>
      <w:hyperlink r:id="rId43">
        <w:r w:rsidR="7193940C" w:rsidRPr="1F2C1DF0">
          <w:rPr>
            <w:rStyle w:val="eop"/>
            <w:rFonts w:eastAsiaTheme="minorEastAsia"/>
            <w:color w:val="74748C"/>
            <w:lang w:val="de"/>
          </w:rPr>
          <w:t>elisabeth.leeb@ketchum.at</w:t>
        </w:r>
      </w:hyperlink>
    </w:p>
    <w:p w14:paraId="11BE4837" w14:textId="031451F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+43 664 808 69 113</w:t>
      </w:r>
    </w:p>
    <w:p w14:paraId="0DA6C43A" w14:textId="230DC25F" w:rsidR="005D5D73" w:rsidRPr="005D5D73" w:rsidRDefault="005D5D73" w:rsidP="1F2C1DF0">
      <w:pPr>
        <w:spacing w:line="257" w:lineRule="auto"/>
        <w:ind w:left="-20" w:right="-20"/>
        <w:rPr>
          <w:rStyle w:val="eop"/>
          <w:rFonts w:eastAsiaTheme="minorEastAsia"/>
          <w:color w:val="74748C"/>
        </w:rPr>
      </w:pPr>
    </w:p>
    <w:p w14:paraId="17DD270E" w14:textId="1BEAE289"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Schweiz </w:t>
      </w:r>
    </w:p>
    <w:p w14:paraId="2063BDA2" w14:textId="53CF8E5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62C29719" w14:textId="5A0FE4E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Oppenheim &amp; Partner</w:t>
      </w:r>
    </w:p>
    <w:p w14:paraId="4EED27E1" w14:textId="6A02FEE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Tina Seiler, Céline Hurschler </w:t>
      </w:r>
    </w:p>
    <w:p w14:paraId="5F0C8409" w14:textId="07F66623" w:rsidR="005D5D73" w:rsidRPr="005D5D73" w:rsidRDefault="00C620FD" w:rsidP="1F2C1DF0">
      <w:pPr>
        <w:spacing w:line="257" w:lineRule="auto"/>
        <w:ind w:left="-20" w:right="-20"/>
        <w:rPr>
          <w:rStyle w:val="eop"/>
          <w:color w:val="74748C"/>
        </w:rPr>
      </w:pPr>
      <w:hyperlink r:id="rId44">
        <w:r w:rsidR="7193940C" w:rsidRPr="1F2C1DF0">
          <w:rPr>
            <w:rStyle w:val="eop"/>
            <w:rFonts w:eastAsiaTheme="minorEastAsia"/>
            <w:color w:val="74748C"/>
            <w:lang w:val="de"/>
          </w:rPr>
          <w:t>ts@oppenheim-partner.ch</w:t>
        </w:r>
      </w:hyperlink>
      <w:r w:rsidR="7193940C" w:rsidRPr="1F2C1DF0">
        <w:rPr>
          <w:rStyle w:val="eop"/>
          <w:rFonts w:eastAsiaTheme="minorEastAsia"/>
          <w:color w:val="74748C"/>
        </w:rPr>
        <w:t xml:space="preserve"> | </w:t>
      </w:r>
      <w:hyperlink r:id="rId45">
        <w:r w:rsidR="7193940C" w:rsidRPr="1F2C1DF0">
          <w:rPr>
            <w:rStyle w:val="eop"/>
            <w:rFonts w:eastAsiaTheme="minorEastAsia"/>
            <w:color w:val="74748C"/>
            <w:lang w:val="de"/>
          </w:rPr>
          <w:t>ch@oppenheim-partner.ch</w:t>
        </w:r>
      </w:hyperlink>
    </w:p>
    <w:p w14:paraId="02B58BF3" w14:textId="74516FC1"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Tel: +41 44 515 65 00</w:t>
      </w:r>
    </w:p>
    <w:p w14:paraId="05EF9DED" w14:textId="680076EB" w:rsidR="3359260E" w:rsidRPr="005D5D73" w:rsidRDefault="3359260E" w:rsidP="5CE62F83">
      <w:pPr>
        <w:spacing w:line="240" w:lineRule="auto"/>
        <w:jc w:val="both"/>
        <w:rPr>
          <w:rFonts w:cs="Arial"/>
          <w:color w:val="74758C" w:themeColor="accent2"/>
          <w:highlight w:val="yellow"/>
        </w:rPr>
      </w:pP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9B3A49" w:rsidRPr="001054FE" w14:paraId="511537CA" w14:textId="77777777" w:rsidTr="3A4DEF7B">
        <w:trPr>
          <w:trHeight w:val="2835"/>
        </w:trPr>
        <w:tc>
          <w:tcPr>
            <w:tcW w:w="9071" w:type="dxa"/>
          </w:tcPr>
          <w:p w14:paraId="232EAFA6" w14:textId="2D4E63AA" w:rsidR="009B3A49" w:rsidRPr="001054FE" w:rsidRDefault="003D07A4" w:rsidP="5CE62F83">
            <w:pPr>
              <w:pStyle w:val="Visuel"/>
              <w:framePr w:wrap="notBeside" w:hAnchor="text"/>
              <w:rPr>
                <w:noProof w:val="0"/>
              </w:rPr>
            </w:pPr>
            <w:r>
              <w:rPr>
                <w:lang w:eastAsia="de-DE"/>
              </w:rPr>
              <w:lastRenderedPageBreak/>
              <w:drawing>
                <wp:anchor distT="0" distB="0" distL="114300" distR="114300" simplePos="0" relativeHeight="251657216" behindDoc="1" locked="0" layoutInCell="1" allowOverlap="1" wp14:anchorId="335244E7" wp14:editId="5D496352">
                  <wp:simplePos x="0" y="0"/>
                  <wp:positionH relativeFrom="margin">
                    <wp:posOffset>209550</wp:posOffset>
                  </wp:positionH>
                  <wp:positionV relativeFrom="margin">
                    <wp:posOffset>204470</wp:posOffset>
                  </wp:positionV>
                  <wp:extent cx="5328000" cy="1994400"/>
                  <wp:effectExtent l="0" t="0" r="6350" b="6350"/>
                  <wp:wrapTight wrapText="bothSides">
                    <wp:wrapPolygon edited="0">
                      <wp:start x="0" y="0"/>
                      <wp:lineTo x="0" y="21462"/>
                      <wp:lineTo x="21549" y="21462"/>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_frieze_9_lines_justifie_DARK_BLUE_CMJ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28000" cy="1994400"/>
                          </a:xfrm>
                          <a:prstGeom prst="rect">
                            <a:avLst/>
                          </a:prstGeom>
                        </pic:spPr>
                      </pic:pic>
                    </a:graphicData>
                  </a:graphic>
                  <wp14:sizeRelH relativeFrom="margin">
                    <wp14:pctWidth>0</wp14:pctWidth>
                  </wp14:sizeRelH>
                  <wp14:sizeRelV relativeFrom="margin">
                    <wp14:pctHeight>0</wp14:pctHeight>
                  </wp14:sizeRelV>
                </wp:anchor>
              </w:drawing>
            </w:r>
          </w:p>
        </w:tc>
      </w:tr>
    </w:tbl>
    <w:p w14:paraId="35665B89" w14:textId="77777777" w:rsidR="00BB47FF" w:rsidRPr="001054FE" w:rsidRDefault="00BB47FF" w:rsidP="5CE62F83">
      <w:pPr>
        <w:pStyle w:val="Textedesaisie"/>
      </w:pPr>
    </w:p>
    <w:sectPr w:rsidR="00BB47FF" w:rsidRPr="001054FE" w:rsidSect="008108EF">
      <w:headerReference w:type="default" r:id="rId47"/>
      <w:footerReference w:type="default" r:id="rId48"/>
      <w:headerReference w:type="first" r:id="rId49"/>
      <w:footerReference w:type="first" r:id="rId50"/>
      <w:type w:val="continuous"/>
      <w:pgSz w:w="11906" w:h="16838" w:code="9"/>
      <w:pgMar w:top="2279" w:right="1758" w:bottom="567" w:left="1758"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00A5F" w14:textId="77777777" w:rsidR="009047E5" w:rsidRDefault="009047E5" w:rsidP="00A3354A">
      <w:r>
        <w:separator/>
      </w:r>
    </w:p>
  </w:endnote>
  <w:endnote w:type="continuationSeparator" w:id="0">
    <w:p w14:paraId="264E5D5F" w14:textId="77777777" w:rsidR="009047E5" w:rsidRDefault="009047E5" w:rsidP="00A3354A">
      <w:r>
        <w:continuationSeparator/>
      </w:r>
    </w:p>
  </w:endnote>
  <w:endnote w:type="continuationNotice" w:id="1">
    <w:p w14:paraId="4A095581" w14:textId="77777777" w:rsidR="009047E5" w:rsidRDefault="009047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49327" w14:textId="77777777" w:rsidR="009047E5" w:rsidRDefault="009047E5">
    <w:pPr>
      <w:pStyle w:val="Fuzeile"/>
    </w:pPr>
  </w:p>
  <w:p w14:paraId="6AEE2B5D" w14:textId="77777777" w:rsidR="009047E5" w:rsidRDefault="009047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516F" w14:textId="77777777" w:rsidR="009047E5" w:rsidRDefault="009047E5">
    <w:pPr>
      <w:pStyle w:val="Fuzeile"/>
    </w:pPr>
  </w:p>
  <w:p w14:paraId="36E300FE" w14:textId="77777777" w:rsidR="009047E5" w:rsidRDefault="009047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F1867" w14:textId="77777777" w:rsidR="009047E5" w:rsidRDefault="009047E5" w:rsidP="00A3354A">
      <w:r>
        <w:separator/>
      </w:r>
    </w:p>
  </w:footnote>
  <w:footnote w:type="continuationSeparator" w:id="0">
    <w:p w14:paraId="5A629887" w14:textId="77777777" w:rsidR="009047E5" w:rsidRDefault="009047E5" w:rsidP="00A3354A">
      <w:r>
        <w:continuationSeparator/>
      </w:r>
    </w:p>
  </w:footnote>
  <w:footnote w:type="continuationNotice" w:id="1">
    <w:p w14:paraId="07D23707" w14:textId="77777777" w:rsidR="009047E5" w:rsidRDefault="009047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5835E" w14:textId="77777777" w:rsidR="009047E5" w:rsidRDefault="009047E5">
    <w:pPr>
      <w:pStyle w:val="Kopfzeile"/>
    </w:pPr>
    <w:r>
      <w:rPr>
        <w:noProof/>
        <w:lang w:val="de-DE" w:eastAsia="de-DE"/>
      </w:rPr>
      <w:drawing>
        <wp:anchor distT="0" distB="0" distL="114300" distR="114300" simplePos="0" relativeHeight="251658241" behindDoc="1" locked="0" layoutInCell="1" allowOverlap="1" wp14:anchorId="6D2E39E6" wp14:editId="21701754">
          <wp:simplePos x="0" y="0"/>
          <wp:positionH relativeFrom="page">
            <wp:posOffset>3477070</wp:posOffset>
          </wp:positionH>
          <wp:positionV relativeFrom="page">
            <wp:posOffset>426085</wp:posOffset>
          </wp:positionV>
          <wp:extent cx="617027" cy="54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17027" cy="5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vertAnchor="page" w:horzAnchor="margin" w:tblpY="2949"/>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tblGrid>
    <w:tr w:rsidR="009047E5" w:rsidRPr="00D05F7B" w14:paraId="55F5F4E6" w14:textId="77777777" w:rsidTr="3A4DEF7B">
      <w:trPr>
        <w:trHeight w:hRule="exact" w:val="238"/>
      </w:trPr>
      <w:tc>
        <w:tcPr>
          <w:tcW w:w="8530" w:type="dxa"/>
        </w:tcPr>
        <w:p w14:paraId="5BC2A9B9" w14:textId="77777777" w:rsidR="009047E5" w:rsidRDefault="009047E5" w:rsidP="002F01E7">
          <w:pPr>
            <w:pStyle w:val="Intitul"/>
          </w:pPr>
          <w:r w:rsidRPr="00D05F7B">
            <w:t>Press Release</w:t>
          </w:r>
        </w:p>
      </w:tc>
    </w:tr>
    <w:tr w:rsidR="009047E5" w:rsidRPr="00D05F7B" w14:paraId="217BCAE4" w14:textId="77777777" w:rsidTr="3A4DEF7B">
      <w:trPr>
        <w:trHeight w:hRule="exact" w:val="34"/>
      </w:trPr>
      <w:tc>
        <w:tcPr>
          <w:tcW w:w="8530" w:type="dxa"/>
        </w:tcPr>
        <w:p w14:paraId="57C0FB76" w14:textId="77777777" w:rsidR="009047E5" w:rsidRPr="00D05F7B" w:rsidRDefault="009047E5" w:rsidP="002F01E7"/>
      </w:tc>
    </w:tr>
    <w:tr w:rsidR="009047E5" w:rsidRPr="00D05F7B" w14:paraId="560D4EFF" w14:textId="77777777" w:rsidTr="3A4DEF7B">
      <w:trPr>
        <w:trHeight w:hRule="exact" w:val="160"/>
      </w:trPr>
      <w:tc>
        <w:tcPr>
          <w:tcW w:w="8530" w:type="dxa"/>
        </w:tcPr>
        <w:p w14:paraId="25234B52" w14:textId="26AC6D8C" w:rsidR="009047E5" w:rsidRDefault="008511A7" w:rsidP="002F01E7">
          <w:pPr>
            <w:pStyle w:val="Datum"/>
          </w:pPr>
          <w:r>
            <w:t>February</w:t>
          </w:r>
          <w:r w:rsidR="009047E5">
            <w:t xml:space="preserve"> 2024</w:t>
          </w:r>
        </w:p>
      </w:tc>
    </w:tr>
  </w:tbl>
  <w:p w14:paraId="4F1E00BB" w14:textId="77777777" w:rsidR="009047E5" w:rsidRDefault="009047E5">
    <w:pPr>
      <w:pStyle w:val="Kopfzeile"/>
    </w:pPr>
  </w:p>
  <w:p w14:paraId="4D0EEA30" w14:textId="77777777" w:rsidR="009047E5" w:rsidRDefault="009047E5">
    <w:pPr>
      <w:pStyle w:val="Kopfzeile"/>
    </w:pPr>
    <w:r>
      <w:rPr>
        <w:noProof/>
        <w:lang w:val="de-DE" w:eastAsia="de-DE"/>
      </w:rPr>
      <w:drawing>
        <wp:anchor distT="0" distB="0" distL="114300" distR="114300" simplePos="0" relativeHeight="251658240" behindDoc="1" locked="0" layoutInCell="1" allowOverlap="1" wp14:anchorId="643BC535" wp14:editId="64097E55">
          <wp:simplePos x="0" y="0"/>
          <wp:positionH relativeFrom="page">
            <wp:posOffset>3054985</wp:posOffset>
          </wp:positionH>
          <wp:positionV relativeFrom="page">
            <wp:posOffset>382715</wp:posOffset>
          </wp:positionV>
          <wp:extent cx="1439545" cy="125984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39545" cy="1259840"/>
                  </a:xfrm>
                  <a:prstGeom prst="rect">
                    <a:avLst/>
                  </a:prstGeom>
                </pic:spPr>
              </pic:pic>
            </a:graphicData>
          </a:graphic>
        </wp:anchor>
      </w:drawing>
    </w:r>
  </w:p>
  <w:p w14:paraId="503B0EA0" w14:textId="77777777" w:rsidR="009047E5" w:rsidRDefault="009047E5">
    <w:pPr>
      <w:pStyle w:val="Kopfzeile"/>
    </w:pPr>
  </w:p>
  <w:p w14:paraId="04ACEC24" w14:textId="77777777" w:rsidR="009047E5" w:rsidRDefault="009047E5">
    <w:pPr>
      <w:pStyle w:val="Kopfzeile"/>
    </w:pPr>
  </w:p>
  <w:p w14:paraId="78EBD6A6" w14:textId="77777777" w:rsidR="009047E5" w:rsidRDefault="009047E5">
    <w:pPr>
      <w:pStyle w:val="Kopfzeile"/>
    </w:pPr>
  </w:p>
  <w:p w14:paraId="0A9699A4" w14:textId="77777777" w:rsidR="009047E5" w:rsidRDefault="009047E5">
    <w:pPr>
      <w:pStyle w:val="Kopfzeile"/>
    </w:pPr>
  </w:p>
  <w:p w14:paraId="4E90DB74" w14:textId="77777777" w:rsidR="009047E5" w:rsidRDefault="009047E5">
    <w:pPr>
      <w:pStyle w:val="Kopfzeile"/>
    </w:pPr>
  </w:p>
  <w:p w14:paraId="263FD7CB" w14:textId="77777777" w:rsidR="009047E5" w:rsidRDefault="009047E5">
    <w:pPr>
      <w:pStyle w:val="Kopfzeile"/>
    </w:pPr>
  </w:p>
  <w:p w14:paraId="7A465ABD" w14:textId="77777777" w:rsidR="009047E5" w:rsidRDefault="009047E5">
    <w:pPr>
      <w:pStyle w:val="Kopfzeile"/>
    </w:pPr>
  </w:p>
  <w:p w14:paraId="7813F640" w14:textId="77777777" w:rsidR="009047E5" w:rsidRDefault="009047E5">
    <w:pPr>
      <w:pStyle w:val="Kopfzeile"/>
    </w:pPr>
  </w:p>
  <w:p w14:paraId="30DADD2D" w14:textId="77777777" w:rsidR="009047E5" w:rsidRDefault="009047E5">
    <w:pPr>
      <w:pStyle w:val="Kopfzeile"/>
    </w:pPr>
  </w:p>
  <w:p w14:paraId="5763DECA" w14:textId="77777777" w:rsidR="009047E5" w:rsidRDefault="009047E5">
    <w:pPr>
      <w:pStyle w:val="Kopfzeile"/>
    </w:pPr>
  </w:p>
  <w:p w14:paraId="04141B0E" w14:textId="77777777" w:rsidR="009047E5" w:rsidRDefault="009047E5" w:rsidP="00132B37">
    <w:pPr>
      <w:pStyle w:val="Kopfzeile"/>
      <w:spacing w:line="320" w:lineRule="exact"/>
    </w:pPr>
  </w:p>
  <w:p w14:paraId="730D4C73" w14:textId="77777777" w:rsidR="009047E5" w:rsidRPr="00132B37" w:rsidRDefault="009047E5" w:rsidP="00132B37">
    <w:pPr>
      <w:pStyle w:val="Kopfzeile"/>
      <w:spacing w:line="320" w:lineRule="exact"/>
    </w:pPr>
  </w:p>
</w:hdr>
</file>

<file path=word/intelligence2.xml><?xml version="1.0" encoding="utf-8"?>
<int2:intelligence xmlns:int2="http://schemas.microsoft.com/office/intelligence/2020/intelligence" xmlns:oel="http://schemas.microsoft.com/office/2019/extlst">
  <int2:observations>
    <int2:textHash int2:hashCode="tO4pk4cpcgX4mQ" int2:id="g1CJrnm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21124"/>
    <w:multiLevelType w:val="hybridMultilevel"/>
    <w:tmpl w:val="AA4212F4"/>
    <w:lvl w:ilvl="0" w:tplc="59EAC99A">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72EB90"/>
    <w:multiLevelType w:val="hybridMultilevel"/>
    <w:tmpl w:val="01F8BED2"/>
    <w:lvl w:ilvl="0" w:tplc="0512D98A">
      <w:start w:val="1"/>
      <w:numFmt w:val="decimal"/>
      <w:lvlText w:val="%1."/>
      <w:lvlJc w:val="left"/>
      <w:pPr>
        <w:ind w:left="720" w:hanging="360"/>
      </w:pPr>
    </w:lvl>
    <w:lvl w:ilvl="1" w:tplc="1FC2A3F2">
      <w:start w:val="1"/>
      <w:numFmt w:val="lowerLetter"/>
      <w:lvlText w:val="%2."/>
      <w:lvlJc w:val="left"/>
      <w:pPr>
        <w:ind w:left="1440" w:hanging="360"/>
      </w:pPr>
    </w:lvl>
    <w:lvl w:ilvl="2" w:tplc="EDDEFC6C">
      <w:start w:val="1"/>
      <w:numFmt w:val="lowerRoman"/>
      <w:lvlText w:val="%3."/>
      <w:lvlJc w:val="right"/>
      <w:pPr>
        <w:ind w:left="2160" w:hanging="180"/>
      </w:pPr>
    </w:lvl>
    <w:lvl w:ilvl="3" w:tplc="6C8249EC">
      <w:start w:val="1"/>
      <w:numFmt w:val="decimal"/>
      <w:lvlText w:val="%4."/>
      <w:lvlJc w:val="left"/>
      <w:pPr>
        <w:ind w:left="2880" w:hanging="360"/>
      </w:pPr>
    </w:lvl>
    <w:lvl w:ilvl="4" w:tplc="77CEAE4A">
      <w:start w:val="1"/>
      <w:numFmt w:val="lowerLetter"/>
      <w:lvlText w:val="%5."/>
      <w:lvlJc w:val="left"/>
      <w:pPr>
        <w:ind w:left="3600" w:hanging="360"/>
      </w:pPr>
    </w:lvl>
    <w:lvl w:ilvl="5" w:tplc="DC72BE24">
      <w:start w:val="1"/>
      <w:numFmt w:val="lowerRoman"/>
      <w:lvlText w:val="%6."/>
      <w:lvlJc w:val="right"/>
      <w:pPr>
        <w:ind w:left="4320" w:hanging="180"/>
      </w:pPr>
    </w:lvl>
    <w:lvl w:ilvl="6" w:tplc="E1621AF4">
      <w:start w:val="1"/>
      <w:numFmt w:val="decimal"/>
      <w:lvlText w:val="%7."/>
      <w:lvlJc w:val="left"/>
      <w:pPr>
        <w:ind w:left="5040" w:hanging="360"/>
      </w:pPr>
    </w:lvl>
    <w:lvl w:ilvl="7" w:tplc="7FF205D2">
      <w:start w:val="1"/>
      <w:numFmt w:val="lowerLetter"/>
      <w:lvlText w:val="%8."/>
      <w:lvlJc w:val="left"/>
      <w:pPr>
        <w:ind w:left="5760" w:hanging="360"/>
      </w:pPr>
    </w:lvl>
    <w:lvl w:ilvl="8" w:tplc="A858C1A4">
      <w:start w:val="1"/>
      <w:numFmt w:val="lowerRoman"/>
      <w:lvlText w:val="%9."/>
      <w:lvlJc w:val="right"/>
      <w:pPr>
        <w:ind w:left="6480" w:hanging="180"/>
      </w:pPr>
    </w:lvl>
  </w:abstractNum>
  <w:abstractNum w:abstractNumId="14" w15:restartNumberingAfterBreak="0">
    <w:nsid w:val="2DE722E7"/>
    <w:multiLevelType w:val="hybridMultilevel"/>
    <w:tmpl w:val="60F27D32"/>
    <w:lvl w:ilvl="0" w:tplc="65EA3724">
      <w:start w:val="1"/>
      <w:numFmt w:val="decimal"/>
      <w:lvlText w:val="%1."/>
      <w:lvlJc w:val="left"/>
      <w:pPr>
        <w:ind w:left="720" w:hanging="360"/>
      </w:pPr>
    </w:lvl>
    <w:lvl w:ilvl="1" w:tplc="D2BC2C8A">
      <w:start w:val="1"/>
      <w:numFmt w:val="lowerLetter"/>
      <w:lvlText w:val="%2."/>
      <w:lvlJc w:val="left"/>
      <w:pPr>
        <w:ind w:left="1440" w:hanging="360"/>
      </w:pPr>
    </w:lvl>
    <w:lvl w:ilvl="2" w:tplc="267839D2">
      <w:start w:val="1"/>
      <w:numFmt w:val="lowerRoman"/>
      <w:lvlText w:val="%3."/>
      <w:lvlJc w:val="right"/>
      <w:pPr>
        <w:ind w:left="2160" w:hanging="180"/>
      </w:pPr>
    </w:lvl>
    <w:lvl w:ilvl="3" w:tplc="9B92C1BA">
      <w:start w:val="1"/>
      <w:numFmt w:val="decimal"/>
      <w:lvlText w:val="%4."/>
      <w:lvlJc w:val="left"/>
      <w:pPr>
        <w:ind w:left="2880" w:hanging="360"/>
      </w:pPr>
    </w:lvl>
    <w:lvl w:ilvl="4" w:tplc="6FACBACA">
      <w:start w:val="1"/>
      <w:numFmt w:val="lowerLetter"/>
      <w:lvlText w:val="%5."/>
      <w:lvlJc w:val="left"/>
      <w:pPr>
        <w:ind w:left="3600" w:hanging="360"/>
      </w:pPr>
    </w:lvl>
    <w:lvl w:ilvl="5" w:tplc="6DBE9BB8">
      <w:start w:val="1"/>
      <w:numFmt w:val="lowerRoman"/>
      <w:lvlText w:val="%6."/>
      <w:lvlJc w:val="right"/>
      <w:pPr>
        <w:ind w:left="4320" w:hanging="180"/>
      </w:pPr>
    </w:lvl>
    <w:lvl w:ilvl="6" w:tplc="6DCA63A4">
      <w:start w:val="1"/>
      <w:numFmt w:val="decimal"/>
      <w:lvlText w:val="%7."/>
      <w:lvlJc w:val="left"/>
      <w:pPr>
        <w:ind w:left="5040" w:hanging="360"/>
      </w:pPr>
    </w:lvl>
    <w:lvl w:ilvl="7" w:tplc="F7F40E80">
      <w:start w:val="1"/>
      <w:numFmt w:val="lowerLetter"/>
      <w:lvlText w:val="%8."/>
      <w:lvlJc w:val="left"/>
      <w:pPr>
        <w:ind w:left="5760" w:hanging="360"/>
      </w:pPr>
    </w:lvl>
    <w:lvl w:ilvl="8" w:tplc="BFFEE652">
      <w:start w:val="1"/>
      <w:numFmt w:val="lowerRoman"/>
      <w:lvlText w:val="%9."/>
      <w:lvlJc w:val="right"/>
      <w:pPr>
        <w:ind w:left="6480" w:hanging="180"/>
      </w:pPr>
    </w:lvl>
  </w:abstractNum>
  <w:abstractNum w:abstractNumId="15" w15:restartNumberingAfterBreak="0">
    <w:nsid w:val="33E810DC"/>
    <w:multiLevelType w:val="hybridMultilevel"/>
    <w:tmpl w:val="3E884094"/>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576C25"/>
    <w:multiLevelType w:val="hybridMultilevel"/>
    <w:tmpl w:val="3C5A91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DC73E66"/>
    <w:multiLevelType w:val="hybridMultilevel"/>
    <w:tmpl w:val="F670D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061B443"/>
    <w:multiLevelType w:val="hybridMultilevel"/>
    <w:tmpl w:val="33387302"/>
    <w:lvl w:ilvl="0" w:tplc="B51EE3F0">
      <w:start w:val="2"/>
      <w:numFmt w:val="decimal"/>
      <w:lvlText w:val="%1."/>
      <w:lvlJc w:val="left"/>
      <w:pPr>
        <w:ind w:left="720" w:hanging="360"/>
      </w:pPr>
    </w:lvl>
    <w:lvl w:ilvl="1" w:tplc="2E12D2FA">
      <w:start w:val="1"/>
      <w:numFmt w:val="lowerLetter"/>
      <w:lvlText w:val="%2."/>
      <w:lvlJc w:val="left"/>
      <w:pPr>
        <w:ind w:left="1440" w:hanging="360"/>
      </w:pPr>
    </w:lvl>
    <w:lvl w:ilvl="2" w:tplc="594C3824">
      <w:start w:val="1"/>
      <w:numFmt w:val="lowerRoman"/>
      <w:lvlText w:val="%3."/>
      <w:lvlJc w:val="right"/>
      <w:pPr>
        <w:ind w:left="2160" w:hanging="180"/>
      </w:pPr>
    </w:lvl>
    <w:lvl w:ilvl="3" w:tplc="349EDB80">
      <w:start w:val="1"/>
      <w:numFmt w:val="decimal"/>
      <w:lvlText w:val="%4."/>
      <w:lvlJc w:val="left"/>
      <w:pPr>
        <w:ind w:left="2880" w:hanging="360"/>
      </w:pPr>
    </w:lvl>
    <w:lvl w:ilvl="4" w:tplc="6E6EE590">
      <w:start w:val="1"/>
      <w:numFmt w:val="lowerLetter"/>
      <w:lvlText w:val="%5."/>
      <w:lvlJc w:val="left"/>
      <w:pPr>
        <w:ind w:left="3600" w:hanging="360"/>
      </w:pPr>
    </w:lvl>
    <w:lvl w:ilvl="5" w:tplc="5BD0900C">
      <w:start w:val="1"/>
      <w:numFmt w:val="lowerRoman"/>
      <w:lvlText w:val="%6."/>
      <w:lvlJc w:val="right"/>
      <w:pPr>
        <w:ind w:left="4320" w:hanging="180"/>
      </w:pPr>
    </w:lvl>
    <w:lvl w:ilvl="6" w:tplc="C3B465C8">
      <w:start w:val="1"/>
      <w:numFmt w:val="decimal"/>
      <w:lvlText w:val="%7."/>
      <w:lvlJc w:val="left"/>
      <w:pPr>
        <w:ind w:left="5040" w:hanging="360"/>
      </w:pPr>
    </w:lvl>
    <w:lvl w:ilvl="7" w:tplc="42E24174">
      <w:start w:val="1"/>
      <w:numFmt w:val="lowerLetter"/>
      <w:lvlText w:val="%8."/>
      <w:lvlJc w:val="left"/>
      <w:pPr>
        <w:ind w:left="5760" w:hanging="360"/>
      </w:pPr>
    </w:lvl>
    <w:lvl w:ilvl="8" w:tplc="7AC65BE0">
      <w:start w:val="1"/>
      <w:numFmt w:val="lowerRoman"/>
      <w:lvlText w:val="%9."/>
      <w:lvlJc w:val="right"/>
      <w:pPr>
        <w:ind w:left="6480" w:hanging="180"/>
      </w:pPr>
    </w:lvl>
  </w:abstractNum>
  <w:abstractNum w:abstractNumId="19" w15:restartNumberingAfterBreak="0">
    <w:nsid w:val="42A14E24"/>
    <w:multiLevelType w:val="hybridMultilevel"/>
    <w:tmpl w:val="929835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0" w15:restartNumberingAfterBreak="0">
    <w:nsid w:val="45B43F72"/>
    <w:multiLevelType w:val="hybridMultilevel"/>
    <w:tmpl w:val="1CC87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berschrift4"/>
      <w:suff w:val="space"/>
      <w:lvlText w:val="%1%3.%4."/>
      <w:lvlJc w:val="left"/>
      <w:pPr>
        <w:ind w:left="0" w:firstLine="0"/>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E3728E9"/>
    <w:multiLevelType w:val="hybridMultilevel"/>
    <w:tmpl w:val="AF0E3940"/>
    <w:lvl w:ilvl="0" w:tplc="B0A2DC8E">
      <w:start w:val="2"/>
      <w:numFmt w:val="decimal"/>
      <w:lvlText w:val="%1."/>
      <w:lvlJc w:val="left"/>
      <w:pPr>
        <w:ind w:left="720" w:hanging="360"/>
      </w:pPr>
    </w:lvl>
    <w:lvl w:ilvl="1" w:tplc="F43A1396">
      <w:start w:val="1"/>
      <w:numFmt w:val="lowerLetter"/>
      <w:lvlText w:val="%2."/>
      <w:lvlJc w:val="left"/>
      <w:pPr>
        <w:ind w:left="1440" w:hanging="360"/>
      </w:pPr>
    </w:lvl>
    <w:lvl w:ilvl="2" w:tplc="CEC8792A">
      <w:start w:val="1"/>
      <w:numFmt w:val="lowerRoman"/>
      <w:lvlText w:val="%3."/>
      <w:lvlJc w:val="right"/>
      <w:pPr>
        <w:ind w:left="2160" w:hanging="180"/>
      </w:pPr>
    </w:lvl>
    <w:lvl w:ilvl="3" w:tplc="B4C099B2">
      <w:start w:val="1"/>
      <w:numFmt w:val="decimal"/>
      <w:lvlText w:val="%4."/>
      <w:lvlJc w:val="left"/>
      <w:pPr>
        <w:ind w:left="2880" w:hanging="360"/>
      </w:pPr>
    </w:lvl>
    <w:lvl w:ilvl="4" w:tplc="EBD4C242">
      <w:start w:val="1"/>
      <w:numFmt w:val="lowerLetter"/>
      <w:lvlText w:val="%5."/>
      <w:lvlJc w:val="left"/>
      <w:pPr>
        <w:ind w:left="3600" w:hanging="360"/>
      </w:pPr>
    </w:lvl>
    <w:lvl w:ilvl="5" w:tplc="11682AD2">
      <w:start w:val="1"/>
      <w:numFmt w:val="lowerRoman"/>
      <w:lvlText w:val="%6."/>
      <w:lvlJc w:val="right"/>
      <w:pPr>
        <w:ind w:left="4320" w:hanging="180"/>
      </w:pPr>
    </w:lvl>
    <w:lvl w:ilvl="6" w:tplc="1C52BA46">
      <w:start w:val="1"/>
      <w:numFmt w:val="decimal"/>
      <w:lvlText w:val="%7."/>
      <w:lvlJc w:val="left"/>
      <w:pPr>
        <w:ind w:left="5040" w:hanging="360"/>
      </w:pPr>
    </w:lvl>
    <w:lvl w:ilvl="7" w:tplc="A6C66906">
      <w:start w:val="1"/>
      <w:numFmt w:val="lowerLetter"/>
      <w:lvlText w:val="%8."/>
      <w:lvlJc w:val="left"/>
      <w:pPr>
        <w:ind w:left="5760" w:hanging="360"/>
      </w:pPr>
    </w:lvl>
    <w:lvl w:ilvl="8" w:tplc="83CC8DAC">
      <w:start w:val="1"/>
      <w:numFmt w:val="lowerRoman"/>
      <w:lvlText w:val="%9."/>
      <w:lvlJc w:val="right"/>
      <w:pPr>
        <w:ind w:left="6480" w:hanging="180"/>
      </w:pPr>
    </w:lvl>
  </w:abstractNum>
  <w:abstractNum w:abstractNumId="23" w15:restartNumberingAfterBreak="0">
    <w:nsid w:val="5E8902DC"/>
    <w:multiLevelType w:val="hybridMultilevel"/>
    <w:tmpl w:val="7B10A7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65C33310"/>
    <w:multiLevelType w:val="hybridMultilevel"/>
    <w:tmpl w:val="A9D02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CC36D38"/>
    <w:multiLevelType w:val="hybridMultilevel"/>
    <w:tmpl w:val="9C143364"/>
    <w:lvl w:ilvl="0" w:tplc="F32C6F86">
      <w:start w:val="1"/>
      <w:numFmt w:val="decimal"/>
      <w:lvlText w:val="%1."/>
      <w:lvlJc w:val="left"/>
      <w:pPr>
        <w:ind w:left="720" w:hanging="360"/>
      </w:pPr>
    </w:lvl>
    <w:lvl w:ilvl="1" w:tplc="EA429A52">
      <w:start w:val="1"/>
      <w:numFmt w:val="lowerLetter"/>
      <w:lvlText w:val="%2."/>
      <w:lvlJc w:val="left"/>
      <w:pPr>
        <w:ind w:left="1440" w:hanging="360"/>
      </w:pPr>
    </w:lvl>
    <w:lvl w:ilvl="2" w:tplc="BEF8BE1E">
      <w:start w:val="1"/>
      <w:numFmt w:val="lowerRoman"/>
      <w:lvlText w:val="%3."/>
      <w:lvlJc w:val="right"/>
      <w:pPr>
        <w:ind w:left="2160" w:hanging="180"/>
      </w:pPr>
    </w:lvl>
    <w:lvl w:ilvl="3" w:tplc="2B665FFC">
      <w:start w:val="1"/>
      <w:numFmt w:val="decimal"/>
      <w:lvlText w:val="%4."/>
      <w:lvlJc w:val="left"/>
      <w:pPr>
        <w:ind w:left="2880" w:hanging="360"/>
      </w:pPr>
    </w:lvl>
    <w:lvl w:ilvl="4" w:tplc="A208AF32">
      <w:start w:val="1"/>
      <w:numFmt w:val="lowerLetter"/>
      <w:lvlText w:val="%5."/>
      <w:lvlJc w:val="left"/>
      <w:pPr>
        <w:ind w:left="3600" w:hanging="360"/>
      </w:pPr>
    </w:lvl>
    <w:lvl w:ilvl="5" w:tplc="AA5648BE">
      <w:start w:val="1"/>
      <w:numFmt w:val="lowerRoman"/>
      <w:lvlText w:val="%6."/>
      <w:lvlJc w:val="right"/>
      <w:pPr>
        <w:ind w:left="4320" w:hanging="180"/>
      </w:pPr>
    </w:lvl>
    <w:lvl w:ilvl="6" w:tplc="01B86C4E">
      <w:start w:val="1"/>
      <w:numFmt w:val="decimal"/>
      <w:lvlText w:val="%7."/>
      <w:lvlJc w:val="left"/>
      <w:pPr>
        <w:ind w:left="5040" w:hanging="360"/>
      </w:pPr>
    </w:lvl>
    <w:lvl w:ilvl="7" w:tplc="8E1C4B22">
      <w:start w:val="1"/>
      <w:numFmt w:val="lowerLetter"/>
      <w:lvlText w:val="%8."/>
      <w:lvlJc w:val="left"/>
      <w:pPr>
        <w:ind w:left="5760" w:hanging="360"/>
      </w:pPr>
    </w:lvl>
    <w:lvl w:ilvl="8" w:tplc="B4AA6B38">
      <w:start w:val="1"/>
      <w:numFmt w:val="lowerRoman"/>
      <w:lvlText w:val="%9."/>
      <w:lvlJc w:val="right"/>
      <w:pPr>
        <w:ind w:left="6480" w:hanging="180"/>
      </w:pPr>
    </w:lvl>
  </w:abstractNum>
  <w:abstractNum w:abstractNumId="26" w15:restartNumberingAfterBreak="0">
    <w:nsid w:val="72D3FA37"/>
    <w:multiLevelType w:val="hybridMultilevel"/>
    <w:tmpl w:val="07E2A43C"/>
    <w:lvl w:ilvl="0" w:tplc="27509B92">
      <w:start w:val="1"/>
      <w:numFmt w:val="decimal"/>
      <w:lvlText w:val="%1."/>
      <w:lvlJc w:val="left"/>
      <w:pPr>
        <w:ind w:left="720" w:hanging="360"/>
      </w:pPr>
    </w:lvl>
    <w:lvl w:ilvl="1" w:tplc="980EC3EC">
      <w:start w:val="1"/>
      <w:numFmt w:val="lowerLetter"/>
      <w:lvlText w:val="%2."/>
      <w:lvlJc w:val="left"/>
      <w:pPr>
        <w:ind w:left="1440" w:hanging="360"/>
      </w:pPr>
    </w:lvl>
    <w:lvl w:ilvl="2" w:tplc="E6888A96">
      <w:start w:val="1"/>
      <w:numFmt w:val="lowerRoman"/>
      <w:lvlText w:val="%3."/>
      <w:lvlJc w:val="right"/>
      <w:pPr>
        <w:ind w:left="2160" w:hanging="180"/>
      </w:pPr>
    </w:lvl>
    <w:lvl w:ilvl="3" w:tplc="2B362B70">
      <w:start w:val="1"/>
      <w:numFmt w:val="decimal"/>
      <w:lvlText w:val="%4."/>
      <w:lvlJc w:val="left"/>
      <w:pPr>
        <w:ind w:left="2880" w:hanging="360"/>
      </w:pPr>
    </w:lvl>
    <w:lvl w:ilvl="4" w:tplc="AFF86936">
      <w:start w:val="1"/>
      <w:numFmt w:val="lowerLetter"/>
      <w:lvlText w:val="%5."/>
      <w:lvlJc w:val="left"/>
      <w:pPr>
        <w:ind w:left="3600" w:hanging="360"/>
      </w:pPr>
    </w:lvl>
    <w:lvl w:ilvl="5" w:tplc="D7BC09CC">
      <w:start w:val="1"/>
      <w:numFmt w:val="lowerRoman"/>
      <w:lvlText w:val="%6."/>
      <w:lvlJc w:val="right"/>
      <w:pPr>
        <w:ind w:left="4320" w:hanging="180"/>
      </w:pPr>
    </w:lvl>
    <w:lvl w:ilvl="6" w:tplc="4D46CDEE">
      <w:start w:val="1"/>
      <w:numFmt w:val="decimal"/>
      <w:lvlText w:val="%7."/>
      <w:lvlJc w:val="left"/>
      <w:pPr>
        <w:ind w:left="5040" w:hanging="360"/>
      </w:pPr>
    </w:lvl>
    <w:lvl w:ilvl="7" w:tplc="DBF622EC">
      <w:start w:val="1"/>
      <w:numFmt w:val="lowerLetter"/>
      <w:lvlText w:val="%8."/>
      <w:lvlJc w:val="left"/>
      <w:pPr>
        <w:ind w:left="5760" w:hanging="360"/>
      </w:pPr>
    </w:lvl>
    <w:lvl w:ilvl="8" w:tplc="31C2470C">
      <w:start w:val="1"/>
      <w:numFmt w:val="lowerRoman"/>
      <w:lvlText w:val="%9."/>
      <w:lvlJc w:val="right"/>
      <w:pPr>
        <w:ind w:left="6480" w:hanging="180"/>
      </w:pPr>
    </w:lvl>
  </w:abstractNum>
  <w:abstractNum w:abstractNumId="27" w15:restartNumberingAfterBreak="0">
    <w:nsid w:val="79823408"/>
    <w:multiLevelType w:val="hybridMultilevel"/>
    <w:tmpl w:val="ACB2AFAA"/>
    <w:lvl w:ilvl="0" w:tplc="7E1EC5A8">
      <w:start w:val="1"/>
      <w:numFmt w:val="decimal"/>
      <w:lvlText w:val="%1."/>
      <w:lvlJc w:val="left"/>
      <w:pPr>
        <w:ind w:left="720" w:hanging="360"/>
      </w:pPr>
    </w:lvl>
    <w:lvl w:ilvl="1" w:tplc="7B109EA0">
      <w:start w:val="1"/>
      <w:numFmt w:val="lowerLetter"/>
      <w:lvlText w:val="%2."/>
      <w:lvlJc w:val="left"/>
      <w:pPr>
        <w:ind w:left="1440" w:hanging="360"/>
      </w:pPr>
    </w:lvl>
    <w:lvl w:ilvl="2" w:tplc="FB12721E">
      <w:start w:val="1"/>
      <w:numFmt w:val="lowerRoman"/>
      <w:lvlText w:val="%3."/>
      <w:lvlJc w:val="right"/>
      <w:pPr>
        <w:ind w:left="2160" w:hanging="180"/>
      </w:pPr>
    </w:lvl>
    <w:lvl w:ilvl="3" w:tplc="8CB20CF0">
      <w:start w:val="1"/>
      <w:numFmt w:val="decimal"/>
      <w:lvlText w:val="%4."/>
      <w:lvlJc w:val="left"/>
      <w:pPr>
        <w:ind w:left="2880" w:hanging="360"/>
      </w:pPr>
    </w:lvl>
    <w:lvl w:ilvl="4" w:tplc="BB7637B4">
      <w:start w:val="1"/>
      <w:numFmt w:val="lowerLetter"/>
      <w:lvlText w:val="%5."/>
      <w:lvlJc w:val="left"/>
      <w:pPr>
        <w:ind w:left="3600" w:hanging="360"/>
      </w:pPr>
    </w:lvl>
    <w:lvl w:ilvl="5" w:tplc="3FC4C16A">
      <w:start w:val="1"/>
      <w:numFmt w:val="lowerRoman"/>
      <w:lvlText w:val="%6."/>
      <w:lvlJc w:val="right"/>
      <w:pPr>
        <w:ind w:left="4320" w:hanging="180"/>
      </w:pPr>
    </w:lvl>
    <w:lvl w:ilvl="6" w:tplc="88AE24C4">
      <w:start w:val="1"/>
      <w:numFmt w:val="decimal"/>
      <w:lvlText w:val="%7."/>
      <w:lvlJc w:val="left"/>
      <w:pPr>
        <w:ind w:left="5040" w:hanging="360"/>
      </w:pPr>
    </w:lvl>
    <w:lvl w:ilvl="7" w:tplc="BD0E3464">
      <w:start w:val="1"/>
      <w:numFmt w:val="lowerLetter"/>
      <w:lvlText w:val="%8."/>
      <w:lvlJc w:val="left"/>
      <w:pPr>
        <w:ind w:left="5760" w:hanging="360"/>
      </w:pPr>
    </w:lvl>
    <w:lvl w:ilvl="8" w:tplc="385EC71C">
      <w:start w:val="1"/>
      <w:numFmt w:val="lowerRoman"/>
      <w:lvlText w:val="%9."/>
      <w:lvlJc w:val="right"/>
      <w:pPr>
        <w:ind w:left="6480" w:hanging="180"/>
      </w:pPr>
    </w:lvl>
  </w:abstractNum>
  <w:abstractNum w:abstractNumId="28"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696543508">
    <w:abstractNumId w:val="25"/>
  </w:num>
  <w:num w:numId="2" w16cid:durableId="2096201209">
    <w:abstractNumId w:val="27"/>
  </w:num>
  <w:num w:numId="3" w16cid:durableId="1099059632">
    <w:abstractNumId w:val="22"/>
  </w:num>
  <w:num w:numId="4" w16cid:durableId="1963068672">
    <w:abstractNumId w:val="26"/>
  </w:num>
  <w:num w:numId="5" w16cid:durableId="2018733328">
    <w:abstractNumId w:val="18"/>
  </w:num>
  <w:num w:numId="6" w16cid:durableId="1486235711">
    <w:abstractNumId w:val="14"/>
  </w:num>
  <w:num w:numId="7" w16cid:durableId="1420367506">
    <w:abstractNumId w:val="13"/>
  </w:num>
  <w:num w:numId="8" w16cid:durableId="1804348540">
    <w:abstractNumId w:val="8"/>
  </w:num>
  <w:num w:numId="9" w16cid:durableId="929854128">
    <w:abstractNumId w:val="3"/>
  </w:num>
  <w:num w:numId="10" w16cid:durableId="1177230169">
    <w:abstractNumId w:val="2"/>
  </w:num>
  <w:num w:numId="11" w16cid:durableId="293755956">
    <w:abstractNumId w:val="1"/>
  </w:num>
  <w:num w:numId="12" w16cid:durableId="830560706">
    <w:abstractNumId w:val="0"/>
  </w:num>
  <w:num w:numId="13" w16cid:durableId="32924684">
    <w:abstractNumId w:val="9"/>
  </w:num>
  <w:num w:numId="14" w16cid:durableId="1800297012">
    <w:abstractNumId w:val="7"/>
  </w:num>
  <w:num w:numId="15" w16cid:durableId="1123689381">
    <w:abstractNumId w:val="6"/>
  </w:num>
  <w:num w:numId="16" w16cid:durableId="737827927">
    <w:abstractNumId w:val="5"/>
  </w:num>
  <w:num w:numId="17" w16cid:durableId="78452947">
    <w:abstractNumId w:val="4"/>
  </w:num>
  <w:num w:numId="18" w16cid:durableId="1303342258">
    <w:abstractNumId w:val="10"/>
  </w:num>
  <w:num w:numId="19" w16cid:durableId="745617827">
    <w:abstractNumId w:val="21"/>
  </w:num>
  <w:num w:numId="20" w16cid:durableId="399404639">
    <w:abstractNumId w:val="28"/>
  </w:num>
  <w:num w:numId="21" w16cid:durableId="267156031">
    <w:abstractNumId w:val="12"/>
  </w:num>
  <w:num w:numId="22" w16cid:durableId="4753413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2569343">
    <w:abstractNumId w:val="17"/>
  </w:num>
  <w:num w:numId="24" w16cid:durableId="1882866457">
    <w:abstractNumId w:val="16"/>
  </w:num>
  <w:num w:numId="25" w16cid:durableId="316345902">
    <w:abstractNumId w:val="16"/>
  </w:num>
  <w:num w:numId="26" w16cid:durableId="1591965858">
    <w:abstractNumId w:val="19"/>
  </w:num>
  <w:num w:numId="27" w16cid:durableId="1504736361">
    <w:abstractNumId w:val="23"/>
  </w:num>
  <w:num w:numId="28" w16cid:durableId="866410816">
    <w:abstractNumId w:val="11"/>
  </w:num>
  <w:num w:numId="29" w16cid:durableId="1076704862">
    <w:abstractNumId w:val="15"/>
  </w:num>
  <w:num w:numId="30" w16cid:durableId="337781531">
    <w:abstractNumId w:val="20"/>
  </w:num>
  <w:num w:numId="31" w16cid:durableId="4971157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CA"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7BF"/>
    <w:rsid w:val="00000579"/>
    <w:rsid w:val="0000257A"/>
    <w:rsid w:val="0000307D"/>
    <w:rsid w:val="000030BB"/>
    <w:rsid w:val="00005091"/>
    <w:rsid w:val="000058CE"/>
    <w:rsid w:val="000066A6"/>
    <w:rsid w:val="00011372"/>
    <w:rsid w:val="0001165D"/>
    <w:rsid w:val="00013435"/>
    <w:rsid w:val="0001430A"/>
    <w:rsid w:val="00017EC6"/>
    <w:rsid w:val="00022116"/>
    <w:rsid w:val="00023614"/>
    <w:rsid w:val="000253FA"/>
    <w:rsid w:val="00025A7B"/>
    <w:rsid w:val="000264E9"/>
    <w:rsid w:val="00026A57"/>
    <w:rsid w:val="00026E73"/>
    <w:rsid w:val="00031908"/>
    <w:rsid w:val="00032929"/>
    <w:rsid w:val="00032C9C"/>
    <w:rsid w:val="000331AF"/>
    <w:rsid w:val="00034769"/>
    <w:rsid w:val="00036140"/>
    <w:rsid w:val="00036D20"/>
    <w:rsid w:val="00037F08"/>
    <w:rsid w:val="00040A5A"/>
    <w:rsid w:val="00040C83"/>
    <w:rsid w:val="00041765"/>
    <w:rsid w:val="00042ABE"/>
    <w:rsid w:val="00043402"/>
    <w:rsid w:val="000456BA"/>
    <w:rsid w:val="000463D7"/>
    <w:rsid w:val="000467B2"/>
    <w:rsid w:val="00046AFB"/>
    <w:rsid w:val="00046EAF"/>
    <w:rsid w:val="00046F76"/>
    <w:rsid w:val="000479FF"/>
    <w:rsid w:val="00051680"/>
    <w:rsid w:val="00054648"/>
    <w:rsid w:val="00055287"/>
    <w:rsid w:val="00055B9A"/>
    <w:rsid w:val="00055DCC"/>
    <w:rsid w:val="00055E9A"/>
    <w:rsid w:val="00056B01"/>
    <w:rsid w:val="000604E2"/>
    <w:rsid w:val="000616C2"/>
    <w:rsid w:val="00061A78"/>
    <w:rsid w:val="00061B88"/>
    <w:rsid w:val="00063AF7"/>
    <w:rsid w:val="00064B6D"/>
    <w:rsid w:val="00064BA3"/>
    <w:rsid w:val="0006500C"/>
    <w:rsid w:val="0006653B"/>
    <w:rsid w:val="00066BED"/>
    <w:rsid w:val="00066F24"/>
    <w:rsid w:val="000671BB"/>
    <w:rsid w:val="000676D5"/>
    <w:rsid w:val="0006794D"/>
    <w:rsid w:val="00071585"/>
    <w:rsid w:val="00072AF6"/>
    <w:rsid w:val="00072E9E"/>
    <w:rsid w:val="00074B84"/>
    <w:rsid w:val="000766F8"/>
    <w:rsid w:val="000818D9"/>
    <w:rsid w:val="00081BD6"/>
    <w:rsid w:val="000821B9"/>
    <w:rsid w:val="00082F00"/>
    <w:rsid w:val="00083352"/>
    <w:rsid w:val="00084A01"/>
    <w:rsid w:val="00085860"/>
    <w:rsid w:val="0008660E"/>
    <w:rsid w:val="00086DAE"/>
    <w:rsid w:val="0008711F"/>
    <w:rsid w:val="00091E86"/>
    <w:rsid w:val="00092C38"/>
    <w:rsid w:val="00092ECB"/>
    <w:rsid w:val="000932BB"/>
    <w:rsid w:val="00094052"/>
    <w:rsid w:val="0009459F"/>
    <w:rsid w:val="00095A97"/>
    <w:rsid w:val="00095AC8"/>
    <w:rsid w:val="00096694"/>
    <w:rsid w:val="000A13F4"/>
    <w:rsid w:val="000A144C"/>
    <w:rsid w:val="000A1521"/>
    <w:rsid w:val="000A1CF1"/>
    <w:rsid w:val="000A293D"/>
    <w:rsid w:val="000A3432"/>
    <w:rsid w:val="000A542C"/>
    <w:rsid w:val="000B3302"/>
    <w:rsid w:val="000B5F86"/>
    <w:rsid w:val="000B6773"/>
    <w:rsid w:val="000B750C"/>
    <w:rsid w:val="000B76E9"/>
    <w:rsid w:val="000C1616"/>
    <w:rsid w:val="000C25BD"/>
    <w:rsid w:val="000C3D74"/>
    <w:rsid w:val="000C4346"/>
    <w:rsid w:val="000C4C05"/>
    <w:rsid w:val="000C5C83"/>
    <w:rsid w:val="000C6B42"/>
    <w:rsid w:val="000C711B"/>
    <w:rsid w:val="000C7920"/>
    <w:rsid w:val="000D0AE3"/>
    <w:rsid w:val="000D0D36"/>
    <w:rsid w:val="000D0D80"/>
    <w:rsid w:val="000D1104"/>
    <w:rsid w:val="000D51BC"/>
    <w:rsid w:val="000D58C0"/>
    <w:rsid w:val="000D668D"/>
    <w:rsid w:val="000D711E"/>
    <w:rsid w:val="000D75F0"/>
    <w:rsid w:val="000D7FFD"/>
    <w:rsid w:val="000E153B"/>
    <w:rsid w:val="000E2218"/>
    <w:rsid w:val="000E2ACD"/>
    <w:rsid w:val="000E695E"/>
    <w:rsid w:val="000F0EEE"/>
    <w:rsid w:val="000F13C0"/>
    <w:rsid w:val="000F181E"/>
    <w:rsid w:val="000F2325"/>
    <w:rsid w:val="000F332E"/>
    <w:rsid w:val="000F5D1F"/>
    <w:rsid w:val="000F5DC9"/>
    <w:rsid w:val="000F688B"/>
    <w:rsid w:val="000F77BF"/>
    <w:rsid w:val="000F7976"/>
    <w:rsid w:val="0010012A"/>
    <w:rsid w:val="001008D0"/>
    <w:rsid w:val="00101538"/>
    <w:rsid w:val="00101B4F"/>
    <w:rsid w:val="0010216A"/>
    <w:rsid w:val="00102FA7"/>
    <w:rsid w:val="00103C77"/>
    <w:rsid w:val="00104318"/>
    <w:rsid w:val="001054D8"/>
    <w:rsid w:val="001054FE"/>
    <w:rsid w:val="00107A2B"/>
    <w:rsid w:val="00111BF3"/>
    <w:rsid w:val="00112B65"/>
    <w:rsid w:val="00112D77"/>
    <w:rsid w:val="001135C7"/>
    <w:rsid w:val="00113C55"/>
    <w:rsid w:val="00114B6B"/>
    <w:rsid w:val="00114EC9"/>
    <w:rsid w:val="001170FA"/>
    <w:rsid w:val="0012067C"/>
    <w:rsid w:val="001248FA"/>
    <w:rsid w:val="00125989"/>
    <w:rsid w:val="0012738A"/>
    <w:rsid w:val="00131730"/>
    <w:rsid w:val="001323CB"/>
    <w:rsid w:val="0013263F"/>
    <w:rsid w:val="00132B37"/>
    <w:rsid w:val="001341AB"/>
    <w:rsid w:val="0013681C"/>
    <w:rsid w:val="0013714C"/>
    <w:rsid w:val="00140477"/>
    <w:rsid w:val="0014083F"/>
    <w:rsid w:val="00141012"/>
    <w:rsid w:val="00141AE8"/>
    <w:rsid w:val="00141FD6"/>
    <w:rsid w:val="00146537"/>
    <w:rsid w:val="001466C8"/>
    <w:rsid w:val="00152864"/>
    <w:rsid w:val="001536F4"/>
    <w:rsid w:val="00154C05"/>
    <w:rsid w:val="00154C3A"/>
    <w:rsid w:val="00155B91"/>
    <w:rsid w:val="00157575"/>
    <w:rsid w:val="001637F0"/>
    <w:rsid w:val="00163F2C"/>
    <w:rsid w:val="0016443C"/>
    <w:rsid w:val="0016454F"/>
    <w:rsid w:val="001679E9"/>
    <w:rsid w:val="00170117"/>
    <w:rsid w:val="00170AA8"/>
    <w:rsid w:val="00171063"/>
    <w:rsid w:val="001729ED"/>
    <w:rsid w:val="00172A07"/>
    <w:rsid w:val="00173B89"/>
    <w:rsid w:val="00173FC5"/>
    <w:rsid w:val="00174024"/>
    <w:rsid w:val="00174B35"/>
    <w:rsid w:val="00175743"/>
    <w:rsid w:val="001817C5"/>
    <w:rsid w:val="00182A6E"/>
    <w:rsid w:val="00183621"/>
    <w:rsid w:val="001836AC"/>
    <w:rsid w:val="00183B0B"/>
    <w:rsid w:val="00184C93"/>
    <w:rsid w:val="00187778"/>
    <w:rsid w:val="00187D55"/>
    <w:rsid w:val="001903B3"/>
    <w:rsid w:val="00191B99"/>
    <w:rsid w:val="00192123"/>
    <w:rsid w:val="00194818"/>
    <w:rsid w:val="00194BF1"/>
    <w:rsid w:val="0019688F"/>
    <w:rsid w:val="001975E1"/>
    <w:rsid w:val="001A14A4"/>
    <w:rsid w:val="001A35D5"/>
    <w:rsid w:val="001A4F96"/>
    <w:rsid w:val="001A5E0A"/>
    <w:rsid w:val="001A7602"/>
    <w:rsid w:val="001A76F1"/>
    <w:rsid w:val="001B0068"/>
    <w:rsid w:val="001B01B4"/>
    <w:rsid w:val="001B0784"/>
    <w:rsid w:val="001B0CD0"/>
    <w:rsid w:val="001B24A5"/>
    <w:rsid w:val="001B370E"/>
    <w:rsid w:val="001B6967"/>
    <w:rsid w:val="001C03DD"/>
    <w:rsid w:val="001C1BB1"/>
    <w:rsid w:val="001C35EF"/>
    <w:rsid w:val="001C633F"/>
    <w:rsid w:val="001C63EB"/>
    <w:rsid w:val="001C7372"/>
    <w:rsid w:val="001D0607"/>
    <w:rsid w:val="001D1EA1"/>
    <w:rsid w:val="001D4F9A"/>
    <w:rsid w:val="001D691F"/>
    <w:rsid w:val="001E06BA"/>
    <w:rsid w:val="001E0C41"/>
    <w:rsid w:val="001E0EF7"/>
    <w:rsid w:val="001E1686"/>
    <w:rsid w:val="001E229E"/>
    <w:rsid w:val="001E442D"/>
    <w:rsid w:val="001E4B35"/>
    <w:rsid w:val="001E4CD3"/>
    <w:rsid w:val="001E518C"/>
    <w:rsid w:val="001E536A"/>
    <w:rsid w:val="001E598B"/>
    <w:rsid w:val="001E5F03"/>
    <w:rsid w:val="001E6074"/>
    <w:rsid w:val="001E6313"/>
    <w:rsid w:val="001E637B"/>
    <w:rsid w:val="001E6CB0"/>
    <w:rsid w:val="001E75E6"/>
    <w:rsid w:val="001F050C"/>
    <w:rsid w:val="001F11AB"/>
    <w:rsid w:val="001F27AE"/>
    <w:rsid w:val="001F2D8D"/>
    <w:rsid w:val="001F3EDF"/>
    <w:rsid w:val="001F4153"/>
    <w:rsid w:val="001F4D52"/>
    <w:rsid w:val="001F59EE"/>
    <w:rsid w:val="001F62E5"/>
    <w:rsid w:val="001F72BE"/>
    <w:rsid w:val="001F7549"/>
    <w:rsid w:val="002019AB"/>
    <w:rsid w:val="00201D14"/>
    <w:rsid w:val="00203119"/>
    <w:rsid w:val="00205F42"/>
    <w:rsid w:val="00207B6E"/>
    <w:rsid w:val="00210B69"/>
    <w:rsid w:val="00211D8C"/>
    <w:rsid w:val="00212F33"/>
    <w:rsid w:val="002140FF"/>
    <w:rsid w:val="0021420C"/>
    <w:rsid w:val="002155FF"/>
    <w:rsid w:val="002202A5"/>
    <w:rsid w:val="00220848"/>
    <w:rsid w:val="00221669"/>
    <w:rsid w:val="0022180D"/>
    <w:rsid w:val="00224078"/>
    <w:rsid w:val="00232990"/>
    <w:rsid w:val="00234364"/>
    <w:rsid w:val="002364C8"/>
    <w:rsid w:val="00236866"/>
    <w:rsid w:val="002368BE"/>
    <w:rsid w:val="002370B3"/>
    <w:rsid w:val="002406DE"/>
    <w:rsid w:val="002410FF"/>
    <w:rsid w:val="002438CE"/>
    <w:rsid w:val="00244678"/>
    <w:rsid w:val="00244C5D"/>
    <w:rsid w:val="0024560B"/>
    <w:rsid w:val="00245F53"/>
    <w:rsid w:val="0024636D"/>
    <w:rsid w:val="00250D44"/>
    <w:rsid w:val="002510CB"/>
    <w:rsid w:val="0025175F"/>
    <w:rsid w:val="00251A20"/>
    <w:rsid w:val="00252856"/>
    <w:rsid w:val="0025302B"/>
    <w:rsid w:val="0025356A"/>
    <w:rsid w:val="0025384B"/>
    <w:rsid w:val="002540BE"/>
    <w:rsid w:val="00254607"/>
    <w:rsid w:val="00254FA5"/>
    <w:rsid w:val="00262692"/>
    <w:rsid w:val="00262B9D"/>
    <w:rsid w:val="00262C8D"/>
    <w:rsid w:val="00263CB1"/>
    <w:rsid w:val="00264A5F"/>
    <w:rsid w:val="00265A2B"/>
    <w:rsid w:val="00272695"/>
    <w:rsid w:val="0027448E"/>
    <w:rsid w:val="002828FD"/>
    <w:rsid w:val="00282E8A"/>
    <w:rsid w:val="00285AF6"/>
    <w:rsid w:val="00286BBA"/>
    <w:rsid w:val="00287634"/>
    <w:rsid w:val="002877D9"/>
    <w:rsid w:val="00290D2A"/>
    <w:rsid w:val="00291C10"/>
    <w:rsid w:val="00291CB0"/>
    <w:rsid w:val="00291D68"/>
    <w:rsid w:val="00293CE0"/>
    <w:rsid w:val="0029550C"/>
    <w:rsid w:val="002955C7"/>
    <w:rsid w:val="00295C4C"/>
    <w:rsid w:val="00295E5B"/>
    <w:rsid w:val="00295E9D"/>
    <w:rsid w:val="002965EF"/>
    <w:rsid w:val="00296990"/>
    <w:rsid w:val="002972E8"/>
    <w:rsid w:val="002A0645"/>
    <w:rsid w:val="002A1574"/>
    <w:rsid w:val="002A1689"/>
    <w:rsid w:val="002A1F3F"/>
    <w:rsid w:val="002A3937"/>
    <w:rsid w:val="002A4A10"/>
    <w:rsid w:val="002A5A4A"/>
    <w:rsid w:val="002A6989"/>
    <w:rsid w:val="002B0B17"/>
    <w:rsid w:val="002B0F64"/>
    <w:rsid w:val="002B2193"/>
    <w:rsid w:val="002B2CAA"/>
    <w:rsid w:val="002B3C53"/>
    <w:rsid w:val="002B4D48"/>
    <w:rsid w:val="002B4E17"/>
    <w:rsid w:val="002B509F"/>
    <w:rsid w:val="002B6F30"/>
    <w:rsid w:val="002B7DAB"/>
    <w:rsid w:val="002C0751"/>
    <w:rsid w:val="002C5FB9"/>
    <w:rsid w:val="002D2119"/>
    <w:rsid w:val="002D2B89"/>
    <w:rsid w:val="002D3F38"/>
    <w:rsid w:val="002D563D"/>
    <w:rsid w:val="002D70D9"/>
    <w:rsid w:val="002D7520"/>
    <w:rsid w:val="002D757C"/>
    <w:rsid w:val="002D7D3B"/>
    <w:rsid w:val="002E442A"/>
    <w:rsid w:val="002E4528"/>
    <w:rsid w:val="002E5EC3"/>
    <w:rsid w:val="002E6AA8"/>
    <w:rsid w:val="002E7002"/>
    <w:rsid w:val="002E7C96"/>
    <w:rsid w:val="002E7CA2"/>
    <w:rsid w:val="002E7E87"/>
    <w:rsid w:val="002F01E7"/>
    <w:rsid w:val="002F030C"/>
    <w:rsid w:val="002F0347"/>
    <w:rsid w:val="002F0C14"/>
    <w:rsid w:val="002F1371"/>
    <w:rsid w:val="002F1F1C"/>
    <w:rsid w:val="002F2493"/>
    <w:rsid w:val="002F2A07"/>
    <w:rsid w:val="002F2EC8"/>
    <w:rsid w:val="002F317C"/>
    <w:rsid w:val="002F43B9"/>
    <w:rsid w:val="002F560E"/>
    <w:rsid w:val="002F5AF3"/>
    <w:rsid w:val="002F5C0F"/>
    <w:rsid w:val="002F6062"/>
    <w:rsid w:val="00300235"/>
    <w:rsid w:val="00301672"/>
    <w:rsid w:val="003031F1"/>
    <w:rsid w:val="00304B50"/>
    <w:rsid w:val="003055B3"/>
    <w:rsid w:val="00305F00"/>
    <w:rsid w:val="0030671F"/>
    <w:rsid w:val="00307523"/>
    <w:rsid w:val="00312606"/>
    <w:rsid w:val="0031276E"/>
    <w:rsid w:val="003132B0"/>
    <w:rsid w:val="00313832"/>
    <w:rsid w:val="00313A3E"/>
    <w:rsid w:val="00315169"/>
    <w:rsid w:val="00315761"/>
    <w:rsid w:val="00315F54"/>
    <w:rsid w:val="00316B3F"/>
    <w:rsid w:val="003179C2"/>
    <w:rsid w:val="00320578"/>
    <w:rsid w:val="00320B35"/>
    <w:rsid w:val="00321DEB"/>
    <w:rsid w:val="003227C6"/>
    <w:rsid w:val="0032280D"/>
    <w:rsid w:val="00326107"/>
    <w:rsid w:val="00326185"/>
    <w:rsid w:val="00330437"/>
    <w:rsid w:val="00330465"/>
    <w:rsid w:val="00332099"/>
    <w:rsid w:val="003321B8"/>
    <w:rsid w:val="00332344"/>
    <w:rsid w:val="00332E3E"/>
    <w:rsid w:val="003332FE"/>
    <w:rsid w:val="00333775"/>
    <w:rsid w:val="003337B0"/>
    <w:rsid w:val="00333F7C"/>
    <w:rsid w:val="00335D0A"/>
    <w:rsid w:val="003401A0"/>
    <w:rsid w:val="003402F1"/>
    <w:rsid w:val="003435AC"/>
    <w:rsid w:val="00343629"/>
    <w:rsid w:val="00344E17"/>
    <w:rsid w:val="00346BE2"/>
    <w:rsid w:val="003478E6"/>
    <w:rsid w:val="00350A13"/>
    <w:rsid w:val="00352068"/>
    <w:rsid w:val="00353000"/>
    <w:rsid w:val="003537DA"/>
    <w:rsid w:val="003567D2"/>
    <w:rsid w:val="00357D71"/>
    <w:rsid w:val="0036046F"/>
    <w:rsid w:val="003619BF"/>
    <w:rsid w:val="003669A9"/>
    <w:rsid w:val="003672D2"/>
    <w:rsid w:val="00367453"/>
    <w:rsid w:val="00370C7F"/>
    <w:rsid w:val="00370CC5"/>
    <w:rsid w:val="00374CB9"/>
    <w:rsid w:val="00374D7D"/>
    <w:rsid w:val="00375236"/>
    <w:rsid w:val="003756E7"/>
    <w:rsid w:val="00375EBD"/>
    <w:rsid w:val="00377150"/>
    <w:rsid w:val="00377489"/>
    <w:rsid w:val="00377845"/>
    <w:rsid w:val="0038049E"/>
    <w:rsid w:val="00380E35"/>
    <w:rsid w:val="00383452"/>
    <w:rsid w:val="00383603"/>
    <w:rsid w:val="0038403C"/>
    <w:rsid w:val="003853C8"/>
    <w:rsid w:val="00385FE2"/>
    <w:rsid w:val="003873C7"/>
    <w:rsid w:val="003940E1"/>
    <w:rsid w:val="00395993"/>
    <w:rsid w:val="00396C99"/>
    <w:rsid w:val="00397B76"/>
    <w:rsid w:val="003A013D"/>
    <w:rsid w:val="003A053C"/>
    <w:rsid w:val="003A1CE5"/>
    <w:rsid w:val="003A2251"/>
    <w:rsid w:val="003A2471"/>
    <w:rsid w:val="003A36C7"/>
    <w:rsid w:val="003A4380"/>
    <w:rsid w:val="003A4497"/>
    <w:rsid w:val="003A4B26"/>
    <w:rsid w:val="003A4C37"/>
    <w:rsid w:val="003A550D"/>
    <w:rsid w:val="003A55F8"/>
    <w:rsid w:val="003A5E59"/>
    <w:rsid w:val="003A7A33"/>
    <w:rsid w:val="003A7B61"/>
    <w:rsid w:val="003A7CCB"/>
    <w:rsid w:val="003B08ED"/>
    <w:rsid w:val="003B3581"/>
    <w:rsid w:val="003B467F"/>
    <w:rsid w:val="003B51F2"/>
    <w:rsid w:val="003B5DA9"/>
    <w:rsid w:val="003B5E0B"/>
    <w:rsid w:val="003B66A3"/>
    <w:rsid w:val="003B72E3"/>
    <w:rsid w:val="003C046F"/>
    <w:rsid w:val="003C28DC"/>
    <w:rsid w:val="003C2E80"/>
    <w:rsid w:val="003C3885"/>
    <w:rsid w:val="003C3F58"/>
    <w:rsid w:val="003C43F2"/>
    <w:rsid w:val="003C5A2A"/>
    <w:rsid w:val="003C5F51"/>
    <w:rsid w:val="003C7C34"/>
    <w:rsid w:val="003C7F6D"/>
    <w:rsid w:val="003D07A4"/>
    <w:rsid w:val="003D1510"/>
    <w:rsid w:val="003D20E8"/>
    <w:rsid w:val="003D3ADB"/>
    <w:rsid w:val="003D42A2"/>
    <w:rsid w:val="003D57E0"/>
    <w:rsid w:val="003D5D57"/>
    <w:rsid w:val="003E08A2"/>
    <w:rsid w:val="003E0CCB"/>
    <w:rsid w:val="003E0E11"/>
    <w:rsid w:val="003E37A5"/>
    <w:rsid w:val="003E4078"/>
    <w:rsid w:val="003E647D"/>
    <w:rsid w:val="003E77FE"/>
    <w:rsid w:val="003F0207"/>
    <w:rsid w:val="003F2ECE"/>
    <w:rsid w:val="003F30EA"/>
    <w:rsid w:val="003F4D6E"/>
    <w:rsid w:val="003F75EB"/>
    <w:rsid w:val="003F7A98"/>
    <w:rsid w:val="00400CD9"/>
    <w:rsid w:val="00400CE2"/>
    <w:rsid w:val="004037D7"/>
    <w:rsid w:val="0040474D"/>
    <w:rsid w:val="00406CA8"/>
    <w:rsid w:val="00411150"/>
    <w:rsid w:val="00414420"/>
    <w:rsid w:val="0041753D"/>
    <w:rsid w:val="00417C09"/>
    <w:rsid w:val="004214C6"/>
    <w:rsid w:val="00423481"/>
    <w:rsid w:val="00423B87"/>
    <w:rsid w:val="004244C8"/>
    <w:rsid w:val="00425879"/>
    <w:rsid w:val="00425DD8"/>
    <w:rsid w:val="00426B49"/>
    <w:rsid w:val="00427053"/>
    <w:rsid w:val="00427882"/>
    <w:rsid w:val="00430B49"/>
    <w:rsid w:val="004317B7"/>
    <w:rsid w:val="00432143"/>
    <w:rsid w:val="00432582"/>
    <w:rsid w:val="00434859"/>
    <w:rsid w:val="004353ED"/>
    <w:rsid w:val="00435A7B"/>
    <w:rsid w:val="0043621A"/>
    <w:rsid w:val="004362CA"/>
    <w:rsid w:val="004369FC"/>
    <w:rsid w:val="00437D4D"/>
    <w:rsid w:val="0044023A"/>
    <w:rsid w:val="00440ABD"/>
    <w:rsid w:val="0044161E"/>
    <w:rsid w:val="00441DE1"/>
    <w:rsid w:val="00444A51"/>
    <w:rsid w:val="00447C85"/>
    <w:rsid w:val="0045048C"/>
    <w:rsid w:val="00450E53"/>
    <w:rsid w:val="00452B89"/>
    <w:rsid w:val="00453897"/>
    <w:rsid w:val="00454A49"/>
    <w:rsid w:val="00454CCF"/>
    <w:rsid w:val="00455F8A"/>
    <w:rsid w:val="0045603D"/>
    <w:rsid w:val="00457747"/>
    <w:rsid w:val="004627B5"/>
    <w:rsid w:val="004657A2"/>
    <w:rsid w:val="00465CE3"/>
    <w:rsid w:val="00466010"/>
    <w:rsid w:val="00466430"/>
    <w:rsid w:val="004675F9"/>
    <w:rsid w:val="00467BD0"/>
    <w:rsid w:val="00467C41"/>
    <w:rsid w:val="0047036A"/>
    <w:rsid w:val="004716D6"/>
    <w:rsid w:val="0047243B"/>
    <w:rsid w:val="00472861"/>
    <w:rsid w:val="004735C3"/>
    <w:rsid w:val="004742A7"/>
    <w:rsid w:val="00474340"/>
    <w:rsid w:val="00481F92"/>
    <w:rsid w:val="004824D1"/>
    <w:rsid w:val="00483589"/>
    <w:rsid w:val="00485E80"/>
    <w:rsid w:val="00486517"/>
    <w:rsid w:val="00486CD4"/>
    <w:rsid w:val="004871DC"/>
    <w:rsid w:val="00487E0A"/>
    <w:rsid w:val="004903F8"/>
    <w:rsid w:val="00491A80"/>
    <w:rsid w:val="00492BD3"/>
    <w:rsid w:val="004933FE"/>
    <w:rsid w:val="0049361E"/>
    <w:rsid w:val="00494286"/>
    <w:rsid w:val="00494540"/>
    <w:rsid w:val="0049462A"/>
    <w:rsid w:val="00494924"/>
    <w:rsid w:val="00495C06"/>
    <w:rsid w:val="00496272"/>
    <w:rsid w:val="00496515"/>
    <w:rsid w:val="004971E2"/>
    <w:rsid w:val="00497BE5"/>
    <w:rsid w:val="004A2600"/>
    <w:rsid w:val="004A2CEC"/>
    <w:rsid w:val="004A3BF7"/>
    <w:rsid w:val="004B1E10"/>
    <w:rsid w:val="004B2084"/>
    <w:rsid w:val="004B2416"/>
    <w:rsid w:val="004B2517"/>
    <w:rsid w:val="004B2580"/>
    <w:rsid w:val="004B2F77"/>
    <w:rsid w:val="004B3CE2"/>
    <w:rsid w:val="004B4B2C"/>
    <w:rsid w:val="004B4C5A"/>
    <w:rsid w:val="004B53BB"/>
    <w:rsid w:val="004B61FE"/>
    <w:rsid w:val="004B6C5C"/>
    <w:rsid w:val="004B6F67"/>
    <w:rsid w:val="004B7178"/>
    <w:rsid w:val="004B7636"/>
    <w:rsid w:val="004B76B4"/>
    <w:rsid w:val="004C4465"/>
    <w:rsid w:val="004C46B9"/>
    <w:rsid w:val="004C494D"/>
    <w:rsid w:val="004C4C7B"/>
    <w:rsid w:val="004C5651"/>
    <w:rsid w:val="004C74C6"/>
    <w:rsid w:val="004C7792"/>
    <w:rsid w:val="004C7ED9"/>
    <w:rsid w:val="004D150C"/>
    <w:rsid w:val="004D3734"/>
    <w:rsid w:val="004D40F8"/>
    <w:rsid w:val="004D542C"/>
    <w:rsid w:val="004D6A70"/>
    <w:rsid w:val="004D6C9F"/>
    <w:rsid w:val="004D7D4E"/>
    <w:rsid w:val="004DB78C"/>
    <w:rsid w:val="004E0AA3"/>
    <w:rsid w:val="004E27DC"/>
    <w:rsid w:val="004E3036"/>
    <w:rsid w:val="004E398A"/>
    <w:rsid w:val="004E43E9"/>
    <w:rsid w:val="004E5F4A"/>
    <w:rsid w:val="004E6774"/>
    <w:rsid w:val="004E6856"/>
    <w:rsid w:val="004E6FDA"/>
    <w:rsid w:val="004F11F9"/>
    <w:rsid w:val="004F1CF3"/>
    <w:rsid w:val="004F34C8"/>
    <w:rsid w:val="004F410D"/>
    <w:rsid w:val="004F47BD"/>
    <w:rsid w:val="004F4E37"/>
    <w:rsid w:val="004F4EBB"/>
    <w:rsid w:val="004F5156"/>
    <w:rsid w:val="004F6639"/>
    <w:rsid w:val="005007C7"/>
    <w:rsid w:val="0050110C"/>
    <w:rsid w:val="005023DE"/>
    <w:rsid w:val="00502FF2"/>
    <w:rsid w:val="00503043"/>
    <w:rsid w:val="0050536B"/>
    <w:rsid w:val="00505FFF"/>
    <w:rsid w:val="00507108"/>
    <w:rsid w:val="0050777C"/>
    <w:rsid w:val="00514269"/>
    <w:rsid w:val="005152D8"/>
    <w:rsid w:val="005158D0"/>
    <w:rsid w:val="00515943"/>
    <w:rsid w:val="00515E8E"/>
    <w:rsid w:val="00516487"/>
    <w:rsid w:val="005165F1"/>
    <w:rsid w:val="00517B70"/>
    <w:rsid w:val="00517F5E"/>
    <w:rsid w:val="00521159"/>
    <w:rsid w:val="00521A53"/>
    <w:rsid w:val="00521C87"/>
    <w:rsid w:val="005232F9"/>
    <w:rsid w:val="00524309"/>
    <w:rsid w:val="005247C6"/>
    <w:rsid w:val="005268BF"/>
    <w:rsid w:val="00527F64"/>
    <w:rsid w:val="0053059B"/>
    <w:rsid w:val="00531AB2"/>
    <w:rsid w:val="00531C16"/>
    <w:rsid w:val="00531D23"/>
    <w:rsid w:val="00532B80"/>
    <w:rsid w:val="0053415D"/>
    <w:rsid w:val="00536084"/>
    <w:rsid w:val="0053622B"/>
    <w:rsid w:val="005401C9"/>
    <w:rsid w:val="00540483"/>
    <w:rsid w:val="005417C4"/>
    <w:rsid w:val="00541A80"/>
    <w:rsid w:val="005443EC"/>
    <w:rsid w:val="00547B9A"/>
    <w:rsid w:val="00547D83"/>
    <w:rsid w:val="00550AF2"/>
    <w:rsid w:val="005520EA"/>
    <w:rsid w:val="005523A4"/>
    <w:rsid w:val="00554610"/>
    <w:rsid w:val="0055467A"/>
    <w:rsid w:val="0055638A"/>
    <w:rsid w:val="005606E7"/>
    <w:rsid w:val="00560E4E"/>
    <w:rsid w:val="005615FE"/>
    <w:rsid w:val="00561713"/>
    <w:rsid w:val="005619D4"/>
    <w:rsid w:val="005622C5"/>
    <w:rsid w:val="00565A62"/>
    <w:rsid w:val="00566892"/>
    <w:rsid w:val="00571275"/>
    <w:rsid w:val="005726D2"/>
    <w:rsid w:val="00576B6E"/>
    <w:rsid w:val="00576C28"/>
    <w:rsid w:val="00577E53"/>
    <w:rsid w:val="0058077C"/>
    <w:rsid w:val="00581C7A"/>
    <w:rsid w:val="00581E34"/>
    <w:rsid w:val="0059037A"/>
    <w:rsid w:val="00591123"/>
    <w:rsid w:val="005920EA"/>
    <w:rsid w:val="005934A7"/>
    <w:rsid w:val="0059366E"/>
    <w:rsid w:val="005937A5"/>
    <w:rsid w:val="005947BC"/>
    <w:rsid w:val="0059656E"/>
    <w:rsid w:val="00596C88"/>
    <w:rsid w:val="00596DAB"/>
    <w:rsid w:val="005970B2"/>
    <w:rsid w:val="00597488"/>
    <w:rsid w:val="00597990"/>
    <w:rsid w:val="005A02EB"/>
    <w:rsid w:val="005A0B01"/>
    <w:rsid w:val="005A43E1"/>
    <w:rsid w:val="005A477E"/>
    <w:rsid w:val="005A5925"/>
    <w:rsid w:val="005A649C"/>
    <w:rsid w:val="005A6A5E"/>
    <w:rsid w:val="005A702D"/>
    <w:rsid w:val="005A70EE"/>
    <w:rsid w:val="005B293D"/>
    <w:rsid w:val="005B345D"/>
    <w:rsid w:val="005B3714"/>
    <w:rsid w:val="005B431B"/>
    <w:rsid w:val="005B4CB2"/>
    <w:rsid w:val="005B551F"/>
    <w:rsid w:val="005B56E2"/>
    <w:rsid w:val="005B56F6"/>
    <w:rsid w:val="005B647A"/>
    <w:rsid w:val="005C01E6"/>
    <w:rsid w:val="005C1307"/>
    <w:rsid w:val="005C182B"/>
    <w:rsid w:val="005C18A2"/>
    <w:rsid w:val="005C2ABA"/>
    <w:rsid w:val="005C4FA3"/>
    <w:rsid w:val="005C50C5"/>
    <w:rsid w:val="005C7E97"/>
    <w:rsid w:val="005D0587"/>
    <w:rsid w:val="005D068E"/>
    <w:rsid w:val="005D1E42"/>
    <w:rsid w:val="005D211D"/>
    <w:rsid w:val="005D4EA5"/>
    <w:rsid w:val="005D5D73"/>
    <w:rsid w:val="005D7DF3"/>
    <w:rsid w:val="005D7FB1"/>
    <w:rsid w:val="005D7FD6"/>
    <w:rsid w:val="005E1090"/>
    <w:rsid w:val="005E1694"/>
    <w:rsid w:val="005E1BA3"/>
    <w:rsid w:val="005E2F99"/>
    <w:rsid w:val="005E41AE"/>
    <w:rsid w:val="005E4588"/>
    <w:rsid w:val="005E4D7F"/>
    <w:rsid w:val="005E617D"/>
    <w:rsid w:val="005E6DC8"/>
    <w:rsid w:val="005E713A"/>
    <w:rsid w:val="005F199C"/>
    <w:rsid w:val="005F3622"/>
    <w:rsid w:val="005F5234"/>
    <w:rsid w:val="005F6650"/>
    <w:rsid w:val="006012CF"/>
    <w:rsid w:val="00601A6F"/>
    <w:rsid w:val="00604153"/>
    <w:rsid w:val="00604619"/>
    <w:rsid w:val="0060474F"/>
    <w:rsid w:val="0061124C"/>
    <w:rsid w:val="00612F00"/>
    <w:rsid w:val="00612FC9"/>
    <w:rsid w:val="00615231"/>
    <w:rsid w:val="00615CE7"/>
    <w:rsid w:val="00615D3A"/>
    <w:rsid w:val="00616A5E"/>
    <w:rsid w:val="00617F31"/>
    <w:rsid w:val="00620767"/>
    <w:rsid w:val="00621D43"/>
    <w:rsid w:val="006243B3"/>
    <w:rsid w:val="00625412"/>
    <w:rsid w:val="00625ADD"/>
    <w:rsid w:val="00627B11"/>
    <w:rsid w:val="00630274"/>
    <w:rsid w:val="0063137D"/>
    <w:rsid w:val="00631AF6"/>
    <w:rsid w:val="00631B4E"/>
    <w:rsid w:val="00633A5E"/>
    <w:rsid w:val="00634D63"/>
    <w:rsid w:val="00634FA0"/>
    <w:rsid w:val="00635D79"/>
    <w:rsid w:val="00641EA5"/>
    <w:rsid w:val="00644795"/>
    <w:rsid w:val="00644CC2"/>
    <w:rsid w:val="00645E2D"/>
    <w:rsid w:val="00646AA9"/>
    <w:rsid w:val="00646BA7"/>
    <w:rsid w:val="00647327"/>
    <w:rsid w:val="006475FC"/>
    <w:rsid w:val="00650BF0"/>
    <w:rsid w:val="00650E37"/>
    <w:rsid w:val="0065106F"/>
    <w:rsid w:val="00651676"/>
    <w:rsid w:val="00651FB7"/>
    <w:rsid w:val="00653A44"/>
    <w:rsid w:val="006542A1"/>
    <w:rsid w:val="0065515B"/>
    <w:rsid w:val="00655743"/>
    <w:rsid w:val="00657E75"/>
    <w:rsid w:val="0066049E"/>
    <w:rsid w:val="00660C09"/>
    <w:rsid w:val="006612BF"/>
    <w:rsid w:val="006617E3"/>
    <w:rsid w:val="006627F0"/>
    <w:rsid w:val="00663517"/>
    <w:rsid w:val="0066429E"/>
    <w:rsid w:val="00664BCF"/>
    <w:rsid w:val="00664D8D"/>
    <w:rsid w:val="00672268"/>
    <w:rsid w:val="00672305"/>
    <w:rsid w:val="00673A73"/>
    <w:rsid w:val="00674D85"/>
    <w:rsid w:val="00674F1B"/>
    <w:rsid w:val="00675656"/>
    <w:rsid w:val="00680D17"/>
    <w:rsid w:val="00681EA0"/>
    <w:rsid w:val="0068307F"/>
    <w:rsid w:val="006833C6"/>
    <w:rsid w:val="00684CC8"/>
    <w:rsid w:val="00685C69"/>
    <w:rsid w:val="00686AAC"/>
    <w:rsid w:val="00687E0E"/>
    <w:rsid w:val="006902AB"/>
    <w:rsid w:val="00690DE8"/>
    <w:rsid w:val="00691565"/>
    <w:rsid w:val="00691BBA"/>
    <w:rsid w:val="00692970"/>
    <w:rsid w:val="006938CC"/>
    <w:rsid w:val="0069540A"/>
    <w:rsid w:val="006960DF"/>
    <w:rsid w:val="006A21F6"/>
    <w:rsid w:val="006A2B09"/>
    <w:rsid w:val="006A2C2D"/>
    <w:rsid w:val="006A3A28"/>
    <w:rsid w:val="006A4839"/>
    <w:rsid w:val="006A5A2C"/>
    <w:rsid w:val="006A623E"/>
    <w:rsid w:val="006B03E9"/>
    <w:rsid w:val="006B081B"/>
    <w:rsid w:val="006B0B15"/>
    <w:rsid w:val="006B108E"/>
    <w:rsid w:val="006B1905"/>
    <w:rsid w:val="006B2358"/>
    <w:rsid w:val="006C0F95"/>
    <w:rsid w:val="006C296F"/>
    <w:rsid w:val="006C4339"/>
    <w:rsid w:val="006C5C95"/>
    <w:rsid w:val="006C60C2"/>
    <w:rsid w:val="006C6765"/>
    <w:rsid w:val="006C7D9E"/>
    <w:rsid w:val="006D3BD1"/>
    <w:rsid w:val="006D4F3B"/>
    <w:rsid w:val="006D5302"/>
    <w:rsid w:val="006D5986"/>
    <w:rsid w:val="006D7204"/>
    <w:rsid w:val="006E101E"/>
    <w:rsid w:val="006E1B97"/>
    <w:rsid w:val="006E1F45"/>
    <w:rsid w:val="006E2CC3"/>
    <w:rsid w:val="006E5AD3"/>
    <w:rsid w:val="006E663C"/>
    <w:rsid w:val="006E6A53"/>
    <w:rsid w:val="006F05B0"/>
    <w:rsid w:val="006F1D36"/>
    <w:rsid w:val="006F2854"/>
    <w:rsid w:val="006F2F78"/>
    <w:rsid w:val="006F42F0"/>
    <w:rsid w:val="006F434A"/>
    <w:rsid w:val="006F4A3B"/>
    <w:rsid w:val="006F538E"/>
    <w:rsid w:val="006F665A"/>
    <w:rsid w:val="006F7ED7"/>
    <w:rsid w:val="0070021D"/>
    <w:rsid w:val="0070276E"/>
    <w:rsid w:val="00703CE3"/>
    <w:rsid w:val="00704E88"/>
    <w:rsid w:val="007118EA"/>
    <w:rsid w:val="007147BE"/>
    <w:rsid w:val="0071734E"/>
    <w:rsid w:val="007176F4"/>
    <w:rsid w:val="007179E5"/>
    <w:rsid w:val="007203AE"/>
    <w:rsid w:val="00720C2C"/>
    <w:rsid w:val="007230F0"/>
    <w:rsid w:val="007234AE"/>
    <w:rsid w:val="0072389A"/>
    <w:rsid w:val="007238C1"/>
    <w:rsid w:val="007238D2"/>
    <w:rsid w:val="00723A7F"/>
    <w:rsid w:val="00724454"/>
    <w:rsid w:val="0072564E"/>
    <w:rsid w:val="00725B99"/>
    <w:rsid w:val="00726C19"/>
    <w:rsid w:val="0072731D"/>
    <w:rsid w:val="00730C9C"/>
    <w:rsid w:val="00731C92"/>
    <w:rsid w:val="00732405"/>
    <w:rsid w:val="00740502"/>
    <w:rsid w:val="00741AF8"/>
    <w:rsid w:val="00742A78"/>
    <w:rsid w:val="007439C2"/>
    <w:rsid w:val="00743EF2"/>
    <w:rsid w:val="007444A6"/>
    <w:rsid w:val="00745082"/>
    <w:rsid w:val="00745107"/>
    <w:rsid w:val="007454B7"/>
    <w:rsid w:val="00746737"/>
    <w:rsid w:val="00747D24"/>
    <w:rsid w:val="00751249"/>
    <w:rsid w:val="0075131E"/>
    <w:rsid w:val="007518BD"/>
    <w:rsid w:val="0075422E"/>
    <w:rsid w:val="00754BE2"/>
    <w:rsid w:val="00754E3F"/>
    <w:rsid w:val="00755141"/>
    <w:rsid w:val="00756723"/>
    <w:rsid w:val="00757470"/>
    <w:rsid w:val="00757F66"/>
    <w:rsid w:val="00760A09"/>
    <w:rsid w:val="00761DF1"/>
    <w:rsid w:val="007634BE"/>
    <w:rsid w:val="007637BA"/>
    <w:rsid w:val="007644A9"/>
    <w:rsid w:val="007652DB"/>
    <w:rsid w:val="00766410"/>
    <w:rsid w:val="00770156"/>
    <w:rsid w:val="00770A5D"/>
    <w:rsid w:val="0077126A"/>
    <w:rsid w:val="0077177C"/>
    <w:rsid w:val="00771E4C"/>
    <w:rsid w:val="00771E89"/>
    <w:rsid w:val="00772EA4"/>
    <w:rsid w:val="0077363C"/>
    <w:rsid w:val="00775622"/>
    <w:rsid w:val="00775B6A"/>
    <w:rsid w:val="00777D47"/>
    <w:rsid w:val="00783564"/>
    <w:rsid w:val="00785F13"/>
    <w:rsid w:val="0078697C"/>
    <w:rsid w:val="00786FA1"/>
    <w:rsid w:val="00787DA6"/>
    <w:rsid w:val="00791DFE"/>
    <w:rsid w:val="0079283E"/>
    <w:rsid w:val="007935B3"/>
    <w:rsid w:val="0079617D"/>
    <w:rsid w:val="00796394"/>
    <w:rsid w:val="007964DA"/>
    <w:rsid w:val="007967A5"/>
    <w:rsid w:val="007A4326"/>
    <w:rsid w:val="007A49F3"/>
    <w:rsid w:val="007A4D66"/>
    <w:rsid w:val="007A5240"/>
    <w:rsid w:val="007A66B4"/>
    <w:rsid w:val="007A7656"/>
    <w:rsid w:val="007A7B66"/>
    <w:rsid w:val="007A7F64"/>
    <w:rsid w:val="007B14CA"/>
    <w:rsid w:val="007B1C65"/>
    <w:rsid w:val="007B208F"/>
    <w:rsid w:val="007B2579"/>
    <w:rsid w:val="007B3CBB"/>
    <w:rsid w:val="007B3DDB"/>
    <w:rsid w:val="007B6658"/>
    <w:rsid w:val="007B6834"/>
    <w:rsid w:val="007B6DC0"/>
    <w:rsid w:val="007B7287"/>
    <w:rsid w:val="007B7D40"/>
    <w:rsid w:val="007C0AAA"/>
    <w:rsid w:val="007C0F25"/>
    <w:rsid w:val="007C2015"/>
    <w:rsid w:val="007C2041"/>
    <w:rsid w:val="007C2270"/>
    <w:rsid w:val="007C411A"/>
    <w:rsid w:val="007C45D5"/>
    <w:rsid w:val="007C6DE2"/>
    <w:rsid w:val="007C73B3"/>
    <w:rsid w:val="007C7BB1"/>
    <w:rsid w:val="007C7BF3"/>
    <w:rsid w:val="007D0B0C"/>
    <w:rsid w:val="007D153D"/>
    <w:rsid w:val="007D156E"/>
    <w:rsid w:val="007D17F8"/>
    <w:rsid w:val="007D19DA"/>
    <w:rsid w:val="007D2EF3"/>
    <w:rsid w:val="007D3E60"/>
    <w:rsid w:val="007D433C"/>
    <w:rsid w:val="007D6056"/>
    <w:rsid w:val="007D701B"/>
    <w:rsid w:val="007E0B04"/>
    <w:rsid w:val="007E1BD3"/>
    <w:rsid w:val="007E2450"/>
    <w:rsid w:val="007E282C"/>
    <w:rsid w:val="007E3300"/>
    <w:rsid w:val="007E396D"/>
    <w:rsid w:val="007E3FF0"/>
    <w:rsid w:val="007E4464"/>
    <w:rsid w:val="007E47E8"/>
    <w:rsid w:val="007E4AAE"/>
    <w:rsid w:val="007E563D"/>
    <w:rsid w:val="007E605C"/>
    <w:rsid w:val="007E60CF"/>
    <w:rsid w:val="007E767C"/>
    <w:rsid w:val="007E7CCD"/>
    <w:rsid w:val="007F10EB"/>
    <w:rsid w:val="007F1BAC"/>
    <w:rsid w:val="007F2CB4"/>
    <w:rsid w:val="007F2F29"/>
    <w:rsid w:val="007F329A"/>
    <w:rsid w:val="007F5512"/>
    <w:rsid w:val="007F5EAF"/>
    <w:rsid w:val="007F66BB"/>
    <w:rsid w:val="007F6830"/>
    <w:rsid w:val="007F6ED1"/>
    <w:rsid w:val="00801A91"/>
    <w:rsid w:val="00801AD7"/>
    <w:rsid w:val="00801B53"/>
    <w:rsid w:val="00802EDB"/>
    <w:rsid w:val="008031E1"/>
    <w:rsid w:val="00803CAE"/>
    <w:rsid w:val="008062B0"/>
    <w:rsid w:val="008108EF"/>
    <w:rsid w:val="00811AE4"/>
    <w:rsid w:val="008143F4"/>
    <w:rsid w:val="00816306"/>
    <w:rsid w:val="00816763"/>
    <w:rsid w:val="00820B34"/>
    <w:rsid w:val="00820FB2"/>
    <w:rsid w:val="008214F5"/>
    <w:rsid w:val="0082267C"/>
    <w:rsid w:val="00822682"/>
    <w:rsid w:val="00823524"/>
    <w:rsid w:val="0082454F"/>
    <w:rsid w:val="0082499F"/>
    <w:rsid w:val="0082731B"/>
    <w:rsid w:val="0082771E"/>
    <w:rsid w:val="00827EC8"/>
    <w:rsid w:val="008308E0"/>
    <w:rsid w:val="008310F1"/>
    <w:rsid w:val="008319EA"/>
    <w:rsid w:val="008333BC"/>
    <w:rsid w:val="00833D31"/>
    <w:rsid w:val="00833E11"/>
    <w:rsid w:val="008341EA"/>
    <w:rsid w:val="00836EA4"/>
    <w:rsid w:val="00840491"/>
    <w:rsid w:val="008404EF"/>
    <w:rsid w:val="00846389"/>
    <w:rsid w:val="00846C4C"/>
    <w:rsid w:val="00846C89"/>
    <w:rsid w:val="00846D34"/>
    <w:rsid w:val="00850CB4"/>
    <w:rsid w:val="008511A7"/>
    <w:rsid w:val="008526BD"/>
    <w:rsid w:val="00852986"/>
    <w:rsid w:val="008558D0"/>
    <w:rsid w:val="008609F6"/>
    <w:rsid w:val="00861AE7"/>
    <w:rsid w:val="00863ED2"/>
    <w:rsid w:val="0086407F"/>
    <w:rsid w:val="00865560"/>
    <w:rsid w:val="008669C5"/>
    <w:rsid w:val="00866DE1"/>
    <w:rsid w:val="00867AF2"/>
    <w:rsid w:val="00872112"/>
    <w:rsid w:val="00872494"/>
    <w:rsid w:val="00874C24"/>
    <w:rsid w:val="0087618A"/>
    <w:rsid w:val="008800E4"/>
    <w:rsid w:val="00881D22"/>
    <w:rsid w:val="00882369"/>
    <w:rsid w:val="00883609"/>
    <w:rsid w:val="0088438F"/>
    <w:rsid w:val="008858B2"/>
    <w:rsid w:val="008860B6"/>
    <w:rsid w:val="00887EEC"/>
    <w:rsid w:val="00893374"/>
    <w:rsid w:val="008933E6"/>
    <w:rsid w:val="00894162"/>
    <w:rsid w:val="00896390"/>
    <w:rsid w:val="00896D09"/>
    <w:rsid w:val="008974BC"/>
    <w:rsid w:val="008A02B9"/>
    <w:rsid w:val="008A0570"/>
    <w:rsid w:val="008A098C"/>
    <w:rsid w:val="008A224C"/>
    <w:rsid w:val="008A284E"/>
    <w:rsid w:val="008A3DBF"/>
    <w:rsid w:val="008A576A"/>
    <w:rsid w:val="008A5BF9"/>
    <w:rsid w:val="008A5EE7"/>
    <w:rsid w:val="008A651E"/>
    <w:rsid w:val="008A73DE"/>
    <w:rsid w:val="008A77A8"/>
    <w:rsid w:val="008B0912"/>
    <w:rsid w:val="008B5FD3"/>
    <w:rsid w:val="008B6342"/>
    <w:rsid w:val="008B7DC4"/>
    <w:rsid w:val="008C0022"/>
    <w:rsid w:val="008C0929"/>
    <w:rsid w:val="008C09BA"/>
    <w:rsid w:val="008C0DD5"/>
    <w:rsid w:val="008C155D"/>
    <w:rsid w:val="008C24E0"/>
    <w:rsid w:val="008C2F35"/>
    <w:rsid w:val="008C3AC7"/>
    <w:rsid w:val="008C441F"/>
    <w:rsid w:val="008C51CB"/>
    <w:rsid w:val="008C5391"/>
    <w:rsid w:val="008C619E"/>
    <w:rsid w:val="008C77FB"/>
    <w:rsid w:val="008D1701"/>
    <w:rsid w:val="008D1BEA"/>
    <w:rsid w:val="008D211F"/>
    <w:rsid w:val="008D3197"/>
    <w:rsid w:val="008D355E"/>
    <w:rsid w:val="008D383B"/>
    <w:rsid w:val="008D5FB8"/>
    <w:rsid w:val="008D6470"/>
    <w:rsid w:val="008D6BF5"/>
    <w:rsid w:val="008E128C"/>
    <w:rsid w:val="008E1650"/>
    <w:rsid w:val="008E2C62"/>
    <w:rsid w:val="008E4003"/>
    <w:rsid w:val="008E4284"/>
    <w:rsid w:val="008E5A0C"/>
    <w:rsid w:val="008E6FE4"/>
    <w:rsid w:val="008E7313"/>
    <w:rsid w:val="008E7624"/>
    <w:rsid w:val="008F1C03"/>
    <w:rsid w:val="008F24F4"/>
    <w:rsid w:val="008F4D0E"/>
    <w:rsid w:val="008F5918"/>
    <w:rsid w:val="008F68C2"/>
    <w:rsid w:val="008F7389"/>
    <w:rsid w:val="00900466"/>
    <w:rsid w:val="00902984"/>
    <w:rsid w:val="00902C96"/>
    <w:rsid w:val="00904189"/>
    <w:rsid w:val="0090427F"/>
    <w:rsid w:val="009047E5"/>
    <w:rsid w:val="00905FE1"/>
    <w:rsid w:val="00910BF6"/>
    <w:rsid w:val="00912219"/>
    <w:rsid w:val="00912905"/>
    <w:rsid w:val="00914BF9"/>
    <w:rsid w:val="00916AC6"/>
    <w:rsid w:val="00916C8D"/>
    <w:rsid w:val="00916D74"/>
    <w:rsid w:val="009200BD"/>
    <w:rsid w:val="00921271"/>
    <w:rsid w:val="00921566"/>
    <w:rsid w:val="00924B80"/>
    <w:rsid w:val="00924C5C"/>
    <w:rsid w:val="00925951"/>
    <w:rsid w:val="00925B0A"/>
    <w:rsid w:val="00926793"/>
    <w:rsid w:val="00927AF2"/>
    <w:rsid w:val="00931781"/>
    <w:rsid w:val="00932670"/>
    <w:rsid w:val="00932CB5"/>
    <w:rsid w:val="00933862"/>
    <w:rsid w:val="00934623"/>
    <w:rsid w:val="00935A3F"/>
    <w:rsid w:val="00936159"/>
    <w:rsid w:val="0094148E"/>
    <w:rsid w:val="00941799"/>
    <w:rsid w:val="0094356C"/>
    <w:rsid w:val="009435C8"/>
    <w:rsid w:val="00943624"/>
    <w:rsid w:val="0094410C"/>
    <w:rsid w:val="009450AE"/>
    <w:rsid w:val="0094614B"/>
    <w:rsid w:val="00946387"/>
    <w:rsid w:val="00946D2E"/>
    <w:rsid w:val="00947DF4"/>
    <w:rsid w:val="00950BF6"/>
    <w:rsid w:val="00951376"/>
    <w:rsid w:val="00951389"/>
    <w:rsid w:val="00951648"/>
    <w:rsid w:val="00954602"/>
    <w:rsid w:val="00955955"/>
    <w:rsid w:val="009561FB"/>
    <w:rsid w:val="00956C11"/>
    <w:rsid w:val="00957060"/>
    <w:rsid w:val="009611F5"/>
    <w:rsid w:val="00962526"/>
    <w:rsid w:val="0096286E"/>
    <w:rsid w:val="00962DF8"/>
    <w:rsid w:val="00964D87"/>
    <w:rsid w:val="009653AD"/>
    <w:rsid w:val="0096758C"/>
    <w:rsid w:val="009676D9"/>
    <w:rsid w:val="00970582"/>
    <w:rsid w:val="00970A23"/>
    <w:rsid w:val="00971591"/>
    <w:rsid w:val="00972E46"/>
    <w:rsid w:val="009746D2"/>
    <w:rsid w:val="009758CD"/>
    <w:rsid w:val="009764FA"/>
    <w:rsid w:val="00977EA6"/>
    <w:rsid w:val="0098108F"/>
    <w:rsid w:val="009830D2"/>
    <w:rsid w:val="0098371B"/>
    <w:rsid w:val="0098500E"/>
    <w:rsid w:val="009873E7"/>
    <w:rsid w:val="00987633"/>
    <w:rsid w:val="00990352"/>
    <w:rsid w:val="0099180A"/>
    <w:rsid w:val="00991FA2"/>
    <w:rsid w:val="00993A92"/>
    <w:rsid w:val="00993DC5"/>
    <w:rsid w:val="009941D4"/>
    <w:rsid w:val="00997A5D"/>
    <w:rsid w:val="00997C10"/>
    <w:rsid w:val="00997FFC"/>
    <w:rsid w:val="009A005D"/>
    <w:rsid w:val="009A0130"/>
    <w:rsid w:val="009A1C01"/>
    <w:rsid w:val="009A27A3"/>
    <w:rsid w:val="009A2BF7"/>
    <w:rsid w:val="009A2C1F"/>
    <w:rsid w:val="009A41F6"/>
    <w:rsid w:val="009A5EC9"/>
    <w:rsid w:val="009A6626"/>
    <w:rsid w:val="009A788B"/>
    <w:rsid w:val="009B1A1F"/>
    <w:rsid w:val="009B39FE"/>
    <w:rsid w:val="009B3A49"/>
    <w:rsid w:val="009B3E96"/>
    <w:rsid w:val="009B4F79"/>
    <w:rsid w:val="009B5196"/>
    <w:rsid w:val="009B69EF"/>
    <w:rsid w:val="009B6E1A"/>
    <w:rsid w:val="009B7365"/>
    <w:rsid w:val="009C1B3C"/>
    <w:rsid w:val="009C2C8D"/>
    <w:rsid w:val="009C47F2"/>
    <w:rsid w:val="009C5098"/>
    <w:rsid w:val="009C61A0"/>
    <w:rsid w:val="009C7EA0"/>
    <w:rsid w:val="009D0909"/>
    <w:rsid w:val="009D14AD"/>
    <w:rsid w:val="009D1762"/>
    <w:rsid w:val="009D3F6E"/>
    <w:rsid w:val="009D6592"/>
    <w:rsid w:val="009D7A42"/>
    <w:rsid w:val="009E0327"/>
    <w:rsid w:val="009E0337"/>
    <w:rsid w:val="009E1379"/>
    <w:rsid w:val="009E2F9E"/>
    <w:rsid w:val="009E3FD0"/>
    <w:rsid w:val="009E4B51"/>
    <w:rsid w:val="009E5D7C"/>
    <w:rsid w:val="009E5F2F"/>
    <w:rsid w:val="009F14A2"/>
    <w:rsid w:val="009F4812"/>
    <w:rsid w:val="009F5B48"/>
    <w:rsid w:val="009F6136"/>
    <w:rsid w:val="009F7F72"/>
    <w:rsid w:val="00A01552"/>
    <w:rsid w:val="00A03580"/>
    <w:rsid w:val="00A03D76"/>
    <w:rsid w:val="00A051A2"/>
    <w:rsid w:val="00A06D39"/>
    <w:rsid w:val="00A078D2"/>
    <w:rsid w:val="00A07D19"/>
    <w:rsid w:val="00A110BE"/>
    <w:rsid w:val="00A11958"/>
    <w:rsid w:val="00A12345"/>
    <w:rsid w:val="00A12EC4"/>
    <w:rsid w:val="00A14346"/>
    <w:rsid w:val="00A149FD"/>
    <w:rsid w:val="00A15CA2"/>
    <w:rsid w:val="00A17E60"/>
    <w:rsid w:val="00A20CBC"/>
    <w:rsid w:val="00A21AED"/>
    <w:rsid w:val="00A23253"/>
    <w:rsid w:val="00A23845"/>
    <w:rsid w:val="00A24889"/>
    <w:rsid w:val="00A24A48"/>
    <w:rsid w:val="00A25C5D"/>
    <w:rsid w:val="00A26939"/>
    <w:rsid w:val="00A278D6"/>
    <w:rsid w:val="00A300BE"/>
    <w:rsid w:val="00A31D08"/>
    <w:rsid w:val="00A3354A"/>
    <w:rsid w:val="00A34217"/>
    <w:rsid w:val="00A35599"/>
    <w:rsid w:val="00A36427"/>
    <w:rsid w:val="00A375B9"/>
    <w:rsid w:val="00A376E7"/>
    <w:rsid w:val="00A411AF"/>
    <w:rsid w:val="00A412C6"/>
    <w:rsid w:val="00A438E7"/>
    <w:rsid w:val="00A43AC1"/>
    <w:rsid w:val="00A44211"/>
    <w:rsid w:val="00A4519A"/>
    <w:rsid w:val="00A454E6"/>
    <w:rsid w:val="00A52072"/>
    <w:rsid w:val="00A530BD"/>
    <w:rsid w:val="00A53318"/>
    <w:rsid w:val="00A550FE"/>
    <w:rsid w:val="00A55F8E"/>
    <w:rsid w:val="00A56437"/>
    <w:rsid w:val="00A56B56"/>
    <w:rsid w:val="00A600D3"/>
    <w:rsid w:val="00A6189F"/>
    <w:rsid w:val="00A62744"/>
    <w:rsid w:val="00A62C31"/>
    <w:rsid w:val="00A62C60"/>
    <w:rsid w:val="00A6525A"/>
    <w:rsid w:val="00A655A6"/>
    <w:rsid w:val="00A6748F"/>
    <w:rsid w:val="00A67B4C"/>
    <w:rsid w:val="00A71133"/>
    <w:rsid w:val="00A72198"/>
    <w:rsid w:val="00A7336D"/>
    <w:rsid w:val="00A73DE8"/>
    <w:rsid w:val="00A746B1"/>
    <w:rsid w:val="00A74A57"/>
    <w:rsid w:val="00A74E67"/>
    <w:rsid w:val="00A7585F"/>
    <w:rsid w:val="00A76040"/>
    <w:rsid w:val="00A7633A"/>
    <w:rsid w:val="00A76635"/>
    <w:rsid w:val="00A774D3"/>
    <w:rsid w:val="00A80B69"/>
    <w:rsid w:val="00A81425"/>
    <w:rsid w:val="00A819AC"/>
    <w:rsid w:val="00A8258C"/>
    <w:rsid w:val="00A8281E"/>
    <w:rsid w:val="00A833C8"/>
    <w:rsid w:val="00A84158"/>
    <w:rsid w:val="00A85DF1"/>
    <w:rsid w:val="00A86C1E"/>
    <w:rsid w:val="00A86CEF"/>
    <w:rsid w:val="00A90134"/>
    <w:rsid w:val="00A90FB8"/>
    <w:rsid w:val="00A93DE2"/>
    <w:rsid w:val="00A93E76"/>
    <w:rsid w:val="00A94875"/>
    <w:rsid w:val="00A950B6"/>
    <w:rsid w:val="00A95D10"/>
    <w:rsid w:val="00A9625F"/>
    <w:rsid w:val="00A9664F"/>
    <w:rsid w:val="00A97A5D"/>
    <w:rsid w:val="00AA153F"/>
    <w:rsid w:val="00AA1BA9"/>
    <w:rsid w:val="00AA4484"/>
    <w:rsid w:val="00AA64CC"/>
    <w:rsid w:val="00AA66A4"/>
    <w:rsid w:val="00AA6B5F"/>
    <w:rsid w:val="00AA6D1A"/>
    <w:rsid w:val="00AB05EA"/>
    <w:rsid w:val="00AB10A1"/>
    <w:rsid w:val="00AB4F1F"/>
    <w:rsid w:val="00AB54A2"/>
    <w:rsid w:val="00AB5B02"/>
    <w:rsid w:val="00AB5C68"/>
    <w:rsid w:val="00AB5C88"/>
    <w:rsid w:val="00AB7029"/>
    <w:rsid w:val="00AB7518"/>
    <w:rsid w:val="00AC0F48"/>
    <w:rsid w:val="00AC21CB"/>
    <w:rsid w:val="00AC254E"/>
    <w:rsid w:val="00AC4BF1"/>
    <w:rsid w:val="00AC722C"/>
    <w:rsid w:val="00AC7D7A"/>
    <w:rsid w:val="00AD25B4"/>
    <w:rsid w:val="00AD45BE"/>
    <w:rsid w:val="00AD54A5"/>
    <w:rsid w:val="00AD6063"/>
    <w:rsid w:val="00AD6AA1"/>
    <w:rsid w:val="00AD7183"/>
    <w:rsid w:val="00AD7A62"/>
    <w:rsid w:val="00AE1C78"/>
    <w:rsid w:val="00AE24D6"/>
    <w:rsid w:val="00AE3B4F"/>
    <w:rsid w:val="00AE4741"/>
    <w:rsid w:val="00AE47AC"/>
    <w:rsid w:val="00AE51C6"/>
    <w:rsid w:val="00AE540F"/>
    <w:rsid w:val="00AE592F"/>
    <w:rsid w:val="00AE5B3F"/>
    <w:rsid w:val="00AE5CC0"/>
    <w:rsid w:val="00AE61F8"/>
    <w:rsid w:val="00AE69B2"/>
    <w:rsid w:val="00AE7763"/>
    <w:rsid w:val="00AE79B8"/>
    <w:rsid w:val="00AF3192"/>
    <w:rsid w:val="00AF4CFD"/>
    <w:rsid w:val="00AF4D46"/>
    <w:rsid w:val="00AF655A"/>
    <w:rsid w:val="00AF7F99"/>
    <w:rsid w:val="00B01732"/>
    <w:rsid w:val="00B03754"/>
    <w:rsid w:val="00B039C1"/>
    <w:rsid w:val="00B04574"/>
    <w:rsid w:val="00B05FC4"/>
    <w:rsid w:val="00B068FA"/>
    <w:rsid w:val="00B06B67"/>
    <w:rsid w:val="00B1177C"/>
    <w:rsid w:val="00B13161"/>
    <w:rsid w:val="00B148CF"/>
    <w:rsid w:val="00B14CE4"/>
    <w:rsid w:val="00B16A78"/>
    <w:rsid w:val="00B17535"/>
    <w:rsid w:val="00B226E5"/>
    <w:rsid w:val="00B231D2"/>
    <w:rsid w:val="00B2593C"/>
    <w:rsid w:val="00B2703A"/>
    <w:rsid w:val="00B277DE"/>
    <w:rsid w:val="00B30188"/>
    <w:rsid w:val="00B31636"/>
    <w:rsid w:val="00B31B9E"/>
    <w:rsid w:val="00B355E7"/>
    <w:rsid w:val="00B3610D"/>
    <w:rsid w:val="00B375BC"/>
    <w:rsid w:val="00B37B5A"/>
    <w:rsid w:val="00B40151"/>
    <w:rsid w:val="00B41411"/>
    <w:rsid w:val="00B43609"/>
    <w:rsid w:val="00B437FE"/>
    <w:rsid w:val="00B44013"/>
    <w:rsid w:val="00B44459"/>
    <w:rsid w:val="00B4709D"/>
    <w:rsid w:val="00B47A56"/>
    <w:rsid w:val="00B50837"/>
    <w:rsid w:val="00B51D9F"/>
    <w:rsid w:val="00B525E3"/>
    <w:rsid w:val="00B527D1"/>
    <w:rsid w:val="00B52C48"/>
    <w:rsid w:val="00B53DC7"/>
    <w:rsid w:val="00B54785"/>
    <w:rsid w:val="00B568FD"/>
    <w:rsid w:val="00B57222"/>
    <w:rsid w:val="00B57819"/>
    <w:rsid w:val="00B61241"/>
    <w:rsid w:val="00B61E10"/>
    <w:rsid w:val="00B64249"/>
    <w:rsid w:val="00B670E5"/>
    <w:rsid w:val="00B679D4"/>
    <w:rsid w:val="00B67B17"/>
    <w:rsid w:val="00B67F0D"/>
    <w:rsid w:val="00B7091D"/>
    <w:rsid w:val="00B72B29"/>
    <w:rsid w:val="00B73569"/>
    <w:rsid w:val="00B7418F"/>
    <w:rsid w:val="00B7579C"/>
    <w:rsid w:val="00B75DBE"/>
    <w:rsid w:val="00B76215"/>
    <w:rsid w:val="00B77D0B"/>
    <w:rsid w:val="00B77DF2"/>
    <w:rsid w:val="00B77F3A"/>
    <w:rsid w:val="00B80062"/>
    <w:rsid w:val="00B83885"/>
    <w:rsid w:val="00B849AF"/>
    <w:rsid w:val="00B853A8"/>
    <w:rsid w:val="00B8576B"/>
    <w:rsid w:val="00B859B4"/>
    <w:rsid w:val="00B85D07"/>
    <w:rsid w:val="00B85D5F"/>
    <w:rsid w:val="00B8B77B"/>
    <w:rsid w:val="00B908B7"/>
    <w:rsid w:val="00B9118E"/>
    <w:rsid w:val="00B918DC"/>
    <w:rsid w:val="00B92E18"/>
    <w:rsid w:val="00B954D5"/>
    <w:rsid w:val="00B958E3"/>
    <w:rsid w:val="00B962CB"/>
    <w:rsid w:val="00B97DED"/>
    <w:rsid w:val="00BA0109"/>
    <w:rsid w:val="00BA2F79"/>
    <w:rsid w:val="00BA3D3B"/>
    <w:rsid w:val="00BA4D4F"/>
    <w:rsid w:val="00BA4FA5"/>
    <w:rsid w:val="00BA5453"/>
    <w:rsid w:val="00BA595A"/>
    <w:rsid w:val="00BB08FC"/>
    <w:rsid w:val="00BB1D0F"/>
    <w:rsid w:val="00BB2AFE"/>
    <w:rsid w:val="00BB39B8"/>
    <w:rsid w:val="00BB47FF"/>
    <w:rsid w:val="00BB53B9"/>
    <w:rsid w:val="00BB7033"/>
    <w:rsid w:val="00BB785A"/>
    <w:rsid w:val="00BC0013"/>
    <w:rsid w:val="00BC32AF"/>
    <w:rsid w:val="00BC3739"/>
    <w:rsid w:val="00BD10A7"/>
    <w:rsid w:val="00BD3B1E"/>
    <w:rsid w:val="00BD5973"/>
    <w:rsid w:val="00BD761E"/>
    <w:rsid w:val="00BE2D70"/>
    <w:rsid w:val="00BE68B3"/>
    <w:rsid w:val="00BE6F77"/>
    <w:rsid w:val="00BE7CA5"/>
    <w:rsid w:val="00BE9E99"/>
    <w:rsid w:val="00BF022B"/>
    <w:rsid w:val="00BF1856"/>
    <w:rsid w:val="00BF28A6"/>
    <w:rsid w:val="00BF3621"/>
    <w:rsid w:val="00BF3B85"/>
    <w:rsid w:val="00BF4004"/>
    <w:rsid w:val="00BF45FB"/>
    <w:rsid w:val="00BF589A"/>
    <w:rsid w:val="00BF5BBB"/>
    <w:rsid w:val="00BF6489"/>
    <w:rsid w:val="00C001D7"/>
    <w:rsid w:val="00C0026C"/>
    <w:rsid w:val="00C00BF9"/>
    <w:rsid w:val="00C03E94"/>
    <w:rsid w:val="00C0599D"/>
    <w:rsid w:val="00C05DA3"/>
    <w:rsid w:val="00C05DE1"/>
    <w:rsid w:val="00C06770"/>
    <w:rsid w:val="00C11DD9"/>
    <w:rsid w:val="00C12430"/>
    <w:rsid w:val="00C12964"/>
    <w:rsid w:val="00C12A48"/>
    <w:rsid w:val="00C12F90"/>
    <w:rsid w:val="00C1369E"/>
    <w:rsid w:val="00C13B91"/>
    <w:rsid w:val="00C13DDD"/>
    <w:rsid w:val="00C13E77"/>
    <w:rsid w:val="00C14B8E"/>
    <w:rsid w:val="00C15BF7"/>
    <w:rsid w:val="00C15C85"/>
    <w:rsid w:val="00C1660D"/>
    <w:rsid w:val="00C20962"/>
    <w:rsid w:val="00C22A4C"/>
    <w:rsid w:val="00C23A06"/>
    <w:rsid w:val="00C24BA0"/>
    <w:rsid w:val="00C25C9D"/>
    <w:rsid w:val="00C262B6"/>
    <w:rsid w:val="00C2705D"/>
    <w:rsid w:val="00C279BB"/>
    <w:rsid w:val="00C27F7D"/>
    <w:rsid w:val="00C30949"/>
    <w:rsid w:val="00C30C0B"/>
    <w:rsid w:val="00C31918"/>
    <w:rsid w:val="00C319D1"/>
    <w:rsid w:val="00C321D1"/>
    <w:rsid w:val="00C33DC6"/>
    <w:rsid w:val="00C3407B"/>
    <w:rsid w:val="00C3480F"/>
    <w:rsid w:val="00C36018"/>
    <w:rsid w:val="00C36D82"/>
    <w:rsid w:val="00C37B08"/>
    <w:rsid w:val="00C4061B"/>
    <w:rsid w:val="00C4470E"/>
    <w:rsid w:val="00C44B5E"/>
    <w:rsid w:val="00C44BDA"/>
    <w:rsid w:val="00C4681E"/>
    <w:rsid w:val="00C50E01"/>
    <w:rsid w:val="00C51B40"/>
    <w:rsid w:val="00C51D89"/>
    <w:rsid w:val="00C521FE"/>
    <w:rsid w:val="00C5249E"/>
    <w:rsid w:val="00C52AC9"/>
    <w:rsid w:val="00C53B62"/>
    <w:rsid w:val="00C57B72"/>
    <w:rsid w:val="00C620FD"/>
    <w:rsid w:val="00C637D3"/>
    <w:rsid w:val="00C63878"/>
    <w:rsid w:val="00C63AC9"/>
    <w:rsid w:val="00C63C40"/>
    <w:rsid w:val="00C646E4"/>
    <w:rsid w:val="00C6497E"/>
    <w:rsid w:val="00C653FB"/>
    <w:rsid w:val="00C6767F"/>
    <w:rsid w:val="00C706FE"/>
    <w:rsid w:val="00C70B50"/>
    <w:rsid w:val="00C720D8"/>
    <w:rsid w:val="00C72263"/>
    <w:rsid w:val="00C72412"/>
    <w:rsid w:val="00C724B0"/>
    <w:rsid w:val="00C72E97"/>
    <w:rsid w:val="00C73BD5"/>
    <w:rsid w:val="00C7497D"/>
    <w:rsid w:val="00C74AD2"/>
    <w:rsid w:val="00C74B7F"/>
    <w:rsid w:val="00C757D0"/>
    <w:rsid w:val="00C7733A"/>
    <w:rsid w:val="00C77600"/>
    <w:rsid w:val="00C82784"/>
    <w:rsid w:val="00C844F2"/>
    <w:rsid w:val="00C84B61"/>
    <w:rsid w:val="00C86870"/>
    <w:rsid w:val="00C91B53"/>
    <w:rsid w:val="00C92254"/>
    <w:rsid w:val="00C95A52"/>
    <w:rsid w:val="00C97CA9"/>
    <w:rsid w:val="00CA0DEE"/>
    <w:rsid w:val="00CA1A60"/>
    <w:rsid w:val="00CA404F"/>
    <w:rsid w:val="00CA561D"/>
    <w:rsid w:val="00CA6752"/>
    <w:rsid w:val="00CA684C"/>
    <w:rsid w:val="00CA6A0A"/>
    <w:rsid w:val="00CB09B2"/>
    <w:rsid w:val="00CB1240"/>
    <w:rsid w:val="00CB1E32"/>
    <w:rsid w:val="00CB2A8F"/>
    <w:rsid w:val="00CB333C"/>
    <w:rsid w:val="00CC0B85"/>
    <w:rsid w:val="00CC1BA7"/>
    <w:rsid w:val="00CC2C91"/>
    <w:rsid w:val="00CC2E46"/>
    <w:rsid w:val="00CC334A"/>
    <w:rsid w:val="00CC3A68"/>
    <w:rsid w:val="00CC45BB"/>
    <w:rsid w:val="00CC5C01"/>
    <w:rsid w:val="00CC646E"/>
    <w:rsid w:val="00CC6E07"/>
    <w:rsid w:val="00CD0CF6"/>
    <w:rsid w:val="00CD2A5E"/>
    <w:rsid w:val="00CD354A"/>
    <w:rsid w:val="00CD4205"/>
    <w:rsid w:val="00CD4651"/>
    <w:rsid w:val="00CE0277"/>
    <w:rsid w:val="00CE048B"/>
    <w:rsid w:val="00CE04B0"/>
    <w:rsid w:val="00CE0774"/>
    <w:rsid w:val="00CE09C4"/>
    <w:rsid w:val="00CE271D"/>
    <w:rsid w:val="00CE454A"/>
    <w:rsid w:val="00CE5C41"/>
    <w:rsid w:val="00CE61C5"/>
    <w:rsid w:val="00CE6AF0"/>
    <w:rsid w:val="00CE7DD7"/>
    <w:rsid w:val="00CF0454"/>
    <w:rsid w:val="00CF09CA"/>
    <w:rsid w:val="00CF3167"/>
    <w:rsid w:val="00CF4C3D"/>
    <w:rsid w:val="00CF77C5"/>
    <w:rsid w:val="00D00A4E"/>
    <w:rsid w:val="00D0599F"/>
    <w:rsid w:val="00D06AF7"/>
    <w:rsid w:val="00D06C61"/>
    <w:rsid w:val="00D10D42"/>
    <w:rsid w:val="00D12FEA"/>
    <w:rsid w:val="00D14579"/>
    <w:rsid w:val="00D148BB"/>
    <w:rsid w:val="00D157B8"/>
    <w:rsid w:val="00D16B3B"/>
    <w:rsid w:val="00D17838"/>
    <w:rsid w:val="00D20E54"/>
    <w:rsid w:val="00D22168"/>
    <w:rsid w:val="00D2384B"/>
    <w:rsid w:val="00D241BC"/>
    <w:rsid w:val="00D263B2"/>
    <w:rsid w:val="00D27105"/>
    <w:rsid w:val="00D27C72"/>
    <w:rsid w:val="00D31BA2"/>
    <w:rsid w:val="00D31D74"/>
    <w:rsid w:val="00D32915"/>
    <w:rsid w:val="00D32B1C"/>
    <w:rsid w:val="00D335FC"/>
    <w:rsid w:val="00D354B1"/>
    <w:rsid w:val="00D362E0"/>
    <w:rsid w:val="00D3653A"/>
    <w:rsid w:val="00D36A22"/>
    <w:rsid w:val="00D37602"/>
    <w:rsid w:val="00D37CC2"/>
    <w:rsid w:val="00D408C9"/>
    <w:rsid w:val="00D420D3"/>
    <w:rsid w:val="00D42D78"/>
    <w:rsid w:val="00D444A0"/>
    <w:rsid w:val="00D4510D"/>
    <w:rsid w:val="00D45706"/>
    <w:rsid w:val="00D45D28"/>
    <w:rsid w:val="00D45EA2"/>
    <w:rsid w:val="00D47742"/>
    <w:rsid w:val="00D4783B"/>
    <w:rsid w:val="00D51768"/>
    <w:rsid w:val="00D51A2B"/>
    <w:rsid w:val="00D53435"/>
    <w:rsid w:val="00D53D84"/>
    <w:rsid w:val="00D54643"/>
    <w:rsid w:val="00D5597B"/>
    <w:rsid w:val="00D55FBB"/>
    <w:rsid w:val="00D573D4"/>
    <w:rsid w:val="00D57B31"/>
    <w:rsid w:val="00D6149D"/>
    <w:rsid w:val="00D61FB7"/>
    <w:rsid w:val="00D62C08"/>
    <w:rsid w:val="00D651EC"/>
    <w:rsid w:val="00D66214"/>
    <w:rsid w:val="00D67E1E"/>
    <w:rsid w:val="00D7067D"/>
    <w:rsid w:val="00D710B8"/>
    <w:rsid w:val="00D7130F"/>
    <w:rsid w:val="00D7158C"/>
    <w:rsid w:val="00D73D62"/>
    <w:rsid w:val="00D74A9C"/>
    <w:rsid w:val="00D74ED7"/>
    <w:rsid w:val="00D75AD4"/>
    <w:rsid w:val="00D76D82"/>
    <w:rsid w:val="00D7781B"/>
    <w:rsid w:val="00D7799A"/>
    <w:rsid w:val="00D814A5"/>
    <w:rsid w:val="00D81F72"/>
    <w:rsid w:val="00D84249"/>
    <w:rsid w:val="00D85F52"/>
    <w:rsid w:val="00D868D5"/>
    <w:rsid w:val="00D90ABB"/>
    <w:rsid w:val="00D911E3"/>
    <w:rsid w:val="00D93087"/>
    <w:rsid w:val="00D935F2"/>
    <w:rsid w:val="00D94614"/>
    <w:rsid w:val="00D94B26"/>
    <w:rsid w:val="00D94CB5"/>
    <w:rsid w:val="00D94DAB"/>
    <w:rsid w:val="00D95E80"/>
    <w:rsid w:val="00D965C3"/>
    <w:rsid w:val="00D966AA"/>
    <w:rsid w:val="00D96EBA"/>
    <w:rsid w:val="00D973AD"/>
    <w:rsid w:val="00D97AD5"/>
    <w:rsid w:val="00DA21C0"/>
    <w:rsid w:val="00DA2E2E"/>
    <w:rsid w:val="00DA4189"/>
    <w:rsid w:val="00DA5E8A"/>
    <w:rsid w:val="00DA6441"/>
    <w:rsid w:val="00DB0201"/>
    <w:rsid w:val="00DB0673"/>
    <w:rsid w:val="00DB09F6"/>
    <w:rsid w:val="00DB0C63"/>
    <w:rsid w:val="00DB2103"/>
    <w:rsid w:val="00DB6C0F"/>
    <w:rsid w:val="00DB701B"/>
    <w:rsid w:val="00DB7490"/>
    <w:rsid w:val="00DC05A6"/>
    <w:rsid w:val="00DC066D"/>
    <w:rsid w:val="00DC08BF"/>
    <w:rsid w:val="00DC0AA2"/>
    <w:rsid w:val="00DC0F0E"/>
    <w:rsid w:val="00DC1379"/>
    <w:rsid w:val="00DC1DBF"/>
    <w:rsid w:val="00DC3856"/>
    <w:rsid w:val="00DC40FC"/>
    <w:rsid w:val="00DC4BF3"/>
    <w:rsid w:val="00DC5114"/>
    <w:rsid w:val="00DC59D3"/>
    <w:rsid w:val="00DC639C"/>
    <w:rsid w:val="00DC7850"/>
    <w:rsid w:val="00DC7856"/>
    <w:rsid w:val="00DD163F"/>
    <w:rsid w:val="00DD182E"/>
    <w:rsid w:val="00DD3393"/>
    <w:rsid w:val="00DD3B11"/>
    <w:rsid w:val="00DD7384"/>
    <w:rsid w:val="00DE1440"/>
    <w:rsid w:val="00DE145A"/>
    <w:rsid w:val="00DE1A9E"/>
    <w:rsid w:val="00DE2E78"/>
    <w:rsid w:val="00DE4BAA"/>
    <w:rsid w:val="00DE4BAD"/>
    <w:rsid w:val="00DE4FE3"/>
    <w:rsid w:val="00DE51E6"/>
    <w:rsid w:val="00DE65AD"/>
    <w:rsid w:val="00DE6608"/>
    <w:rsid w:val="00DE77D7"/>
    <w:rsid w:val="00DF4302"/>
    <w:rsid w:val="00DF54F3"/>
    <w:rsid w:val="00DF573B"/>
    <w:rsid w:val="00DF5CAB"/>
    <w:rsid w:val="00DF61CD"/>
    <w:rsid w:val="00DF6547"/>
    <w:rsid w:val="00DF66AA"/>
    <w:rsid w:val="00DF7A21"/>
    <w:rsid w:val="00E00C63"/>
    <w:rsid w:val="00E017E4"/>
    <w:rsid w:val="00E02AA7"/>
    <w:rsid w:val="00E044C0"/>
    <w:rsid w:val="00E049F7"/>
    <w:rsid w:val="00E04F03"/>
    <w:rsid w:val="00E05C88"/>
    <w:rsid w:val="00E05F03"/>
    <w:rsid w:val="00E0684E"/>
    <w:rsid w:val="00E06FEB"/>
    <w:rsid w:val="00E0726F"/>
    <w:rsid w:val="00E10567"/>
    <w:rsid w:val="00E115FF"/>
    <w:rsid w:val="00E11792"/>
    <w:rsid w:val="00E11F49"/>
    <w:rsid w:val="00E124C0"/>
    <w:rsid w:val="00E132C8"/>
    <w:rsid w:val="00E14C60"/>
    <w:rsid w:val="00E1582E"/>
    <w:rsid w:val="00E15E13"/>
    <w:rsid w:val="00E20795"/>
    <w:rsid w:val="00E20964"/>
    <w:rsid w:val="00E20F05"/>
    <w:rsid w:val="00E22E50"/>
    <w:rsid w:val="00E22F2B"/>
    <w:rsid w:val="00E24E69"/>
    <w:rsid w:val="00E2614D"/>
    <w:rsid w:val="00E263FB"/>
    <w:rsid w:val="00E26D55"/>
    <w:rsid w:val="00E300D2"/>
    <w:rsid w:val="00E30E68"/>
    <w:rsid w:val="00E3106C"/>
    <w:rsid w:val="00E31899"/>
    <w:rsid w:val="00E324D3"/>
    <w:rsid w:val="00E326FB"/>
    <w:rsid w:val="00E33D6B"/>
    <w:rsid w:val="00E33E1E"/>
    <w:rsid w:val="00E3422A"/>
    <w:rsid w:val="00E34CFC"/>
    <w:rsid w:val="00E3501F"/>
    <w:rsid w:val="00E35623"/>
    <w:rsid w:val="00E35DFE"/>
    <w:rsid w:val="00E368A3"/>
    <w:rsid w:val="00E3714C"/>
    <w:rsid w:val="00E401E8"/>
    <w:rsid w:val="00E40362"/>
    <w:rsid w:val="00E4105A"/>
    <w:rsid w:val="00E4166E"/>
    <w:rsid w:val="00E42D6B"/>
    <w:rsid w:val="00E4443D"/>
    <w:rsid w:val="00E44623"/>
    <w:rsid w:val="00E45DF7"/>
    <w:rsid w:val="00E46177"/>
    <w:rsid w:val="00E5057F"/>
    <w:rsid w:val="00E51A60"/>
    <w:rsid w:val="00E51ABF"/>
    <w:rsid w:val="00E52306"/>
    <w:rsid w:val="00E548BE"/>
    <w:rsid w:val="00E55141"/>
    <w:rsid w:val="00E55344"/>
    <w:rsid w:val="00E55F2C"/>
    <w:rsid w:val="00E560B5"/>
    <w:rsid w:val="00E56317"/>
    <w:rsid w:val="00E56C20"/>
    <w:rsid w:val="00E579AD"/>
    <w:rsid w:val="00E60FF4"/>
    <w:rsid w:val="00E61176"/>
    <w:rsid w:val="00E62538"/>
    <w:rsid w:val="00E62931"/>
    <w:rsid w:val="00E64D0C"/>
    <w:rsid w:val="00E655F6"/>
    <w:rsid w:val="00E65F10"/>
    <w:rsid w:val="00E65FAF"/>
    <w:rsid w:val="00E66D6A"/>
    <w:rsid w:val="00E67190"/>
    <w:rsid w:val="00E67AC4"/>
    <w:rsid w:val="00E70293"/>
    <w:rsid w:val="00E70466"/>
    <w:rsid w:val="00E73298"/>
    <w:rsid w:val="00E75813"/>
    <w:rsid w:val="00E77419"/>
    <w:rsid w:val="00E80ACE"/>
    <w:rsid w:val="00E81A30"/>
    <w:rsid w:val="00E85186"/>
    <w:rsid w:val="00E851BC"/>
    <w:rsid w:val="00E85992"/>
    <w:rsid w:val="00E86A57"/>
    <w:rsid w:val="00E86E44"/>
    <w:rsid w:val="00E873EC"/>
    <w:rsid w:val="00E878F8"/>
    <w:rsid w:val="00E87DE8"/>
    <w:rsid w:val="00E91E4E"/>
    <w:rsid w:val="00E94C72"/>
    <w:rsid w:val="00E961DC"/>
    <w:rsid w:val="00E96856"/>
    <w:rsid w:val="00EA08FB"/>
    <w:rsid w:val="00EA0C03"/>
    <w:rsid w:val="00EA0CBF"/>
    <w:rsid w:val="00EA3739"/>
    <w:rsid w:val="00EA5858"/>
    <w:rsid w:val="00EA5A98"/>
    <w:rsid w:val="00EA5E10"/>
    <w:rsid w:val="00EA6582"/>
    <w:rsid w:val="00EA66A3"/>
    <w:rsid w:val="00EA6AE1"/>
    <w:rsid w:val="00EA7ADB"/>
    <w:rsid w:val="00EB0E15"/>
    <w:rsid w:val="00EB60C5"/>
    <w:rsid w:val="00EB6625"/>
    <w:rsid w:val="00EB71F6"/>
    <w:rsid w:val="00EC1656"/>
    <w:rsid w:val="00EC1C78"/>
    <w:rsid w:val="00EC4FD7"/>
    <w:rsid w:val="00EC7E31"/>
    <w:rsid w:val="00ED00D8"/>
    <w:rsid w:val="00ED0205"/>
    <w:rsid w:val="00ED12F8"/>
    <w:rsid w:val="00ED18F8"/>
    <w:rsid w:val="00ED1E76"/>
    <w:rsid w:val="00ED1FDC"/>
    <w:rsid w:val="00ED242F"/>
    <w:rsid w:val="00ED3C9D"/>
    <w:rsid w:val="00ED4BC8"/>
    <w:rsid w:val="00ED6010"/>
    <w:rsid w:val="00ED7E35"/>
    <w:rsid w:val="00EE0666"/>
    <w:rsid w:val="00EE24BB"/>
    <w:rsid w:val="00EE2C8A"/>
    <w:rsid w:val="00EE3C7F"/>
    <w:rsid w:val="00EE74B3"/>
    <w:rsid w:val="00EF1037"/>
    <w:rsid w:val="00EF1118"/>
    <w:rsid w:val="00EF111E"/>
    <w:rsid w:val="00EF37BF"/>
    <w:rsid w:val="00EF3FE8"/>
    <w:rsid w:val="00EF4205"/>
    <w:rsid w:val="00EF493E"/>
    <w:rsid w:val="00EF4993"/>
    <w:rsid w:val="00EF5FDD"/>
    <w:rsid w:val="00EF64B5"/>
    <w:rsid w:val="00F02328"/>
    <w:rsid w:val="00F0422D"/>
    <w:rsid w:val="00F0581B"/>
    <w:rsid w:val="00F068E6"/>
    <w:rsid w:val="00F0693A"/>
    <w:rsid w:val="00F0699E"/>
    <w:rsid w:val="00F1095B"/>
    <w:rsid w:val="00F10FB8"/>
    <w:rsid w:val="00F11524"/>
    <w:rsid w:val="00F1230E"/>
    <w:rsid w:val="00F125F7"/>
    <w:rsid w:val="00F13A8D"/>
    <w:rsid w:val="00F1464E"/>
    <w:rsid w:val="00F15620"/>
    <w:rsid w:val="00F159B2"/>
    <w:rsid w:val="00F15C78"/>
    <w:rsid w:val="00F17ABC"/>
    <w:rsid w:val="00F231DA"/>
    <w:rsid w:val="00F24ADF"/>
    <w:rsid w:val="00F24AFC"/>
    <w:rsid w:val="00F275EC"/>
    <w:rsid w:val="00F3082A"/>
    <w:rsid w:val="00F31147"/>
    <w:rsid w:val="00F31619"/>
    <w:rsid w:val="00F32BA2"/>
    <w:rsid w:val="00F33ABA"/>
    <w:rsid w:val="00F349FF"/>
    <w:rsid w:val="00F359B0"/>
    <w:rsid w:val="00F35E2A"/>
    <w:rsid w:val="00F363A1"/>
    <w:rsid w:val="00F3745B"/>
    <w:rsid w:val="00F40A13"/>
    <w:rsid w:val="00F4111F"/>
    <w:rsid w:val="00F41C55"/>
    <w:rsid w:val="00F433F6"/>
    <w:rsid w:val="00F451BA"/>
    <w:rsid w:val="00F46658"/>
    <w:rsid w:val="00F46AE1"/>
    <w:rsid w:val="00F47282"/>
    <w:rsid w:val="00F4787A"/>
    <w:rsid w:val="00F4798B"/>
    <w:rsid w:val="00F5133E"/>
    <w:rsid w:val="00F51379"/>
    <w:rsid w:val="00F51D4C"/>
    <w:rsid w:val="00F53A45"/>
    <w:rsid w:val="00F54B71"/>
    <w:rsid w:val="00F5643F"/>
    <w:rsid w:val="00F56485"/>
    <w:rsid w:val="00F56D61"/>
    <w:rsid w:val="00F56E66"/>
    <w:rsid w:val="00F573BD"/>
    <w:rsid w:val="00F57AAD"/>
    <w:rsid w:val="00F6041B"/>
    <w:rsid w:val="00F60762"/>
    <w:rsid w:val="00F61B69"/>
    <w:rsid w:val="00F6230A"/>
    <w:rsid w:val="00F6293C"/>
    <w:rsid w:val="00F63075"/>
    <w:rsid w:val="00F63C23"/>
    <w:rsid w:val="00F673DC"/>
    <w:rsid w:val="00F70088"/>
    <w:rsid w:val="00F701EE"/>
    <w:rsid w:val="00F71D71"/>
    <w:rsid w:val="00F71F71"/>
    <w:rsid w:val="00F72473"/>
    <w:rsid w:val="00F742C6"/>
    <w:rsid w:val="00F7486C"/>
    <w:rsid w:val="00F76D78"/>
    <w:rsid w:val="00F807E5"/>
    <w:rsid w:val="00F81701"/>
    <w:rsid w:val="00F81A35"/>
    <w:rsid w:val="00F8208B"/>
    <w:rsid w:val="00F83B72"/>
    <w:rsid w:val="00F83D32"/>
    <w:rsid w:val="00F841E2"/>
    <w:rsid w:val="00F84A6C"/>
    <w:rsid w:val="00F84ABA"/>
    <w:rsid w:val="00F84D56"/>
    <w:rsid w:val="00F85480"/>
    <w:rsid w:val="00F86422"/>
    <w:rsid w:val="00F9368B"/>
    <w:rsid w:val="00F93C2B"/>
    <w:rsid w:val="00F95AEF"/>
    <w:rsid w:val="00F95EFF"/>
    <w:rsid w:val="00FA0277"/>
    <w:rsid w:val="00FA1495"/>
    <w:rsid w:val="00FA1621"/>
    <w:rsid w:val="00FA1675"/>
    <w:rsid w:val="00FA1E79"/>
    <w:rsid w:val="00FA45AC"/>
    <w:rsid w:val="00FA49F3"/>
    <w:rsid w:val="00FA5C1F"/>
    <w:rsid w:val="00FA5DFA"/>
    <w:rsid w:val="00FA68EA"/>
    <w:rsid w:val="00FB0750"/>
    <w:rsid w:val="00FB18B2"/>
    <w:rsid w:val="00FB2D3A"/>
    <w:rsid w:val="00FB2E9F"/>
    <w:rsid w:val="00FB2F13"/>
    <w:rsid w:val="00FB58DA"/>
    <w:rsid w:val="00FB5932"/>
    <w:rsid w:val="00FB596B"/>
    <w:rsid w:val="00FB7634"/>
    <w:rsid w:val="00FC2D15"/>
    <w:rsid w:val="00FC2DB6"/>
    <w:rsid w:val="00FC31FD"/>
    <w:rsid w:val="00FC37B5"/>
    <w:rsid w:val="00FC4E6A"/>
    <w:rsid w:val="00FC6EE1"/>
    <w:rsid w:val="00FC71CF"/>
    <w:rsid w:val="00FD1A76"/>
    <w:rsid w:val="00FD1F3B"/>
    <w:rsid w:val="00FD254A"/>
    <w:rsid w:val="00FD26BB"/>
    <w:rsid w:val="00FD3B1D"/>
    <w:rsid w:val="00FD4307"/>
    <w:rsid w:val="00FD5B64"/>
    <w:rsid w:val="00FD7461"/>
    <w:rsid w:val="00FD7B3C"/>
    <w:rsid w:val="00FD7E5E"/>
    <w:rsid w:val="00FE0521"/>
    <w:rsid w:val="00FE095D"/>
    <w:rsid w:val="00FE191C"/>
    <w:rsid w:val="00FE2748"/>
    <w:rsid w:val="00FE3051"/>
    <w:rsid w:val="00FE46EF"/>
    <w:rsid w:val="00FE48C0"/>
    <w:rsid w:val="00FE637F"/>
    <w:rsid w:val="00FE7022"/>
    <w:rsid w:val="00FF1912"/>
    <w:rsid w:val="00FF22DE"/>
    <w:rsid w:val="00FF334E"/>
    <w:rsid w:val="00FF4E53"/>
    <w:rsid w:val="00FF5312"/>
    <w:rsid w:val="00FF555C"/>
    <w:rsid w:val="00FF6803"/>
    <w:rsid w:val="00FF6A42"/>
    <w:rsid w:val="00FF6BC0"/>
    <w:rsid w:val="00FF74F4"/>
    <w:rsid w:val="0169C8F7"/>
    <w:rsid w:val="01AA438E"/>
    <w:rsid w:val="01B6232E"/>
    <w:rsid w:val="01CA60AF"/>
    <w:rsid w:val="01D12235"/>
    <w:rsid w:val="01E3CEAC"/>
    <w:rsid w:val="02203C96"/>
    <w:rsid w:val="02288F97"/>
    <w:rsid w:val="024244E3"/>
    <w:rsid w:val="02A55CBF"/>
    <w:rsid w:val="02A8064C"/>
    <w:rsid w:val="030620EB"/>
    <w:rsid w:val="030C3856"/>
    <w:rsid w:val="0329CF68"/>
    <w:rsid w:val="032A2869"/>
    <w:rsid w:val="032C53C1"/>
    <w:rsid w:val="033745E8"/>
    <w:rsid w:val="0371C98E"/>
    <w:rsid w:val="03A7B34D"/>
    <w:rsid w:val="03CE1384"/>
    <w:rsid w:val="03E1401C"/>
    <w:rsid w:val="040E671C"/>
    <w:rsid w:val="040EB950"/>
    <w:rsid w:val="04232773"/>
    <w:rsid w:val="0434E498"/>
    <w:rsid w:val="0474792C"/>
    <w:rsid w:val="047F8344"/>
    <w:rsid w:val="048749B5"/>
    <w:rsid w:val="04A5EF28"/>
    <w:rsid w:val="04AD45F7"/>
    <w:rsid w:val="04C6A02A"/>
    <w:rsid w:val="051E69BB"/>
    <w:rsid w:val="057C263F"/>
    <w:rsid w:val="05989FC2"/>
    <w:rsid w:val="06146364"/>
    <w:rsid w:val="063BCD3D"/>
    <w:rsid w:val="064FC232"/>
    <w:rsid w:val="064FE9D4"/>
    <w:rsid w:val="065C3290"/>
    <w:rsid w:val="066E1AC1"/>
    <w:rsid w:val="0672CAF7"/>
    <w:rsid w:val="068ED4D9"/>
    <w:rsid w:val="06AE4DF3"/>
    <w:rsid w:val="06BD93A0"/>
    <w:rsid w:val="06D539E6"/>
    <w:rsid w:val="07231C0E"/>
    <w:rsid w:val="072AEC7C"/>
    <w:rsid w:val="072D94F6"/>
    <w:rsid w:val="07527B25"/>
    <w:rsid w:val="0766A8FD"/>
    <w:rsid w:val="07D75BBB"/>
    <w:rsid w:val="088F9C0A"/>
    <w:rsid w:val="08C30DC9"/>
    <w:rsid w:val="08C5EFCE"/>
    <w:rsid w:val="0914290B"/>
    <w:rsid w:val="0925F272"/>
    <w:rsid w:val="0971850E"/>
    <w:rsid w:val="0980B71A"/>
    <w:rsid w:val="099969ED"/>
    <w:rsid w:val="09D30E9C"/>
    <w:rsid w:val="09FDCC74"/>
    <w:rsid w:val="0A0FE120"/>
    <w:rsid w:val="0A5C0EE0"/>
    <w:rsid w:val="0A6A4355"/>
    <w:rsid w:val="0ACFD89F"/>
    <w:rsid w:val="0AD73724"/>
    <w:rsid w:val="0AE2A384"/>
    <w:rsid w:val="0AF0EE9C"/>
    <w:rsid w:val="0B2B36CC"/>
    <w:rsid w:val="0B4B7FD5"/>
    <w:rsid w:val="0B6A54D3"/>
    <w:rsid w:val="0BA8718D"/>
    <w:rsid w:val="0BD75964"/>
    <w:rsid w:val="0C3739F0"/>
    <w:rsid w:val="0C5C51C9"/>
    <w:rsid w:val="0C60F267"/>
    <w:rsid w:val="0C7D7C64"/>
    <w:rsid w:val="0C89C6C3"/>
    <w:rsid w:val="0CB61747"/>
    <w:rsid w:val="0D12AD94"/>
    <w:rsid w:val="0D1666DB"/>
    <w:rsid w:val="0D7F0580"/>
    <w:rsid w:val="0D958605"/>
    <w:rsid w:val="0DA17BB6"/>
    <w:rsid w:val="0DD0415F"/>
    <w:rsid w:val="0DDB62F5"/>
    <w:rsid w:val="0E033C8D"/>
    <w:rsid w:val="0E0B132E"/>
    <w:rsid w:val="0E18D1F7"/>
    <w:rsid w:val="0E25AB40"/>
    <w:rsid w:val="0E2D6610"/>
    <w:rsid w:val="0E46FE72"/>
    <w:rsid w:val="0E529FE5"/>
    <w:rsid w:val="0EDC3FB0"/>
    <w:rsid w:val="0EEA219A"/>
    <w:rsid w:val="0EEF29B2"/>
    <w:rsid w:val="0F51F089"/>
    <w:rsid w:val="0F9AC759"/>
    <w:rsid w:val="0FED1A78"/>
    <w:rsid w:val="0FF08528"/>
    <w:rsid w:val="0FF9DCA6"/>
    <w:rsid w:val="104EA1AD"/>
    <w:rsid w:val="1059B07F"/>
    <w:rsid w:val="108CFA60"/>
    <w:rsid w:val="10CFA987"/>
    <w:rsid w:val="10D93AFC"/>
    <w:rsid w:val="112F6647"/>
    <w:rsid w:val="115AFC0D"/>
    <w:rsid w:val="1166CC4C"/>
    <w:rsid w:val="1174D279"/>
    <w:rsid w:val="11A1F741"/>
    <w:rsid w:val="11B939B0"/>
    <w:rsid w:val="11B97D3F"/>
    <w:rsid w:val="11C83ECD"/>
    <w:rsid w:val="11C99009"/>
    <w:rsid w:val="11ED16CA"/>
    <w:rsid w:val="12006F31"/>
    <w:rsid w:val="1214B258"/>
    <w:rsid w:val="1270EE49"/>
    <w:rsid w:val="12885657"/>
    <w:rsid w:val="129605AF"/>
    <w:rsid w:val="12D112EC"/>
    <w:rsid w:val="12D793EA"/>
    <w:rsid w:val="12F19B6C"/>
    <w:rsid w:val="13002184"/>
    <w:rsid w:val="1310049A"/>
    <w:rsid w:val="131D9E16"/>
    <w:rsid w:val="133A2EC8"/>
    <w:rsid w:val="134458D4"/>
    <w:rsid w:val="13517054"/>
    <w:rsid w:val="135FA96E"/>
    <w:rsid w:val="13642221"/>
    <w:rsid w:val="136A4676"/>
    <w:rsid w:val="137968B4"/>
    <w:rsid w:val="138195E6"/>
    <w:rsid w:val="138FE37B"/>
    <w:rsid w:val="13AD33B8"/>
    <w:rsid w:val="13AF27A2"/>
    <w:rsid w:val="14191BBE"/>
    <w:rsid w:val="142CB80E"/>
    <w:rsid w:val="143F82E3"/>
    <w:rsid w:val="1449886F"/>
    <w:rsid w:val="145B1D7A"/>
    <w:rsid w:val="147E667E"/>
    <w:rsid w:val="149E3B5B"/>
    <w:rsid w:val="14BF784A"/>
    <w:rsid w:val="14C916B2"/>
    <w:rsid w:val="14D16652"/>
    <w:rsid w:val="14E0516D"/>
    <w:rsid w:val="155A9020"/>
    <w:rsid w:val="159E9539"/>
    <w:rsid w:val="15CDBA6D"/>
    <w:rsid w:val="1613BB64"/>
    <w:rsid w:val="1620A45D"/>
    <w:rsid w:val="1664B41A"/>
    <w:rsid w:val="16A33597"/>
    <w:rsid w:val="16A504E1"/>
    <w:rsid w:val="16B48A5B"/>
    <w:rsid w:val="16D31CDE"/>
    <w:rsid w:val="16E6C864"/>
    <w:rsid w:val="17253A62"/>
    <w:rsid w:val="1742D966"/>
    <w:rsid w:val="175ABE20"/>
    <w:rsid w:val="175FA50A"/>
    <w:rsid w:val="178F56AC"/>
    <w:rsid w:val="17DA8B57"/>
    <w:rsid w:val="17EBFB60"/>
    <w:rsid w:val="17EF0C63"/>
    <w:rsid w:val="1821CC84"/>
    <w:rsid w:val="1848D7DB"/>
    <w:rsid w:val="184CD9D7"/>
    <w:rsid w:val="18768BF8"/>
    <w:rsid w:val="18F1C5C9"/>
    <w:rsid w:val="1911B308"/>
    <w:rsid w:val="191DFB1F"/>
    <w:rsid w:val="192AA6DB"/>
    <w:rsid w:val="1938AF44"/>
    <w:rsid w:val="196C24C1"/>
    <w:rsid w:val="19A38EF7"/>
    <w:rsid w:val="19B0FDFC"/>
    <w:rsid w:val="1A2FD92F"/>
    <w:rsid w:val="1A3C5E2A"/>
    <w:rsid w:val="1A7501F4"/>
    <w:rsid w:val="1A8D8D62"/>
    <w:rsid w:val="1AE1ECE6"/>
    <w:rsid w:val="1AFF8BBD"/>
    <w:rsid w:val="1B38AEB7"/>
    <w:rsid w:val="1B39B751"/>
    <w:rsid w:val="1B6ACC1C"/>
    <w:rsid w:val="1B6FB50A"/>
    <w:rsid w:val="1B834733"/>
    <w:rsid w:val="1B90EC7F"/>
    <w:rsid w:val="1C0BB494"/>
    <w:rsid w:val="1C9782DA"/>
    <w:rsid w:val="1CA6333C"/>
    <w:rsid w:val="1CC724D7"/>
    <w:rsid w:val="1CDC9FEA"/>
    <w:rsid w:val="1CDF716B"/>
    <w:rsid w:val="1CF15F0A"/>
    <w:rsid w:val="1D2E3AD4"/>
    <w:rsid w:val="1D325177"/>
    <w:rsid w:val="1D889D09"/>
    <w:rsid w:val="1D95681C"/>
    <w:rsid w:val="1DC1ECA6"/>
    <w:rsid w:val="1E01662B"/>
    <w:rsid w:val="1E16A048"/>
    <w:rsid w:val="1E27DB1E"/>
    <w:rsid w:val="1E423716"/>
    <w:rsid w:val="1E64DD5C"/>
    <w:rsid w:val="1E662E5D"/>
    <w:rsid w:val="1E726B63"/>
    <w:rsid w:val="1E7A7E98"/>
    <w:rsid w:val="1E8FF55C"/>
    <w:rsid w:val="1F2C1DF0"/>
    <w:rsid w:val="1F87D129"/>
    <w:rsid w:val="1F94C52A"/>
    <w:rsid w:val="1FB9D483"/>
    <w:rsid w:val="20022AF1"/>
    <w:rsid w:val="20361B0A"/>
    <w:rsid w:val="2051D031"/>
    <w:rsid w:val="205269AF"/>
    <w:rsid w:val="210288D7"/>
    <w:rsid w:val="210F107A"/>
    <w:rsid w:val="2110B01D"/>
    <w:rsid w:val="2111EC10"/>
    <w:rsid w:val="216BC3E4"/>
    <w:rsid w:val="217B2C21"/>
    <w:rsid w:val="2193423F"/>
    <w:rsid w:val="21DE4C08"/>
    <w:rsid w:val="2257D0F5"/>
    <w:rsid w:val="229AA60E"/>
    <w:rsid w:val="22B8954E"/>
    <w:rsid w:val="22CDC9FD"/>
    <w:rsid w:val="22D5DE33"/>
    <w:rsid w:val="232ABCE7"/>
    <w:rsid w:val="2351FC1F"/>
    <w:rsid w:val="235781A5"/>
    <w:rsid w:val="2368FA90"/>
    <w:rsid w:val="23CDFA89"/>
    <w:rsid w:val="23D14896"/>
    <w:rsid w:val="2403BD6A"/>
    <w:rsid w:val="2425B8B4"/>
    <w:rsid w:val="248171BC"/>
    <w:rsid w:val="24CB73C0"/>
    <w:rsid w:val="250460A3"/>
    <w:rsid w:val="2528CF8A"/>
    <w:rsid w:val="25465553"/>
    <w:rsid w:val="254F61A7"/>
    <w:rsid w:val="25633C71"/>
    <w:rsid w:val="2583FF9A"/>
    <w:rsid w:val="25A634ED"/>
    <w:rsid w:val="25B50FF8"/>
    <w:rsid w:val="25BFCBF7"/>
    <w:rsid w:val="25E487ED"/>
    <w:rsid w:val="25F983B7"/>
    <w:rsid w:val="26036A20"/>
    <w:rsid w:val="260C14B8"/>
    <w:rsid w:val="26740382"/>
    <w:rsid w:val="26A41D15"/>
    <w:rsid w:val="26A626F8"/>
    <w:rsid w:val="26A6BCC9"/>
    <w:rsid w:val="26AD27CB"/>
    <w:rsid w:val="26BBE94A"/>
    <w:rsid w:val="26C5D9FE"/>
    <w:rsid w:val="26F3145F"/>
    <w:rsid w:val="26F533DA"/>
    <w:rsid w:val="27095D32"/>
    <w:rsid w:val="270BB055"/>
    <w:rsid w:val="27118365"/>
    <w:rsid w:val="271C0318"/>
    <w:rsid w:val="27550307"/>
    <w:rsid w:val="27CE3D23"/>
    <w:rsid w:val="2855F26B"/>
    <w:rsid w:val="2860EB48"/>
    <w:rsid w:val="2861AA5F"/>
    <w:rsid w:val="286EBC7F"/>
    <w:rsid w:val="28760194"/>
    <w:rsid w:val="287D31F2"/>
    <w:rsid w:val="288CBCBA"/>
    <w:rsid w:val="2898BC8F"/>
    <w:rsid w:val="28CB5523"/>
    <w:rsid w:val="292F8507"/>
    <w:rsid w:val="294A57B0"/>
    <w:rsid w:val="2950669A"/>
    <w:rsid w:val="295ACD14"/>
    <w:rsid w:val="296F9016"/>
    <w:rsid w:val="298CD949"/>
    <w:rsid w:val="29A3B75F"/>
    <w:rsid w:val="29B1C923"/>
    <w:rsid w:val="29CAF180"/>
    <w:rsid w:val="29DF8BD6"/>
    <w:rsid w:val="29E11F6D"/>
    <w:rsid w:val="2A0201B7"/>
    <w:rsid w:val="2A31DED8"/>
    <w:rsid w:val="2A4126AF"/>
    <w:rsid w:val="2A44C13D"/>
    <w:rsid w:val="2A6C1C6A"/>
    <w:rsid w:val="2A72FEEE"/>
    <w:rsid w:val="2A89E73C"/>
    <w:rsid w:val="2A931344"/>
    <w:rsid w:val="2AAD9590"/>
    <w:rsid w:val="2AB5B5CE"/>
    <w:rsid w:val="2AF06AD4"/>
    <w:rsid w:val="2B07AB43"/>
    <w:rsid w:val="2B2803EC"/>
    <w:rsid w:val="2B4CCB1E"/>
    <w:rsid w:val="2B61A98C"/>
    <w:rsid w:val="2B7CEFCE"/>
    <w:rsid w:val="2BCF70C9"/>
    <w:rsid w:val="2BD05D51"/>
    <w:rsid w:val="2BD09283"/>
    <w:rsid w:val="2C0ECF4F"/>
    <w:rsid w:val="2C1F782E"/>
    <w:rsid w:val="2C43886D"/>
    <w:rsid w:val="2C590875"/>
    <w:rsid w:val="2C90F7C0"/>
    <w:rsid w:val="2CC3528D"/>
    <w:rsid w:val="2CE8B0C5"/>
    <w:rsid w:val="2D0340F2"/>
    <w:rsid w:val="2D23E0AB"/>
    <w:rsid w:val="2D29F79C"/>
    <w:rsid w:val="2D6B3DFD"/>
    <w:rsid w:val="2D71BDD1"/>
    <w:rsid w:val="2E10BC46"/>
    <w:rsid w:val="2E255647"/>
    <w:rsid w:val="2E2D1D46"/>
    <w:rsid w:val="2E5865D6"/>
    <w:rsid w:val="2E5FF0A5"/>
    <w:rsid w:val="2E6F66D0"/>
    <w:rsid w:val="2E77B662"/>
    <w:rsid w:val="2E846BE0"/>
    <w:rsid w:val="2E8B6223"/>
    <w:rsid w:val="2EB916C8"/>
    <w:rsid w:val="2EC1044E"/>
    <w:rsid w:val="2EDC97F8"/>
    <w:rsid w:val="2F03790B"/>
    <w:rsid w:val="2F09711D"/>
    <w:rsid w:val="2F19F2AE"/>
    <w:rsid w:val="2FC34C2A"/>
    <w:rsid w:val="2FF935A4"/>
    <w:rsid w:val="2FFBC106"/>
    <w:rsid w:val="30133A80"/>
    <w:rsid w:val="303A6A26"/>
    <w:rsid w:val="3066F337"/>
    <w:rsid w:val="307CE9E4"/>
    <w:rsid w:val="30B6BBE9"/>
    <w:rsid w:val="30C9E944"/>
    <w:rsid w:val="30E55309"/>
    <w:rsid w:val="31038EDB"/>
    <w:rsid w:val="310A682E"/>
    <w:rsid w:val="313283DF"/>
    <w:rsid w:val="313E2F41"/>
    <w:rsid w:val="313E5B3B"/>
    <w:rsid w:val="3154356C"/>
    <w:rsid w:val="315AF301"/>
    <w:rsid w:val="318B9D37"/>
    <w:rsid w:val="31A2E445"/>
    <w:rsid w:val="31BC0CA2"/>
    <w:rsid w:val="31DD7E0D"/>
    <w:rsid w:val="32477086"/>
    <w:rsid w:val="32733639"/>
    <w:rsid w:val="32BA1B7F"/>
    <w:rsid w:val="32C9701D"/>
    <w:rsid w:val="33477A7B"/>
    <w:rsid w:val="3359260E"/>
    <w:rsid w:val="3371D3C6"/>
    <w:rsid w:val="33916C4F"/>
    <w:rsid w:val="33F3F7A1"/>
    <w:rsid w:val="341314A9"/>
    <w:rsid w:val="347276FF"/>
    <w:rsid w:val="34B2892A"/>
    <w:rsid w:val="34EC1165"/>
    <w:rsid w:val="34F59D50"/>
    <w:rsid w:val="35100A53"/>
    <w:rsid w:val="357FA01D"/>
    <w:rsid w:val="3592F9E6"/>
    <w:rsid w:val="35A476BE"/>
    <w:rsid w:val="35D18779"/>
    <w:rsid w:val="360E4760"/>
    <w:rsid w:val="36634A36"/>
    <w:rsid w:val="36823C71"/>
    <w:rsid w:val="36CC1633"/>
    <w:rsid w:val="36EC2B68"/>
    <w:rsid w:val="36FF1762"/>
    <w:rsid w:val="37205641"/>
    <w:rsid w:val="37428C5F"/>
    <w:rsid w:val="3756045A"/>
    <w:rsid w:val="375F2635"/>
    <w:rsid w:val="376AED86"/>
    <w:rsid w:val="376CCBB0"/>
    <w:rsid w:val="37775C14"/>
    <w:rsid w:val="379B5E8E"/>
    <w:rsid w:val="37F7881B"/>
    <w:rsid w:val="37FF1A97"/>
    <w:rsid w:val="384BB610"/>
    <w:rsid w:val="38518372"/>
    <w:rsid w:val="389DDAB4"/>
    <w:rsid w:val="38ACDCF9"/>
    <w:rsid w:val="38CEFEBB"/>
    <w:rsid w:val="38D429FA"/>
    <w:rsid w:val="38DB0661"/>
    <w:rsid w:val="38E3AE21"/>
    <w:rsid w:val="38EF2066"/>
    <w:rsid w:val="38FE502D"/>
    <w:rsid w:val="392F3457"/>
    <w:rsid w:val="395CA70C"/>
    <w:rsid w:val="3971C8C2"/>
    <w:rsid w:val="397EC819"/>
    <w:rsid w:val="399B5992"/>
    <w:rsid w:val="399FD7C5"/>
    <w:rsid w:val="39A2264C"/>
    <w:rsid w:val="39EBECFD"/>
    <w:rsid w:val="39EF9B17"/>
    <w:rsid w:val="3A01E1A2"/>
    <w:rsid w:val="3A30D944"/>
    <w:rsid w:val="3A4DEF7B"/>
    <w:rsid w:val="3A96663F"/>
    <w:rsid w:val="3AA9370E"/>
    <w:rsid w:val="3AB65182"/>
    <w:rsid w:val="3AD0D52E"/>
    <w:rsid w:val="3AD3D6B0"/>
    <w:rsid w:val="3AE2BD85"/>
    <w:rsid w:val="3AF779E8"/>
    <w:rsid w:val="3B2CB4B7"/>
    <w:rsid w:val="3B2D38D6"/>
    <w:rsid w:val="3B348FA5"/>
    <w:rsid w:val="3B4F8C38"/>
    <w:rsid w:val="3B70DB4D"/>
    <w:rsid w:val="3B8FC424"/>
    <w:rsid w:val="3C261203"/>
    <w:rsid w:val="3C7D6D63"/>
    <w:rsid w:val="3CB36F10"/>
    <w:rsid w:val="3D62EF32"/>
    <w:rsid w:val="3D6F9009"/>
    <w:rsid w:val="3D9A0FE1"/>
    <w:rsid w:val="3DA0D589"/>
    <w:rsid w:val="3DA452E3"/>
    <w:rsid w:val="3DBEE5B9"/>
    <w:rsid w:val="3E207891"/>
    <w:rsid w:val="3E2F1AAA"/>
    <w:rsid w:val="3ED06DF2"/>
    <w:rsid w:val="3EEC6996"/>
    <w:rsid w:val="3EEC7BD1"/>
    <w:rsid w:val="3F7B040D"/>
    <w:rsid w:val="3FA747D3"/>
    <w:rsid w:val="3FBBF0D8"/>
    <w:rsid w:val="3FD988A6"/>
    <w:rsid w:val="3FDAF00B"/>
    <w:rsid w:val="40009400"/>
    <w:rsid w:val="404BA64E"/>
    <w:rsid w:val="405742C7"/>
    <w:rsid w:val="40632C48"/>
    <w:rsid w:val="407ECF0C"/>
    <w:rsid w:val="40A39997"/>
    <w:rsid w:val="40B88846"/>
    <w:rsid w:val="40E857E3"/>
    <w:rsid w:val="40FAFAFE"/>
    <w:rsid w:val="4108625D"/>
    <w:rsid w:val="412259CA"/>
    <w:rsid w:val="4144C871"/>
    <w:rsid w:val="41CAE7DC"/>
    <w:rsid w:val="41D2FED2"/>
    <w:rsid w:val="41EBDD95"/>
    <w:rsid w:val="424BAE47"/>
    <w:rsid w:val="424E2FED"/>
    <w:rsid w:val="425290D9"/>
    <w:rsid w:val="4253F80E"/>
    <w:rsid w:val="425C9407"/>
    <w:rsid w:val="426B08D1"/>
    <w:rsid w:val="42955387"/>
    <w:rsid w:val="42958D07"/>
    <w:rsid w:val="42A4482F"/>
    <w:rsid w:val="42EA0DC2"/>
    <w:rsid w:val="4301388B"/>
    <w:rsid w:val="43186F4B"/>
    <w:rsid w:val="433907A7"/>
    <w:rsid w:val="435666B3"/>
    <w:rsid w:val="437C12BA"/>
    <w:rsid w:val="439B9193"/>
    <w:rsid w:val="43D59E61"/>
    <w:rsid w:val="43F8715D"/>
    <w:rsid w:val="44242028"/>
    <w:rsid w:val="443123E8"/>
    <w:rsid w:val="448533D1"/>
    <w:rsid w:val="44BB6AC3"/>
    <w:rsid w:val="44E04094"/>
    <w:rsid w:val="4501697B"/>
    <w:rsid w:val="45310B78"/>
    <w:rsid w:val="45543685"/>
    <w:rsid w:val="456AC80D"/>
    <w:rsid w:val="456E7BE9"/>
    <w:rsid w:val="45A256FE"/>
    <w:rsid w:val="45B33145"/>
    <w:rsid w:val="45BEF533"/>
    <w:rsid w:val="46122CDC"/>
    <w:rsid w:val="461D0236"/>
    <w:rsid w:val="463AE070"/>
    <w:rsid w:val="465E7848"/>
    <w:rsid w:val="466343A4"/>
    <w:rsid w:val="467171F4"/>
    <w:rsid w:val="4677F738"/>
    <w:rsid w:val="46BB0A4B"/>
    <w:rsid w:val="46D78816"/>
    <w:rsid w:val="47016813"/>
    <w:rsid w:val="4718455C"/>
    <w:rsid w:val="475715E2"/>
    <w:rsid w:val="477DC506"/>
    <w:rsid w:val="47BA473E"/>
    <w:rsid w:val="47BE9833"/>
    <w:rsid w:val="47D4A9AE"/>
    <w:rsid w:val="47F8A25E"/>
    <w:rsid w:val="48005438"/>
    <w:rsid w:val="4801B2CA"/>
    <w:rsid w:val="480922F6"/>
    <w:rsid w:val="4867F1E4"/>
    <w:rsid w:val="48B5E9F0"/>
    <w:rsid w:val="49185D37"/>
    <w:rsid w:val="491C0C86"/>
    <w:rsid w:val="4931776D"/>
    <w:rsid w:val="4940ADE8"/>
    <w:rsid w:val="49472944"/>
    <w:rsid w:val="495DBBA6"/>
    <w:rsid w:val="4970C800"/>
    <w:rsid w:val="497600E8"/>
    <w:rsid w:val="497DBB9D"/>
    <w:rsid w:val="49AE50AE"/>
    <w:rsid w:val="49C24FD9"/>
    <w:rsid w:val="4A01F342"/>
    <w:rsid w:val="4A089FE8"/>
    <w:rsid w:val="4A3B168C"/>
    <w:rsid w:val="4A5C4F7C"/>
    <w:rsid w:val="4A68C20A"/>
    <w:rsid w:val="4A91603C"/>
    <w:rsid w:val="4AA3328B"/>
    <w:rsid w:val="4AE8AB14"/>
    <w:rsid w:val="4AE9FA7A"/>
    <w:rsid w:val="4B33520D"/>
    <w:rsid w:val="4B7542C0"/>
    <w:rsid w:val="4B7B184B"/>
    <w:rsid w:val="4B7E77E8"/>
    <w:rsid w:val="4B8E3412"/>
    <w:rsid w:val="4BACF6AD"/>
    <w:rsid w:val="4BB729AE"/>
    <w:rsid w:val="4BDF6DAA"/>
    <w:rsid w:val="4C0B56DA"/>
    <w:rsid w:val="4C497753"/>
    <w:rsid w:val="4C4FBDA0"/>
    <w:rsid w:val="4C8A85A0"/>
    <w:rsid w:val="4CA96E13"/>
    <w:rsid w:val="4CC52402"/>
    <w:rsid w:val="4CCE8DA0"/>
    <w:rsid w:val="4CF9AF89"/>
    <w:rsid w:val="4D291247"/>
    <w:rsid w:val="4D2B7EE5"/>
    <w:rsid w:val="4D3EE14A"/>
    <w:rsid w:val="4D49E8CA"/>
    <w:rsid w:val="4D4AEC28"/>
    <w:rsid w:val="4D4B9388"/>
    <w:rsid w:val="4D52DDAA"/>
    <w:rsid w:val="4D66674C"/>
    <w:rsid w:val="4D7A5B68"/>
    <w:rsid w:val="4D95A1DC"/>
    <w:rsid w:val="4DC40B80"/>
    <w:rsid w:val="4DCB026E"/>
    <w:rsid w:val="4E24A882"/>
    <w:rsid w:val="4E2C1617"/>
    <w:rsid w:val="4E501492"/>
    <w:rsid w:val="4E6DBDB4"/>
    <w:rsid w:val="4EA8CC4B"/>
    <w:rsid w:val="4EBF736E"/>
    <w:rsid w:val="4EE5189C"/>
    <w:rsid w:val="4EE6BC89"/>
    <w:rsid w:val="4EFC2640"/>
    <w:rsid w:val="4F0F5994"/>
    <w:rsid w:val="4F401FE8"/>
    <w:rsid w:val="4F509663"/>
    <w:rsid w:val="4F5B666F"/>
    <w:rsid w:val="4F82C7D2"/>
    <w:rsid w:val="4F96B77D"/>
    <w:rsid w:val="4FC4520A"/>
    <w:rsid w:val="4FD426CB"/>
    <w:rsid w:val="4FDBDE93"/>
    <w:rsid w:val="50238392"/>
    <w:rsid w:val="5094D969"/>
    <w:rsid w:val="50D0CFCC"/>
    <w:rsid w:val="50D82F1A"/>
    <w:rsid w:val="50DAD399"/>
    <w:rsid w:val="50F736D0"/>
    <w:rsid w:val="5112E247"/>
    <w:rsid w:val="5137C989"/>
    <w:rsid w:val="51626397"/>
    <w:rsid w:val="518F87CC"/>
    <w:rsid w:val="51B3F3DB"/>
    <w:rsid w:val="51C5C62E"/>
    <w:rsid w:val="51DFA751"/>
    <w:rsid w:val="520E097B"/>
    <w:rsid w:val="5212526D"/>
    <w:rsid w:val="524699E5"/>
    <w:rsid w:val="5274C602"/>
    <w:rsid w:val="527C47FB"/>
    <w:rsid w:val="528273CA"/>
    <w:rsid w:val="52CE583F"/>
    <w:rsid w:val="52E775A8"/>
    <w:rsid w:val="532D8DD4"/>
    <w:rsid w:val="53352404"/>
    <w:rsid w:val="53496DB4"/>
    <w:rsid w:val="535DE4B0"/>
    <w:rsid w:val="535E3F64"/>
    <w:rsid w:val="538FB213"/>
    <w:rsid w:val="53A4732C"/>
    <w:rsid w:val="53C4250F"/>
    <w:rsid w:val="53DFE2B1"/>
    <w:rsid w:val="53EB5CA7"/>
    <w:rsid w:val="543A7924"/>
    <w:rsid w:val="545F8D93"/>
    <w:rsid w:val="546E3812"/>
    <w:rsid w:val="54EAA27B"/>
    <w:rsid w:val="55652C14"/>
    <w:rsid w:val="5573B9FF"/>
    <w:rsid w:val="55749EEF"/>
    <w:rsid w:val="558F639D"/>
    <w:rsid w:val="559DF77D"/>
    <w:rsid w:val="55B23920"/>
    <w:rsid w:val="55E828B6"/>
    <w:rsid w:val="560FF84A"/>
    <w:rsid w:val="5622D045"/>
    <w:rsid w:val="563B6C3B"/>
    <w:rsid w:val="5657E90B"/>
    <w:rsid w:val="56726CB1"/>
    <w:rsid w:val="56AFD2CC"/>
    <w:rsid w:val="56BF0B28"/>
    <w:rsid w:val="56D3DE5B"/>
    <w:rsid w:val="56E2719B"/>
    <w:rsid w:val="5710BC08"/>
    <w:rsid w:val="572866E5"/>
    <w:rsid w:val="5760A9DD"/>
    <w:rsid w:val="576D7AD4"/>
    <w:rsid w:val="57D06B08"/>
    <w:rsid w:val="5822920F"/>
    <w:rsid w:val="58472949"/>
    <w:rsid w:val="5855E32D"/>
    <w:rsid w:val="58572A44"/>
    <w:rsid w:val="5874EBFC"/>
    <w:rsid w:val="589335F9"/>
    <w:rsid w:val="58AC3FB1"/>
    <w:rsid w:val="590DEA47"/>
    <w:rsid w:val="5947990C"/>
    <w:rsid w:val="59747BCC"/>
    <w:rsid w:val="59BDC057"/>
    <w:rsid w:val="59D6BE66"/>
    <w:rsid w:val="59E2F9AA"/>
    <w:rsid w:val="59F4890E"/>
    <w:rsid w:val="5A02932E"/>
    <w:rsid w:val="5A044813"/>
    <w:rsid w:val="5A2026BA"/>
    <w:rsid w:val="5A3B5BFF"/>
    <w:rsid w:val="5A3D2B37"/>
    <w:rsid w:val="5A494ADA"/>
    <w:rsid w:val="5A81D7E4"/>
    <w:rsid w:val="5A9473CD"/>
    <w:rsid w:val="5A9EE8D2"/>
    <w:rsid w:val="5ABB63DA"/>
    <w:rsid w:val="5B080BCA"/>
    <w:rsid w:val="5B1C1452"/>
    <w:rsid w:val="5B59EC6E"/>
    <w:rsid w:val="5B63CFAB"/>
    <w:rsid w:val="5B7AA8A9"/>
    <w:rsid w:val="5BAD1948"/>
    <w:rsid w:val="5BF2955E"/>
    <w:rsid w:val="5BF3E137"/>
    <w:rsid w:val="5C053487"/>
    <w:rsid w:val="5C2E2EF4"/>
    <w:rsid w:val="5C49972B"/>
    <w:rsid w:val="5C8CC0C9"/>
    <w:rsid w:val="5CACF7A6"/>
    <w:rsid w:val="5CB654FD"/>
    <w:rsid w:val="5CE62F83"/>
    <w:rsid w:val="5CF2F98C"/>
    <w:rsid w:val="5D0ACB27"/>
    <w:rsid w:val="5D27DDF3"/>
    <w:rsid w:val="5D33C2C9"/>
    <w:rsid w:val="5D7A0B39"/>
    <w:rsid w:val="5D7CFFAD"/>
    <w:rsid w:val="5D845B5E"/>
    <w:rsid w:val="5D898A07"/>
    <w:rsid w:val="5D904311"/>
    <w:rsid w:val="5DA54CED"/>
    <w:rsid w:val="5E2A0477"/>
    <w:rsid w:val="5E531145"/>
    <w:rsid w:val="5E55A119"/>
    <w:rsid w:val="5E98610F"/>
    <w:rsid w:val="5EA6F53C"/>
    <w:rsid w:val="5EB8E0C7"/>
    <w:rsid w:val="5EC3824D"/>
    <w:rsid w:val="5ECB0523"/>
    <w:rsid w:val="5ECC4B5D"/>
    <w:rsid w:val="5EEFB825"/>
    <w:rsid w:val="5F203B6F"/>
    <w:rsid w:val="5F3CE6C6"/>
    <w:rsid w:val="5F5192E8"/>
    <w:rsid w:val="5F62517E"/>
    <w:rsid w:val="5F7A55E1"/>
    <w:rsid w:val="5F84E41F"/>
    <w:rsid w:val="5F8CCA1F"/>
    <w:rsid w:val="5FDB1230"/>
    <w:rsid w:val="6004D375"/>
    <w:rsid w:val="60465658"/>
    <w:rsid w:val="606B638B"/>
    <w:rsid w:val="6078911B"/>
    <w:rsid w:val="607CED38"/>
    <w:rsid w:val="6091B577"/>
    <w:rsid w:val="6092483C"/>
    <w:rsid w:val="60A62F43"/>
    <w:rsid w:val="60C2C043"/>
    <w:rsid w:val="60C5180D"/>
    <w:rsid w:val="610EB97F"/>
    <w:rsid w:val="610F79A9"/>
    <w:rsid w:val="6131E12B"/>
    <w:rsid w:val="61476A11"/>
    <w:rsid w:val="623B29AA"/>
    <w:rsid w:val="62490F71"/>
    <w:rsid w:val="625CFB9D"/>
    <w:rsid w:val="6261E439"/>
    <w:rsid w:val="627466C4"/>
    <w:rsid w:val="62A29CE3"/>
    <w:rsid w:val="630E55F1"/>
    <w:rsid w:val="6359C769"/>
    <w:rsid w:val="63F5C0DC"/>
    <w:rsid w:val="6400EBF9"/>
    <w:rsid w:val="64096DF7"/>
    <w:rsid w:val="640DA18E"/>
    <w:rsid w:val="64214C37"/>
    <w:rsid w:val="642474FD"/>
    <w:rsid w:val="64E4D57B"/>
    <w:rsid w:val="65220088"/>
    <w:rsid w:val="65435C13"/>
    <w:rsid w:val="65458103"/>
    <w:rsid w:val="65513B41"/>
    <w:rsid w:val="657486F4"/>
    <w:rsid w:val="658AC2B9"/>
    <w:rsid w:val="65B1A70C"/>
    <w:rsid w:val="65BB4A1F"/>
    <w:rsid w:val="65F425A3"/>
    <w:rsid w:val="660046E7"/>
    <w:rsid w:val="66550124"/>
    <w:rsid w:val="666DEA9D"/>
    <w:rsid w:val="66807F0A"/>
    <w:rsid w:val="668F2F74"/>
    <w:rsid w:val="66BEA24D"/>
    <w:rsid w:val="66CDDAC4"/>
    <w:rsid w:val="66D202E8"/>
    <w:rsid w:val="66DB7608"/>
    <w:rsid w:val="670C30AA"/>
    <w:rsid w:val="676D25B5"/>
    <w:rsid w:val="677F2095"/>
    <w:rsid w:val="679A27EB"/>
    <w:rsid w:val="67C9D9FB"/>
    <w:rsid w:val="681BA94F"/>
    <w:rsid w:val="6862D846"/>
    <w:rsid w:val="6877945A"/>
    <w:rsid w:val="68ABB01F"/>
    <w:rsid w:val="68DCC42B"/>
    <w:rsid w:val="69078F7E"/>
    <w:rsid w:val="694628EE"/>
    <w:rsid w:val="6964D7AB"/>
    <w:rsid w:val="696758D2"/>
    <w:rsid w:val="697B62CA"/>
    <w:rsid w:val="69B47189"/>
    <w:rsid w:val="69BF9790"/>
    <w:rsid w:val="69F91D74"/>
    <w:rsid w:val="6A036E01"/>
    <w:rsid w:val="6A24AA2A"/>
    <w:rsid w:val="6A757420"/>
    <w:rsid w:val="6A98443F"/>
    <w:rsid w:val="6A98CE9E"/>
    <w:rsid w:val="6AC8E960"/>
    <w:rsid w:val="6AC91693"/>
    <w:rsid w:val="6AF58E5A"/>
    <w:rsid w:val="6B01AC93"/>
    <w:rsid w:val="6B122808"/>
    <w:rsid w:val="6B5016B4"/>
    <w:rsid w:val="6B61F793"/>
    <w:rsid w:val="6B687072"/>
    <w:rsid w:val="6B6A8003"/>
    <w:rsid w:val="6B8896EC"/>
    <w:rsid w:val="6B9AE0E7"/>
    <w:rsid w:val="6BAFCAEC"/>
    <w:rsid w:val="6BE69056"/>
    <w:rsid w:val="6C10232E"/>
    <w:rsid w:val="6C314B9F"/>
    <w:rsid w:val="6C5424B9"/>
    <w:rsid w:val="6C59831F"/>
    <w:rsid w:val="6C9D7CF4"/>
    <w:rsid w:val="6CA16839"/>
    <w:rsid w:val="6CC2E2C3"/>
    <w:rsid w:val="6D045E96"/>
    <w:rsid w:val="6D26147B"/>
    <w:rsid w:val="6D3E01BD"/>
    <w:rsid w:val="6D4A3B20"/>
    <w:rsid w:val="6D4F58E1"/>
    <w:rsid w:val="6D520C9F"/>
    <w:rsid w:val="6DAE5389"/>
    <w:rsid w:val="6DE22F50"/>
    <w:rsid w:val="6DE4E230"/>
    <w:rsid w:val="6DF77631"/>
    <w:rsid w:val="6E006B11"/>
    <w:rsid w:val="6E248129"/>
    <w:rsid w:val="6E3680DB"/>
    <w:rsid w:val="6E40BFCE"/>
    <w:rsid w:val="6E478F86"/>
    <w:rsid w:val="6E51B71E"/>
    <w:rsid w:val="6E673809"/>
    <w:rsid w:val="6E806FF8"/>
    <w:rsid w:val="6E839816"/>
    <w:rsid w:val="6E8E51CB"/>
    <w:rsid w:val="6EA846C7"/>
    <w:rsid w:val="6EB0017C"/>
    <w:rsid w:val="6EBF7D32"/>
    <w:rsid w:val="6EE67BCF"/>
    <w:rsid w:val="6EFDF7A7"/>
    <w:rsid w:val="6F2F8E1D"/>
    <w:rsid w:val="6F3752C1"/>
    <w:rsid w:val="6F78549E"/>
    <w:rsid w:val="6F827C9D"/>
    <w:rsid w:val="6FC26832"/>
    <w:rsid w:val="6FE1BFCF"/>
    <w:rsid w:val="6FF3A2E8"/>
    <w:rsid w:val="7005B04B"/>
    <w:rsid w:val="708B00A3"/>
    <w:rsid w:val="709413E7"/>
    <w:rsid w:val="70B3D930"/>
    <w:rsid w:val="715A553E"/>
    <w:rsid w:val="7193940C"/>
    <w:rsid w:val="719EB6BF"/>
    <w:rsid w:val="71BE8999"/>
    <w:rsid w:val="71FBEB82"/>
    <w:rsid w:val="71FEA7AE"/>
    <w:rsid w:val="720F46A1"/>
    <w:rsid w:val="722D6B48"/>
    <w:rsid w:val="724BB687"/>
    <w:rsid w:val="72617F8D"/>
    <w:rsid w:val="72643C27"/>
    <w:rsid w:val="72680BAE"/>
    <w:rsid w:val="7279C9AF"/>
    <w:rsid w:val="728BAFDB"/>
    <w:rsid w:val="72D96B34"/>
    <w:rsid w:val="730EDA9A"/>
    <w:rsid w:val="7310191C"/>
    <w:rsid w:val="732151C2"/>
    <w:rsid w:val="7370F829"/>
    <w:rsid w:val="73A7F3F0"/>
    <w:rsid w:val="73D2AA15"/>
    <w:rsid w:val="7451D68F"/>
    <w:rsid w:val="747AC8AE"/>
    <w:rsid w:val="7487DDD7"/>
    <w:rsid w:val="749781DC"/>
    <w:rsid w:val="749EB6D5"/>
    <w:rsid w:val="74BAB11B"/>
    <w:rsid w:val="7529BDE2"/>
    <w:rsid w:val="752FEB45"/>
    <w:rsid w:val="758636EE"/>
    <w:rsid w:val="758FF864"/>
    <w:rsid w:val="7594D563"/>
    <w:rsid w:val="75EAE4FE"/>
    <w:rsid w:val="75FFB4B7"/>
    <w:rsid w:val="761832A2"/>
    <w:rsid w:val="764104B6"/>
    <w:rsid w:val="765D0CC3"/>
    <w:rsid w:val="767A54DE"/>
    <w:rsid w:val="76A2BA87"/>
    <w:rsid w:val="76D8BF66"/>
    <w:rsid w:val="77068BED"/>
    <w:rsid w:val="771D192A"/>
    <w:rsid w:val="77246770"/>
    <w:rsid w:val="77403796"/>
    <w:rsid w:val="77427950"/>
    <w:rsid w:val="7751C22A"/>
    <w:rsid w:val="776947D4"/>
    <w:rsid w:val="77960876"/>
    <w:rsid w:val="77D15681"/>
    <w:rsid w:val="7818ED3D"/>
    <w:rsid w:val="7823F93A"/>
    <w:rsid w:val="78A479B6"/>
    <w:rsid w:val="78A5FE05"/>
    <w:rsid w:val="78C61E76"/>
    <w:rsid w:val="78C6E0A5"/>
    <w:rsid w:val="78CF9ED3"/>
    <w:rsid w:val="78ECD448"/>
    <w:rsid w:val="7901DD42"/>
    <w:rsid w:val="79039D11"/>
    <w:rsid w:val="790FCEA7"/>
    <w:rsid w:val="793E95E2"/>
    <w:rsid w:val="79472BFC"/>
    <w:rsid w:val="79C99B7E"/>
    <w:rsid w:val="79CB1025"/>
    <w:rsid w:val="79D7C545"/>
    <w:rsid w:val="79E1E1B8"/>
    <w:rsid w:val="7A106028"/>
    <w:rsid w:val="7A1C84C5"/>
    <w:rsid w:val="7A27A1DA"/>
    <w:rsid w:val="7A345F7E"/>
    <w:rsid w:val="7A35B093"/>
    <w:rsid w:val="7A3DA00F"/>
    <w:rsid w:val="7A48F5FF"/>
    <w:rsid w:val="7AF90896"/>
    <w:rsid w:val="7B05286C"/>
    <w:rsid w:val="7B2103C1"/>
    <w:rsid w:val="7B5B6154"/>
    <w:rsid w:val="7BB97E8F"/>
    <w:rsid w:val="7BC0AEED"/>
    <w:rsid w:val="7BD98D0E"/>
    <w:rsid w:val="7BDD19CC"/>
    <w:rsid w:val="7BEA0EEB"/>
    <w:rsid w:val="7C6E410D"/>
    <w:rsid w:val="7C8E6392"/>
    <w:rsid w:val="7CA6290F"/>
    <w:rsid w:val="7CB2C1EE"/>
    <w:rsid w:val="7D037E81"/>
    <w:rsid w:val="7D10C423"/>
    <w:rsid w:val="7D304A54"/>
    <w:rsid w:val="7D368F24"/>
    <w:rsid w:val="7D6FD924"/>
    <w:rsid w:val="7D99B7B6"/>
    <w:rsid w:val="7DB3E5EE"/>
    <w:rsid w:val="7DBA31C7"/>
    <w:rsid w:val="7E253BC5"/>
    <w:rsid w:val="7E2E5196"/>
    <w:rsid w:val="7E3BA7E2"/>
    <w:rsid w:val="7E3FFAF4"/>
    <w:rsid w:val="7E6DE180"/>
    <w:rsid w:val="7EC11259"/>
    <w:rsid w:val="7ECC1AB5"/>
    <w:rsid w:val="7EE3F984"/>
    <w:rsid w:val="7F29D9DF"/>
    <w:rsid w:val="7F48192E"/>
    <w:rsid w:val="7F63575A"/>
    <w:rsid w:val="7F94D190"/>
    <w:rsid w:val="7FB1DDBC"/>
    <w:rsid w:val="7FC93F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69BC0"/>
  <w15:docId w15:val="{089544C5-252A-42BE-A7DF-2F39ACF7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9"/>
        <w:szCs w:val="19"/>
        <w:lang w:val="fr-FR" w:eastAsia="en-US" w:bidi="ar-SA"/>
      </w:rPr>
    </w:rPrDefault>
    <w:pPrDefault>
      <w:pPr>
        <w:spacing w:line="32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3A4DEF7B"/>
    <w:rPr>
      <w:lang w:val="de-DE"/>
    </w:rPr>
  </w:style>
  <w:style w:type="paragraph" w:styleId="berschrift1">
    <w:name w:val="heading 1"/>
    <w:basedOn w:val="Standard"/>
    <w:next w:val="Standard"/>
    <w:link w:val="berschrift1Zchn"/>
    <w:uiPriority w:val="9"/>
    <w:qFormat/>
    <w:rsid w:val="3A4DEF7B"/>
    <w:pPr>
      <w:spacing w:after="160" w:line="540" w:lineRule="exact"/>
      <w:jc w:val="center"/>
      <w:outlineLvl w:val="0"/>
    </w:pPr>
    <w:rPr>
      <w:rFonts w:asciiTheme="majorHAnsi" w:hAnsiTheme="majorHAnsi" w:cstheme="majorBidi"/>
      <w:b/>
      <w:bCs/>
      <w:i/>
      <w:iCs/>
      <w:color w:val="050033" w:themeColor="accent3"/>
      <w:sz w:val="54"/>
      <w:szCs w:val="54"/>
    </w:rPr>
  </w:style>
  <w:style w:type="paragraph" w:styleId="berschrift2">
    <w:name w:val="heading 2"/>
    <w:basedOn w:val="Untertitel"/>
    <w:next w:val="Standard"/>
    <w:link w:val="berschrift2Zchn"/>
    <w:uiPriority w:val="9"/>
    <w:qFormat/>
    <w:rsid w:val="009B3A49"/>
    <w:pPr>
      <w:spacing w:after="160"/>
      <w:outlineLvl w:val="1"/>
    </w:pPr>
    <w:rPr>
      <w:sz w:val="15"/>
      <w:szCs w:val="15"/>
      <w:lang w:val="en-US"/>
    </w:rPr>
  </w:style>
  <w:style w:type="paragraph" w:styleId="berschrift3">
    <w:name w:val="heading 3"/>
    <w:basedOn w:val="Standard"/>
    <w:next w:val="Standard"/>
    <w:link w:val="berschrift3Zchn"/>
    <w:uiPriority w:val="9"/>
    <w:qFormat/>
    <w:rsid w:val="3A4DEF7B"/>
    <w:pPr>
      <w:keepNext/>
      <w:keepLines/>
      <w:spacing w:line="260" w:lineRule="atLeast"/>
      <w:outlineLvl w:val="2"/>
    </w:pPr>
    <w:rPr>
      <w:rFonts w:asciiTheme="majorHAnsi" w:eastAsiaTheme="majorEastAsia" w:hAnsiTheme="majorHAnsi" w:cstheme="majorBidi"/>
      <w:b/>
      <w:bCs/>
      <w:i/>
      <w:iCs/>
      <w:sz w:val="26"/>
      <w:szCs w:val="26"/>
      <w:u w:val="single"/>
    </w:rPr>
  </w:style>
  <w:style w:type="paragraph" w:styleId="berschrift4">
    <w:name w:val="heading 4"/>
    <w:basedOn w:val="Standard"/>
    <w:next w:val="Standard"/>
    <w:link w:val="berschrift4Zchn"/>
    <w:uiPriority w:val="9"/>
    <w:semiHidden/>
    <w:qFormat/>
    <w:rsid w:val="3A4DEF7B"/>
    <w:pPr>
      <w:keepNext/>
      <w:keepLines/>
      <w:numPr>
        <w:ilvl w:val="3"/>
        <w:numId w:val="19"/>
      </w:numPr>
      <w:spacing w:before="160" w:after="60" w:line="260" w:lineRule="atLeast"/>
      <w:outlineLvl w:val="3"/>
    </w:pPr>
    <w:rPr>
      <w:rFonts w:asciiTheme="majorHAnsi" w:eastAsiaTheme="majorEastAsia" w:hAnsiTheme="majorHAnsi" w:cstheme="majorBidi"/>
      <w:b/>
      <w:bCs/>
      <w:sz w:val="18"/>
      <w:szCs w:val="18"/>
    </w:rPr>
  </w:style>
  <w:style w:type="paragraph" w:styleId="berschrift5">
    <w:name w:val="heading 5"/>
    <w:basedOn w:val="Standard"/>
    <w:next w:val="Standard"/>
    <w:link w:val="berschrift5Zchn"/>
    <w:uiPriority w:val="9"/>
    <w:semiHidden/>
    <w:qFormat/>
    <w:rsid w:val="3A4DEF7B"/>
    <w:pPr>
      <w:keepNext/>
      <w:keepLines/>
      <w:numPr>
        <w:ilvl w:val="4"/>
        <w:numId w:val="19"/>
      </w:numPr>
      <w:spacing w:before="200" w:line="260" w:lineRule="atLeast"/>
      <w:outlineLvl w:val="4"/>
    </w:pPr>
    <w:rPr>
      <w:rFonts w:asciiTheme="majorHAnsi" w:eastAsiaTheme="majorEastAsia" w:hAnsiTheme="majorHAnsi" w:cstheme="majorBidi"/>
      <w:color w:val="795624"/>
      <w:sz w:val="18"/>
      <w:szCs w:val="18"/>
    </w:rPr>
  </w:style>
  <w:style w:type="paragraph" w:styleId="berschrift6">
    <w:name w:val="heading 6"/>
    <w:basedOn w:val="Standard"/>
    <w:next w:val="Standard"/>
    <w:link w:val="berschrift6Zchn"/>
    <w:uiPriority w:val="9"/>
    <w:semiHidden/>
    <w:qFormat/>
    <w:rsid w:val="3A4DEF7B"/>
    <w:pPr>
      <w:keepNext/>
      <w:keepLines/>
      <w:numPr>
        <w:ilvl w:val="5"/>
        <w:numId w:val="19"/>
      </w:numPr>
      <w:spacing w:before="200" w:line="260" w:lineRule="atLeast"/>
      <w:outlineLvl w:val="5"/>
    </w:pPr>
    <w:rPr>
      <w:rFonts w:asciiTheme="majorHAnsi" w:eastAsiaTheme="majorEastAsia" w:hAnsiTheme="majorHAnsi" w:cstheme="majorBidi"/>
      <w:i/>
      <w:iCs/>
      <w:color w:val="795624"/>
      <w:sz w:val="18"/>
      <w:szCs w:val="18"/>
    </w:rPr>
  </w:style>
  <w:style w:type="paragraph" w:styleId="berschrift7">
    <w:name w:val="heading 7"/>
    <w:basedOn w:val="Standard"/>
    <w:next w:val="Standard"/>
    <w:link w:val="berschrift7Zchn"/>
    <w:uiPriority w:val="9"/>
    <w:semiHidden/>
    <w:qFormat/>
    <w:rsid w:val="3A4DEF7B"/>
    <w:pPr>
      <w:keepNext/>
      <w:keepLines/>
      <w:numPr>
        <w:ilvl w:val="6"/>
        <w:numId w:val="19"/>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berschrift8">
    <w:name w:val="heading 8"/>
    <w:basedOn w:val="Standard"/>
    <w:next w:val="Standard"/>
    <w:link w:val="berschrift8Zchn"/>
    <w:uiPriority w:val="9"/>
    <w:semiHidden/>
    <w:qFormat/>
    <w:rsid w:val="3A4DEF7B"/>
    <w:pPr>
      <w:keepNext/>
      <w:keepLines/>
      <w:numPr>
        <w:ilvl w:val="7"/>
        <w:numId w:val="19"/>
      </w:numPr>
      <w:spacing w:before="200" w:line="260" w:lineRule="atLeast"/>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qFormat/>
    <w:rsid w:val="3A4DEF7B"/>
    <w:pPr>
      <w:keepNext/>
      <w:keepLines/>
      <w:numPr>
        <w:ilvl w:val="8"/>
        <w:numId w:val="19"/>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2019AB"/>
    <w:pPr>
      <w:spacing w:line="240" w:lineRule="exact"/>
    </w:pPr>
  </w:style>
  <w:style w:type="character" w:customStyle="1" w:styleId="KopfzeileZchn">
    <w:name w:val="Kopfzeile Zchn"/>
    <w:basedOn w:val="Absatz-Standardschriftart"/>
    <w:link w:val="Kopfzeile"/>
    <w:uiPriority w:val="99"/>
    <w:rsid w:val="002019AB"/>
    <w:rPr>
      <w:sz w:val="20"/>
    </w:rPr>
  </w:style>
  <w:style w:type="paragraph" w:styleId="Fuzeile">
    <w:name w:val="footer"/>
    <w:link w:val="FuzeileZchn"/>
    <w:uiPriority w:val="99"/>
    <w:unhideWhenUsed/>
    <w:rsid w:val="003C7C34"/>
    <w:pPr>
      <w:spacing w:line="240" w:lineRule="exact"/>
    </w:pPr>
  </w:style>
  <w:style w:type="character" w:customStyle="1" w:styleId="FuzeileZchn">
    <w:name w:val="Fußzeile Zchn"/>
    <w:basedOn w:val="Absatz-Standardschriftart"/>
    <w:link w:val="Fuzeile"/>
    <w:uiPriority w:val="99"/>
    <w:rsid w:val="003C7C34"/>
    <w:rPr>
      <w:sz w:val="20"/>
    </w:rPr>
  </w:style>
  <w:style w:type="paragraph" w:styleId="Sprechblasentext">
    <w:name w:val="Balloon Text"/>
    <w:basedOn w:val="Standard"/>
    <w:link w:val="SprechblasentextZchn"/>
    <w:uiPriority w:val="99"/>
    <w:semiHidden/>
    <w:unhideWhenUsed/>
    <w:rsid w:val="3A4DEF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108E"/>
    <w:rPr>
      <w:rFonts w:ascii="Tahoma" w:hAnsi="Tahoma" w:cs="Tahoma"/>
      <w:sz w:val="16"/>
      <w:szCs w:val="16"/>
    </w:rPr>
  </w:style>
  <w:style w:type="table" w:styleId="Tabellenraster">
    <w:name w:val="Table Grid"/>
    <w:basedOn w:val="NormaleTabelle"/>
    <w:uiPriority w:val="59"/>
    <w:rsid w:val="0067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enabsatz">
    <w:name w:val="List Paragraph"/>
    <w:basedOn w:val="Standard"/>
    <w:uiPriority w:val="34"/>
    <w:qFormat/>
    <w:rsid w:val="3A4DEF7B"/>
    <w:pPr>
      <w:ind w:left="720"/>
      <w:contextualSpacing/>
    </w:pPr>
  </w:style>
  <w:style w:type="character" w:customStyle="1" w:styleId="berschrift1Zchn">
    <w:name w:val="Überschrift 1 Zchn"/>
    <w:basedOn w:val="Absatz-Standardschriftart"/>
    <w:link w:val="berschrift1"/>
    <w:uiPriority w:val="9"/>
    <w:rsid w:val="006612BF"/>
    <w:rPr>
      <w:rFonts w:asciiTheme="majorHAnsi" w:hAnsiTheme="majorHAnsi" w:cstheme="majorHAnsi"/>
      <w:b/>
      <w:i/>
      <w:color w:val="050033" w:themeColor="accent3"/>
      <w:sz w:val="54"/>
      <w:szCs w:val="54"/>
    </w:rPr>
  </w:style>
  <w:style w:type="character" w:customStyle="1" w:styleId="berschrift2Zchn">
    <w:name w:val="Überschrift 2 Zchn"/>
    <w:basedOn w:val="Absatz-Standardschriftart"/>
    <w:link w:val="berschrift2"/>
    <w:uiPriority w:val="9"/>
    <w:rsid w:val="009B3A49"/>
    <w:rPr>
      <w:rFonts w:ascii="Montserrat Medium" w:hAnsi="Montserrat Medium"/>
      <w:caps/>
      <w:color w:val="050033" w:themeColor="accent3"/>
      <w:sz w:val="15"/>
      <w:szCs w:val="15"/>
      <w:lang w:val="en-US"/>
    </w:rPr>
  </w:style>
  <w:style w:type="character" w:customStyle="1" w:styleId="berschrift3Zchn">
    <w:name w:val="Überschrift 3 Zchn"/>
    <w:basedOn w:val="Absatz-Standardschriftart"/>
    <w:link w:val="berschrift3"/>
    <w:uiPriority w:val="9"/>
    <w:rsid w:val="00343629"/>
    <w:rPr>
      <w:rFonts w:asciiTheme="majorHAnsi" w:eastAsiaTheme="majorEastAsia" w:hAnsiTheme="majorHAnsi" w:cstheme="majorBidi"/>
      <w:b/>
      <w:bCs/>
      <w:i/>
      <w:sz w:val="26"/>
      <w:szCs w:val="18"/>
      <w:u w:val="single"/>
      <w:lang w:val="en-GB"/>
    </w:rPr>
  </w:style>
  <w:style w:type="character" w:customStyle="1" w:styleId="berschrift4Zchn">
    <w:name w:val="Überschrift 4 Zchn"/>
    <w:basedOn w:val="Absatz-Standardschriftart"/>
    <w:link w:val="berschrift4"/>
    <w:uiPriority w:val="9"/>
    <w:semiHidden/>
    <w:rsid w:val="00962526"/>
    <w:rPr>
      <w:rFonts w:asciiTheme="majorHAnsi" w:eastAsiaTheme="majorEastAsia" w:hAnsiTheme="majorHAnsi" w:cstheme="majorBidi"/>
      <w:b/>
      <w:bCs/>
      <w:iCs/>
      <w:sz w:val="18"/>
      <w:szCs w:val="18"/>
    </w:rPr>
  </w:style>
  <w:style w:type="character" w:customStyle="1" w:styleId="berschrift5Zchn">
    <w:name w:val="Überschrift 5 Zchn"/>
    <w:basedOn w:val="Absatz-Standardschriftart"/>
    <w:link w:val="berschrift5"/>
    <w:uiPriority w:val="9"/>
    <w:semiHidden/>
    <w:rsid w:val="00FA1E79"/>
    <w:rPr>
      <w:rFonts w:asciiTheme="majorHAnsi" w:eastAsiaTheme="majorEastAsia" w:hAnsiTheme="majorHAnsi" w:cstheme="majorBidi"/>
      <w:color w:val="795624" w:themeColor="accent1" w:themeShade="7F"/>
      <w:sz w:val="18"/>
      <w:szCs w:val="18"/>
    </w:rPr>
  </w:style>
  <w:style w:type="character" w:customStyle="1" w:styleId="berschrift6Zchn">
    <w:name w:val="Überschrift 6 Zchn"/>
    <w:basedOn w:val="Absatz-Standardschriftart"/>
    <w:link w:val="berschrift6"/>
    <w:uiPriority w:val="9"/>
    <w:semiHidden/>
    <w:rsid w:val="00FA1E79"/>
    <w:rPr>
      <w:rFonts w:asciiTheme="majorHAnsi" w:eastAsiaTheme="majorEastAsia" w:hAnsiTheme="majorHAnsi" w:cstheme="majorBidi"/>
      <w:i/>
      <w:iCs/>
      <w:color w:val="795624" w:themeColor="accent1" w:themeShade="7F"/>
      <w:sz w:val="18"/>
      <w:szCs w:val="18"/>
    </w:rPr>
  </w:style>
  <w:style w:type="character" w:customStyle="1" w:styleId="berschrift7Zchn">
    <w:name w:val="Überschrift 7 Zchn"/>
    <w:basedOn w:val="Absatz-Standardschriftart"/>
    <w:link w:val="berschrift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berschrift8Zchn">
    <w:name w:val="Überschrift 8 Zchn"/>
    <w:basedOn w:val="Absatz-Standardschriftart"/>
    <w:link w:val="berschrift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Listenabsatz"/>
    <w:rsid w:val="00FA1E79"/>
    <w:pPr>
      <w:numPr>
        <w:numId w:val="18"/>
      </w:numPr>
      <w:spacing w:line="260" w:lineRule="atLeast"/>
      <w:ind w:left="142" w:hanging="142"/>
    </w:pPr>
    <w:rPr>
      <w:sz w:val="18"/>
      <w:szCs w:val="18"/>
    </w:rPr>
  </w:style>
  <w:style w:type="paragraph" w:styleId="Untertitel">
    <w:name w:val="Subtitle"/>
    <w:basedOn w:val="Standard"/>
    <w:next w:val="Standard"/>
    <w:link w:val="UntertitelZchn"/>
    <w:uiPriority w:val="11"/>
    <w:qFormat/>
    <w:rsid w:val="3A4DEF7B"/>
    <w:pPr>
      <w:jc w:val="center"/>
    </w:pPr>
    <w:rPr>
      <w:b/>
      <w:bCs/>
      <w:caps/>
      <w:color w:val="050033" w:themeColor="accent3"/>
    </w:rPr>
  </w:style>
  <w:style w:type="character" w:customStyle="1" w:styleId="UntertitelZchn">
    <w:name w:val="Untertitel Zchn"/>
    <w:basedOn w:val="Absatz-Standardschriftart"/>
    <w:link w:val="Untertitel"/>
    <w:uiPriority w:val="11"/>
    <w:rsid w:val="000467B2"/>
    <w:rPr>
      <w:b/>
      <w:caps/>
      <w:color w:val="050033" w:themeColor="accent3"/>
      <w:lang w:val="en-GB"/>
    </w:rPr>
  </w:style>
  <w:style w:type="paragraph" w:customStyle="1" w:styleId="Textedesaisie">
    <w:name w:val="Texte de saisie"/>
    <w:basedOn w:val="Standard"/>
    <w:uiPriority w:val="99"/>
    <w:qFormat/>
    <w:rsid w:val="3A4DEF7B"/>
    <w:pPr>
      <w:jc w:val="both"/>
    </w:pPr>
    <w:rPr>
      <w:color w:val="74758C" w:themeColor="accent2"/>
    </w:rPr>
  </w:style>
  <w:style w:type="paragraph" w:styleId="Datum">
    <w:name w:val="Date"/>
    <w:basedOn w:val="Standard"/>
    <w:next w:val="Standard"/>
    <w:link w:val="DatumZchn"/>
    <w:uiPriority w:val="99"/>
    <w:qFormat/>
    <w:rsid w:val="3A4DEF7B"/>
    <w:pPr>
      <w:spacing w:line="140" w:lineRule="atLeast"/>
    </w:pPr>
    <w:rPr>
      <w:b/>
      <w:bCs/>
      <w:caps/>
      <w:color w:val="050033" w:themeColor="accent3"/>
      <w:sz w:val="10"/>
      <w:szCs w:val="10"/>
    </w:rPr>
  </w:style>
  <w:style w:type="character" w:customStyle="1" w:styleId="DatumZchn">
    <w:name w:val="Datum Zchn"/>
    <w:basedOn w:val="Absatz-Standardschriftart"/>
    <w:link w:val="Datum"/>
    <w:uiPriority w:val="99"/>
    <w:rsid w:val="00D27C72"/>
    <w:rPr>
      <w:b/>
      <w:caps/>
      <w:color w:val="050033" w:themeColor="accent3"/>
      <w:sz w:val="10"/>
      <w:szCs w:val="10"/>
      <w:lang w:val="en-GB"/>
    </w:rPr>
  </w:style>
  <w:style w:type="paragraph" w:customStyle="1" w:styleId="Intitul">
    <w:name w:val="Intitulé"/>
    <w:basedOn w:val="Standard"/>
    <w:uiPriority w:val="1"/>
    <w:qFormat/>
    <w:rsid w:val="3A4DEF7B"/>
    <w:pPr>
      <w:spacing w:line="240" w:lineRule="atLeast"/>
    </w:pPr>
    <w:rPr>
      <w:rFonts w:asciiTheme="majorHAnsi" w:hAnsiTheme="majorHAnsi" w:cstheme="majorBidi"/>
      <w:b/>
      <w:bCs/>
      <w:i/>
      <w:iCs/>
      <w:color w:val="050033" w:themeColor="accent3"/>
      <w:sz w:val="21"/>
      <w:szCs w:val="21"/>
    </w:rPr>
  </w:style>
  <w:style w:type="paragraph" w:customStyle="1" w:styleId="Texteencadr">
    <w:name w:val="Texte encadré"/>
    <w:basedOn w:val="Standard"/>
    <w:uiPriority w:val="1"/>
    <w:qFormat/>
    <w:rsid w:val="3A4DEF7B"/>
    <w:pPr>
      <w:spacing w:after="120"/>
      <w:jc w:val="center"/>
    </w:pPr>
    <w:rPr>
      <w:rFonts w:asciiTheme="majorHAnsi" w:hAnsiTheme="majorHAnsi" w:cstheme="majorBidi"/>
      <w:b/>
      <w:bCs/>
      <w:i/>
      <w:iCs/>
      <w:color w:val="D3A86A" w:themeColor="accent1"/>
      <w:sz w:val="30"/>
      <w:szCs w:val="30"/>
    </w:rPr>
  </w:style>
  <w:style w:type="table" w:customStyle="1" w:styleId="TableauAccor">
    <w:name w:val="Tableau Accor"/>
    <w:basedOn w:val="NormaleTabelle"/>
    <w:uiPriority w:val="99"/>
    <w:rsid w:val="000467B2"/>
    <w:pPr>
      <w:spacing w:line="240" w:lineRule="atLeast"/>
      <w:jc w:val="center"/>
    </w:pPr>
    <w:rPr>
      <w:b/>
      <w:color w:val="74758C" w:themeColor="accent2"/>
      <w:sz w:val="17"/>
    </w:rPr>
    <w:tblPr>
      <w:tblBorders>
        <w:top w:val="single" w:sz="2" w:space="0" w:color="74758C" w:themeColor="accent2"/>
        <w:bottom w:val="single" w:sz="2" w:space="0" w:color="74758C" w:themeColor="accent2"/>
        <w:insideH w:val="single" w:sz="2" w:space="0" w:color="74758C" w:themeColor="accent2"/>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customStyle="1" w:styleId="Contactname">
    <w:name w:val="Contact name"/>
    <w:basedOn w:val="Standard"/>
    <w:uiPriority w:val="1"/>
    <w:qFormat/>
    <w:rsid w:val="3A4DEF7B"/>
    <w:pPr>
      <w:spacing w:after="20" w:line="200" w:lineRule="exact"/>
    </w:pPr>
    <w:rPr>
      <w:rFonts w:cstheme="majorBidi"/>
      <w:b/>
      <w:bCs/>
      <w:color w:val="050033" w:themeColor="accent3"/>
      <w:sz w:val="18"/>
      <w:szCs w:val="18"/>
      <w:lang w:val="fr-FR"/>
    </w:rPr>
  </w:style>
  <w:style w:type="paragraph" w:customStyle="1" w:styleId="Contactfonction">
    <w:name w:val="Contact fonction"/>
    <w:basedOn w:val="Standard"/>
    <w:uiPriority w:val="1"/>
    <w:rsid w:val="3A4DEF7B"/>
    <w:pPr>
      <w:spacing w:line="140" w:lineRule="atLeast"/>
    </w:pPr>
    <w:rPr>
      <w:rFonts w:cstheme="majorBidi"/>
      <w:color w:val="050033" w:themeColor="accent3"/>
      <w:sz w:val="18"/>
      <w:szCs w:val="18"/>
      <w:lang w:val="fr-FR"/>
    </w:rPr>
  </w:style>
  <w:style w:type="paragraph" w:customStyle="1" w:styleId="Petittexteencadr">
    <w:name w:val="Petit texte encadré"/>
    <w:basedOn w:val="Standard"/>
    <w:uiPriority w:val="1"/>
    <w:qFormat/>
    <w:rsid w:val="3A4DEF7B"/>
    <w:pPr>
      <w:spacing w:line="180" w:lineRule="atLeast"/>
      <w:jc w:val="center"/>
    </w:pPr>
    <w:rPr>
      <w:b/>
      <w:bCs/>
      <w:caps/>
      <w:color w:val="D3A86A" w:themeColor="accent1"/>
      <w:sz w:val="11"/>
      <w:szCs w:val="11"/>
    </w:rPr>
  </w:style>
  <w:style w:type="paragraph" w:customStyle="1" w:styleId="TextAbout">
    <w:name w:val="Text About"/>
    <w:basedOn w:val="Textedesaisie"/>
    <w:rsid w:val="00A3354A"/>
    <w:pPr>
      <w:spacing w:after="40" w:line="300" w:lineRule="atLeast"/>
    </w:pPr>
    <w:rPr>
      <w:sz w:val="18"/>
      <w:szCs w:val="18"/>
    </w:rPr>
  </w:style>
  <w:style w:type="paragraph" w:customStyle="1" w:styleId="Visuel">
    <w:name w:val="Visuel"/>
    <w:basedOn w:val="Standard"/>
    <w:uiPriority w:val="1"/>
    <w:rsid w:val="3A4DEF7B"/>
    <w:rPr>
      <w:noProof/>
      <w:lang w:eastAsia="fr-FR"/>
    </w:rPr>
  </w:style>
  <w:style w:type="paragraph" w:customStyle="1" w:styleId="APropos">
    <w:name w:val="A Propos"/>
    <w:basedOn w:val="Standard"/>
    <w:uiPriority w:val="99"/>
    <w:rsid w:val="3A4DEF7B"/>
    <w:pPr>
      <w:spacing w:line="168" w:lineRule="exact"/>
      <w:ind w:left="992" w:right="1310"/>
      <w:jc w:val="both"/>
    </w:pPr>
    <w:rPr>
      <w:rFonts w:ascii="Calibri" w:hAnsi="Calibri" w:cs="Times New Roman"/>
      <w:color w:val="4F657B"/>
      <w:sz w:val="14"/>
      <w:szCs w:val="14"/>
      <w:lang w:eastAsia="fr-FR"/>
    </w:rPr>
  </w:style>
  <w:style w:type="character" w:styleId="Hyperlink">
    <w:name w:val="Hyperlink"/>
    <w:basedOn w:val="Absatz-Standardschriftart"/>
    <w:uiPriority w:val="99"/>
    <w:unhideWhenUsed/>
    <w:rsid w:val="00E86A57"/>
    <w:rPr>
      <w:color w:val="000000" w:themeColor="hyperlink"/>
      <w:u w:val="single"/>
    </w:rPr>
  </w:style>
  <w:style w:type="paragraph" w:styleId="Textkrper2">
    <w:name w:val="Body Text 2"/>
    <w:basedOn w:val="Standard"/>
    <w:link w:val="Textkrper2Zchn"/>
    <w:uiPriority w:val="1"/>
    <w:unhideWhenUsed/>
    <w:rsid w:val="3A4DEF7B"/>
    <w:pPr>
      <w:spacing w:line="240" w:lineRule="auto"/>
      <w:jc w:val="both"/>
    </w:pPr>
    <w:rPr>
      <w:rFonts w:ascii="Arial" w:eastAsia="Times New Roman" w:hAnsi="Arial" w:cs="Arial"/>
      <w:color w:val="000000" w:themeColor="text1"/>
      <w:sz w:val="32"/>
      <w:szCs w:val="32"/>
      <w:lang w:eastAsia="de-DE"/>
    </w:rPr>
  </w:style>
  <w:style w:type="character" w:customStyle="1" w:styleId="Textkrper2Zchn">
    <w:name w:val="Textkörper 2 Zchn"/>
    <w:basedOn w:val="Absatz-Standardschriftart"/>
    <w:link w:val="Textkrper2"/>
    <w:rsid w:val="00BB47FF"/>
    <w:rPr>
      <w:rFonts w:ascii="Arial" w:eastAsia="Times New Roman" w:hAnsi="Arial" w:cs="Arial"/>
      <w:color w:val="000000"/>
      <w:sz w:val="32"/>
      <w:szCs w:val="32"/>
      <w:lang w:val="de-DE" w:eastAsia="de-DE"/>
    </w:rPr>
  </w:style>
  <w:style w:type="paragraph" w:styleId="Textkrper">
    <w:name w:val="Body Text"/>
    <w:basedOn w:val="Standard"/>
    <w:link w:val="TextkrperZchn"/>
    <w:uiPriority w:val="99"/>
    <w:semiHidden/>
    <w:unhideWhenUsed/>
    <w:rsid w:val="3A4DEF7B"/>
    <w:pPr>
      <w:spacing w:after="120"/>
    </w:pPr>
  </w:style>
  <w:style w:type="character" w:customStyle="1" w:styleId="TextkrperZchn">
    <w:name w:val="Textkörper Zchn"/>
    <w:basedOn w:val="Absatz-Standardschriftart"/>
    <w:link w:val="Textkrper"/>
    <w:uiPriority w:val="99"/>
    <w:semiHidden/>
    <w:rsid w:val="007A7656"/>
    <w:rPr>
      <w:lang w:val="en-GB"/>
    </w:rPr>
  </w:style>
  <w:style w:type="character" w:styleId="Kommentarzeichen">
    <w:name w:val="annotation reference"/>
    <w:basedOn w:val="Absatz-Standardschriftart"/>
    <w:uiPriority w:val="99"/>
    <w:semiHidden/>
    <w:unhideWhenUsed/>
    <w:rsid w:val="008A651E"/>
    <w:rPr>
      <w:sz w:val="16"/>
      <w:szCs w:val="16"/>
    </w:rPr>
  </w:style>
  <w:style w:type="paragraph" w:styleId="Kommentartext">
    <w:name w:val="annotation text"/>
    <w:basedOn w:val="Standard"/>
    <w:link w:val="KommentartextZchn"/>
    <w:uiPriority w:val="99"/>
    <w:unhideWhenUsed/>
    <w:rsid w:val="3A4DEF7B"/>
    <w:pPr>
      <w:spacing w:line="240" w:lineRule="auto"/>
    </w:pPr>
    <w:rPr>
      <w:sz w:val="20"/>
      <w:szCs w:val="20"/>
    </w:rPr>
  </w:style>
  <w:style w:type="character" w:customStyle="1" w:styleId="KommentartextZchn">
    <w:name w:val="Kommentartext Zchn"/>
    <w:basedOn w:val="Absatz-Standardschriftart"/>
    <w:link w:val="Kommentartext"/>
    <w:uiPriority w:val="99"/>
    <w:rsid w:val="008A651E"/>
    <w:rPr>
      <w:sz w:val="20"/>
      <w:szCs w:val="20"/>
      <w:lang w:val="en-GB"/>
    </w:rPr>
  </w:style>
  <w:style w:type="paragraph" w:styleId="Kommentarthema">
    <w:name w:val="annotation subject"/>
    <w:basedOn w:val="Kommentartext"/>
    <w:next w:val="Kommentartext"/>
    <w:link w:val="KommentarthemaZchn"/>
    <w:uiPriority w:val="99"/>
    <w:semiHidden/>
    <w:unhideWhenUsed/>
    <w:rsid w:val="008A651E"/>
    <w:rPr>
      <w:b/>
      <w:bCs/>
    </w:rPr>
  </w:style>
  <w:style w:type="character" w:customStyle="1" w:styleId="KommentarthemaZchn">
    <w:name w:val="Kommentarthema Zchn"/>
    <w:basedOn w:val="KommentartextZchn"/>
    <w:link w:val="Kommentarthema"/>
    <w:uiPriority w:val="99"/>
    <w:semiHidden/>
    <w:rsid w:val="008A651E"/>
    <w:rPr>
      <w:b/>
      <w:bCs/>
      <w:sz w:val="20"/>
      <w:szCs w:val="20"/>
      <w:lang w:val="en-GB"/>
    </w:rPr>
  </w:style>
  <w:style w:type="paragraph" w:customStyle="1" w:styleId="Bodyindent">
    <w:name w:val="Body indent"/>
    <w:basedOn w:val="Standard"/>
    <w:uiPriority w:val="1"/>
    <w:qFormat/>
    <w:rsid w:val="3A4DEF7B"/>
    <w:pPr>
      <w:spacing w:line="240" w:lineRule="auto"/>
      <w:ind w:firstLine="720"/>
      <w:jc w:val="both"/>
    </w:pPr>
    <w:rPr>
      <w:rFonts w:ascii="Arial" w:eastAsiaTheme="minorEastAsia" w:hAnsi="Arial" w:cs="Arial"/>
      <w:sz w:val="20"/>
      <w:szCs w:val="20"/>
      <w:lang w:val="fr-FR"/>
    </w:rPr>
  </w:style>
  <w:style w:type="paragraph" w:customStyle="1" w:styleId="Normal0">
    <w:name w:val="Normal0"/>
    <w:basedOn w:val="Standard"/>
    <w:uiPriority w:val="99"/>
    <w:rsid w:val="3A4DEF7B"/>
    <w:pPr>
      <w:spacing w:line="240" w:lineRule="auto"/>
    </w:pPr>
    <w:rPr>
      <w:rFonts w:ascii="Times New Roman" w:hAnsi="Times New Roman" w:cs="Times New Roman"/>
      <w:color w:val="000000" w:themeColor="text1"/>
      <w:sz w:val="20"/>
      <w:szCs w:val="20"/>
      <w:lang w:eastAsia="ja-JP"/>
    </w:rPr>
  </w:style>
  <w:style w:type="paragraph" w:styleId="StandardWeb">
    <w:name w:val="Normal (Web)"/>
    <w:basedOn w:val="Standard"/>
    <w:uiPriority w:val="99"/>
    <w:semiHidden/>
    <w:unhideWhenUsed/>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D1E42"/>
    <w:rPr>
      <w:b/>
      <w:bCs/>
    </w:rPr>
  </w:style>
  <w:style w:type="character" w:customStyle="1" w:styleId="hgkelc">
    <w:name w:val="hgkelc"/>
    <w:basedOn w:val="Absatz-Standardschriftart"/>
    <w:rsid w:val="00C4061B"/>
  </w:style>
  <w:style w:type="character" w:customStyle="1" w:styleId="a">
    <w:name w:val="&lt;%="/>
    <w:basedOn w:val="Absatz-Standardschriftart"/>
    <w:rsid w:val="004B6F67"/>
  </w:style>
  <w:style w:type="character" w:styleId="BesuchterLink">
    <w:name w:val="FollowedHyperlink"/>
    <w:basedOn w:val="Absatz-Standardschriftart"/>
    <w:uiPriority w:val="99"/>
    <w:semiHidden/>
    <w:unhideWhenUsed/>
    <w:rsid w:val="00F451BA"/>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5F3622"/>
    <w:rPr>
      <w:color w:val="605E5C"/>
      <w:shd w:val="clear" w:color="auto" w:fill="E1DFDD"/>
    </w:rPr>
  </w:style>
  <w:style w:type="character" w:customStyle="1" w:styleId="hotel--name">
    <w:name w:val="hotel--name"/>
    <w:basedOn w:val="Absatz-Standardschriftart"/>
    <w:rsid w:val="00A56437"/>
  </w:style>
  <w:style w:type="character" w:customStyle="1" w:styleId="sr-only">
    <w:name w:val="sr-only"/>
    <w:basedOn w:val="Absatz-Standardschriftart"/>
    <w:rsid w:val="00A56437"/>
  </w:style>
  <w:style w:type="character" w:styleId="Hervorhebung">
    <w:name w:val="Emphasis"/>
    <w:basedOn w:val="Absatz-Standardschriftart"/>
    <w:uiPriority w:val="20"/>
    <w:qFormat/>
    <w:rsid w:val="003D3ADB"/>
    <w:rPr>
      <w:i/>
      <w:iCs/>
    </w:rPr>
  </w:style>
  <w:style w:type="character" w:customStyle="1" w:styleId="apple-converted-space">
    <w:name w:val="apple-converted-space"/>
    <w:basedOn w:val="Absatz-Standardschriftart"/>
    <w:rsid w:val="006B03E9"/>
  </w:style>
  <w:style w:type="character" w:customStyle="1" w:styleId="NichtaufgelsteErwhnung2">
    <w:name w:val="Nicht aufgelöste Erwähnung2"/>
    <w:basedOn w:val="Absatz-Standardschriftart"/>
    <w:uiPriority w:val="99"/>
    <w:semiHidden/>
    <w:unhideWhenUsed/>
    <w:rsid w:val="008A02B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24C5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A74A57"/>
    <w:rPr>
      <w:color w:val="605E5C"/>
      <w:shd w:val="clear" w:color="auto" w:fill="E1DFDD"/>
    </w:rPr>
  </w:style>
  <w:style w:type="paragraph" w:styleId="berarbeitung">
    <w:name w:val="Revision"/>
    <w:hidden/>
    <w:uiPriority w:val="99"/>
    <w:semiHidden/>
    <w:rsid w:val="008A5BF9"/>
    <w:pPr>
      <w:spacing w:line="240" w:lineRule="auto"/>
    </w:pPr>
    <w:rPr>
      <w:lang w:val="en-GB"/>
    </w:rPr>
  </w:style>
  <w:style w:type="character" w:customStyle="1" w:styleId="UnresolvedMention1">
    <w:name w:val="Unresolved Mention1"/>
    <w:basedOn w:val="Absatz-Standardschriftart"/>
    <w:uiPriority w:val="99"/>
    <w:semiHidden/>
    <w:unhideWhenUsed/>
    <w:rsid w:val="00604619"/>
    <w:rPr>
      <w:color w:val="605E5C"/>
      <w:shd w:val="clear" w:color="auto" w:fill="E1DFDD"/>
    </w:rPr>
  </w:style>
  <w:style w:type="paragraph" w:customStyle="1" w:styleId="paragraph">
    <w:name w:val="paragraph"/>
    <w:basedOn w:val="Standard"/>
    <w:uiPriority w:val="1"/>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4B7636"/>
  </w:style>
  <w:style w:type="character" w:customStyle="1" w:styleId="eop">
    <w:name w:val="eop"/>
    <w:basedOn w:val="Absatz-Standardschriftart"/>
    <w:rsid w:val="004B7636"/>
  </w:style>
  <w:style w:type="character" w:customStyle="1" w:styleId="oypena">
    <w:name w:val="oypena"/>
    <w:basedOn w:val="Absatz-Standardschriftart"/>
    <w:uiPriority w:val="1"/>
    <w:rsid w:val="31A2E445"/>
  </w:style>
  <w:style w:type="paragraph" w:styleId="Titel">
    <w:name w:val="Title"/>
    <w:basedOn w:val="Standard"/>
    <w:next w:val="Standard"/>
    <w:uiPriority w:val="10"/>
    <w:qFormat/>
    <w:rsid w:val="3A4DEF7B"/>
    <w:pPr>
      <w:spacing w:line="240" w:lineRule="auto"/>
      <w:contextualSpacing/>
    </w:pPr>
    <w:rPr>
      <w:rFonts w:asciiTheme="majorHAnsi" w:eastAsiaTheme="majorEastAsia" w:hAnsiTheme="majorHAnsi" w:cstheme="majorBidi"/>
      <w:sz w:val="56"/>
      <w:szCs w:val="56"/>
    </w:rPr>
  </w:style>
  <w:style w:type="paragraph" w:styleId="Zitat">
    <w:name w:val="Quote"/>
    <w:basedOn w:val="Standard"/>
    <w:next w:val="Standard"/>
    <w:uiPriority w:val="29"/>
    <w:qFormat/>
    <w:rsid w:val="3A4DEF7B"/>
    <w:pPr>
      <w:spacing w:before="200"/>
      <w:ind w:left="864" w:right="864"/>
      <w:jc w:val="center"/>
    </w:pPr>
    <w:rPr>
      <w:i/>
      <w:iCs/>
      <w:color w:val="404040" w:themeColor="text1" w:themeTint="BF"/>
    </w:rPr>
  </w:style>
  <w:style w:type="paragraph" w:styleId="IntensivesZitat">
    <w:name w:val="Intense Quote"/>
    <w:basedOn w:val="Standard"/>
    <w:next w:val="Standard"/>
    <w:uiPriority w:val="30"/>
    <w:qFormat/>
    <w:rsid w:val="3A4DEF7B"/>
    <w:pPr>
      <w:spacing w:before="360" w:after="360"/>
      <w:ind w:left="864" w:right="864"/>
      <w:jc w:val="center"/>
    </w:pPr>
    <w:rPr>
      <w:i/>
      <w:iCs/>
      <w:color w:val="D3A86A" w:themeColor="accent1"/>
    </w:rPr>
  </w:style>
  <w:style w:type="paragraph" w:styleId="Verzeichnis1">
    <w:name w:val="toc 1"/>
    <w:basedOn w:val="Standard"/>
    <w:next w:val="Standard"/>
    <w:uiPriority w:val="39"/>
    <w:unhideWhenUsed/>
    <w:rsid w:val="3A4DEF7B"/>
    <w:pPr>
      <w:spacing w:after="100"/>
    </w:pPr>
  </w:style>
  <w:style w:type="paragraph" w:styleId="Verzeichnis2">
    <w:name w:val="toc 2"/>
    <w:basedOn w:val="Standard"/>
    <w:next w:val="Standard"/>
    <w:uiPriority w:val="39"/>
    <w:unhideWhenUsed/>
    <w:rsid w:val="3A4DEF7B"/>
    <w:pPr>
      <w:spacing w:after="100"/>
      <w:ind w:left="220"/>
    </w:pPr>
  </w:style>
  <w:style w:type="paragraph" w:styleId="Verzeichnis3">
    <w:name w:val="toc 3"/>
    <w:basedOn w:val="Standard"/>
    <w:next w:val="Standard"/>
    <w:uiPriority w:val="39"/>
    <w:unhideWhenUsed/>
    <w:rsid w:val="3A4DEF7B"/>
    <w:pPr>
      <w:spacing w:after="100"/>
      <w:ind w:left="440"/>
    </w:pPr>
  </w:style>
  <w:style w:type="paragraph" w:styleId="Verzeichnis4">
    <w:name w:val="toc 4"/>
    <w:basedOn w:val="Standard"/>
    <w:next w:val="Standard"/>
    <w:uiPriority w:val="39"/>
    <w:unhideWhenUsed/>
    <w:rsid w:val="3A4DEF7B"/>
    <w:pPr>
      <w:spacing w:after="100"/>
      <w:ind w:left="660"/>
    </w:pPr>
  </w:style>
  <w:style w:type="paragraph" w:styleId="Verzeichnis5">
    <w:name w:val="toc 5"/>
    <w:basedOn w:val="Standard"/>
    <w:next w:val="Standard"/>
    <w:uiPriority w:val="39"/>
    <w:unhideWhenUsed/>
    <w:rsid w:val="3A4DEF7B"/>
    <w:pPr>
      <w:spacing w:after="100"/>
      <w:ind w:left="880"/>
    </w:pPr>
  </w:style>
  <w:style w:type="paragraph" w:styleId="Verzeichnis6">
    <w:name w:val="toc 6"/>
    <w:basedOn w:val="Standard"/>
    <w:next w:val="Standard"/>
    <w:uiPriority w:val="39"/>
    <w:unhideWhenUsed/>
    <w:rsid w:val="3A4DEF7B"/>
    <w:pPr>
      <w:spacing w:after="100"/>
      <w:ind w:left="1100"/>
    </w:pPr>
  </w:style>
  <w:style w:type="paragraph" w:styleId="Verzeichnis7">
    <w:name w:val="toc 7"/>
    <w:basedOn w:val="Standard"/>
    <w:next w:val="Standard"/>
    <w:uiPriority w:val="39"/>
    <w:unhideWhenUsed/>
    <w:rsid w:val="3A4DEF7B"/>
    <w:pPr>
      <w:spacing w:after="100"/>
      <w:ind w:left="1320"/>
    </w:pPr>
  </w:style>
  <w:style w:type="paragraph" w:styleId="Verzeichnis8">
    <w:name w:val="toc 8"/>
    <w:basedOn w:val="Standard"/>
    <w:next w:val="Standard"/>
    <w:uiPriority w:val="39"/>
    <w:unhideWhenUsed/>
    <w:rsid w:val="3A4DEF7B"/>
    <w:pPr>
      <w:spacing w:after="100"/>
      <w:ind w:left="1540"/>
    </w:pPr>
  </w:style>
  <w:style w:type="paragraph" w:styleId="Verzeichnis9">
    <w:name w:val="toc 9"/>
    <w:basedOn w:val="Standard"/>
    <w:next w:val="Standard"/>
    <w:uiPriority w:val="39"/>
    <w:unhideWhenUsed/>
    <w:rsid w:val="3A4DEF7B"/>
    <w:pPr>
      <w:spacing w:after="100"/>
      <w:ind w:left="1760"/>
    </w:pPr>
  </w:style>
  <w:style w:type="paragraph" w:styleId="Endnotentext">
    <w:name w:val="endnote text"/>
    <w:basedOn w:val="Standard"/>
    <w:uiPriority w:val="99"/>
    <w:semiHidden/>
    <w:unhideWhenUsed/>
    <w:rsid w:val="3A4DEF7B"/>
    <w:pPr>
      <w:spacing w:line="240" w:lineRule="auto"/>
    </w:pPr>
    <w:rPr>
      <w:sz w:val="20"/>
      <w:szCs w:val="20"/>
    </w:rPr>
  </w:style>
  <w:style w:type="paragraph" w:styleId="Funotentext">
    <w:name w:val="footnote text"/>
    <w:basedOn w:val="Standard"/>
    <w:uiPriority w:val="99"/>
    <w:semiHidden/>
    <w:unhideWhenUsed/>
    <w:rsid w:val="3A4DEF7B"/>
    <w:pPr>
      <w:spacing w:line="240" w:lineRule="auto"/>
    </w:pPr>
    <w:rPr>
      <w:sz w:val="20"/>
      <w:szCs w:val="20"/>
    </w:rPr>
  </w:style>
  <w:style w:type="character" w:styleId="NichtaufgelsteErwhnung">
    <w:name w:val="Unresolved Mention"/>
    <w:basedOn w:val="Absatz-Standardschriftart"/>
    <w:uiPriority w:val="99"/>
    <w:semiHidden/>
    <w:unhideWhenUsed/>
    <w:rsid w:val="00515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2383">
      <w:bodyDiv w:val="1"/>
      <w:marLeft w:val="0"/>
      <w:marRight w:val="0"/>
      <w:marTop w:val="0"/>
      <w:marBottom w:val="0"/>
      <w:divBdr>
        <w:top w:val="none" w:sz="0" w:space="0" w:color="auto"/>
        <w:left w:val="none" w:sz="0" w:space="0" w:color="auto"/>
        <w:bottom w:val="none" w:sz="0" w:space="0" w:color="auto"/>
        <w:right w:val="none" w:sz="0" w:space="0" w:color="auto"/>
      </w:divBdr>
    </w:div>
    <w:div w:id="24910302">
      <w:bodyDiv w:val="1"/>
      <w:marLeft w:val="0"/>
      <w:marRight w:val="0"/>
      <w:marTop w:val="0"/>
      <w:marBottom w:val="0"/>
      <w:divBdr>
        <w:top w:val="none" w:sz="0" w:space="0" w:color="auto"/>
        <w:left w:val="none" w:sz="0" w:space="0" w:color="auto"/>
        <w:bottom w:val="none" w:sz="0" w:space="0" w:color="auto"/>
        <w:right w:val="none" w:sz="0" w:space="0" w:color="auto"/>
      </w:divBdr>
    </w:div>
    <w:div w:id="66266944">
      <w:bodyDiv w:val="1"/>
      <w:marLeft w:val="0"/>
      <w:marRight w:val="0"/>
      <w:marTop w:val="0"/>
      <w:marBottom w:val="0"/>
      <w:divBdr>
        <w:top w:val="none" w:sz="0" w:space="0" w:color="auto"/>
        <w:left w:val="none" w:sz="0" w:space="0" w:color="auto"/>
        <w:bottom w:val="none" w:sz="0" w:space="0" w:color="auto"/>
        <w:right w:val="none" w:sz="0" w:space="0" w:color="auto"/>
      </w:divBdr>
    </w:div>
    <w:div w:id="69694950">
      <w:bodyDiv w:val="1"/>
      <w:marLeft w:val="0"/>
      <w:marRight w:val="0"/>
      <w:marTop w:val="0"/>
      <w:marBottom w:val="0"/>
      <w:divBdr>
        <w:top w:val="none" w:sz="0" w:space="0" w:color="auto"/>
        <w:left w:val="none" w:sz="0" w:space="0" w:color="auto"/>
        <w:bottom w:val="none" w:sz="0" w:space="0" w:color="auto"/>
        <w:right w:val="none" w:sz="0" w:space="0" w:color="auto"/>
      </w:divBdr>
    </w:div>
    <w:div w:id="77871023">
      <w:bodyDiv w:val="1"/>
      <w:marLeft w:val="0"/>
      <w:marRight w:val="0"/>
      <w:marTop w:val="0"/>
      <w:marBottom w:val="0"/>
      <w:divBdr>
        <w:top w:val="none" w:sz="0" w:space="0" w:color="auto"/>
        <w:left w:val="none" w:sz="0" w:space="0" w:color="auto"/>
        <w:bottom w:val="none" w:sz="0" w:space="0" w:color="auto"/>
        <w:right w:val="none" w:sz="0" w:space="0" w:color="auto"/>
      </w:divBdr>
    </w:div>
    <w:div w:id="83307651">
      <w:bodyDiv w:val="1"/>
      <w:marLeft w:val="0"/>
      <w:marRight w:val="0"/>
      <w:marTop w:val="0"/>
      <w:marBottom w:val="0"/>
      <w:divBdr>
        <w:top w:val="none" w:sz="0" w:space="0" w:color="auto"/>
        <w:left w:val="none" w:sz="0" w:space="0" w:color="auto"/>
        <w:bottom w:val="none" w:sz="0" w:space="0" w:color="auto"/>
        <w:right w:val="none" w:sz="0" w:space="0" w:color="auto"/>
      </w:divBdr>
    </w:div>
    <w:div w:id="83575614">
      <w:bodyDiv w:val="1"/>
      <w:marLeft w:val="0"/>
      <w:marRight w:val="0"/>
      <w:marTop w:val="0"/>
      <w:marBottom w:val="0"/>
      <w:divBdr>
        <w:top w:val="none" w:sz="0" w:space="0" w:color="auto"/>
        <w:left w:val="none" w:sz="0" w:space="0" w:color="auto"/>
        <w:bottom w:val="none" w:sz="0" w:space="0" w:color="auto"/>
        <w:right w:val="none" w:sz="0" w:space="0" w:color="auto"/>
      </w:divBdr>
    </w:div>
    <w:div w:id="85393613">
      <w:bodyDiv w:val="1"/>
      <w:marLeft w:val="0"/>
      <w:marRight w:val="0"/>
      <w:marTop w:val="0"/>
      <w:marBottom w:val="0"/>
      <w:divBdr>
        <w:top w:val="none" w:sz="0" w:space="0" w:color="auto"/>
        <w:left w:val="none" w:sz="0" w:space="0" w:color="auto"/>
        <w:bottom w:val="none" w:sz="0" w:space="0" w:color="auto"/>
        <w:right w:val="none" w:sz="0" w:space="0" w:color="auto"/>
      </w:divBdr>
    </w:div>
    <w:div w:id="102266670">
      <w:bodyDiv w:val="1"/>
      <w:marLeft w:val="0"/>
      <w:marRight w:val="0"/>
      <w:marTop w:val="0"/>
      <w:marBottom w:val="0"/>
      <w:divBdr>
        <w:top w:val="none" w:sz="0" w:space="0" w:color="auto"/>
        <w:left w:val="none" w:sz="0" w:space="0" w:color="auto"/>
        <w:bottom w:val="none" w:sz="0" w:space="0" w:color="auto"/>
        <w:right w:val="none" w:sz="0" w:space="0" w:color="auto"/>
      </w:divBdr>
      <w:divsChild>
        <w:div w:id="1842964429">
          <w:marLeft w:val="0"/>
          <w:marRight w:val="0"/>
          <w:marTop w:val="0"/>
          <w:marBottom w:val="0"/>
          <w:divBdr>
            <w:top w:val="none" w:sz="0" w:space="0" w:color="auto"/>
            <w:left w:val="none" w:sz="0" w:space="0" w:color="auto"/>
            <w:bottom w:val="none" w:sz="0" w:space="0" w:color="auto"/>
            <w:right w:val="none" w:sz="0" w:space="0" w:color="auto"/>
          </w:divBdr>
        </w:div>
      </w:divsChild>
    </w:div>
    <w:div w:id="104011118">
      <w:bodyDiv w:val="1"/>
      <w:marLeft w:val="0"/>
      <w:marRight w:val="0"/>
      <w:marTop w:val="0"/>
      <w:marBottom w:val="0"/>
      <w:divBdr>
        <w:top w:val="none" w:sz="0" w:space="0" w:color="auto"/>
        <w:left w:val="none" w:sz="0" w:space="0" w:color="auto"/>
        <w:bottom w:val="none" w:sz="0" w:space="0" w:color="auto"/>
        <w:right w:val="none" w:sz="0" w:space="0" w:color="auto"/>
      </w:divBdr>
    </w:div>
    <w:div w:id="129060598">
      <w:bodyDiv w:val="1"/>
      <w:marLeft w:val="0"/>
      <w:marRight w:val="0"/>
      <w:marTop w:val="0"/>
      <w:marBottom w:val="0"/>
      <w:divBdr>
        <w:top w:val="none" w:sz="0" w:space="0" w:color="auto"/>
        <w:left w:val="none" w:sz="0" w:space="0" w:color="auto"/>
        <w:bottom w:val="none" w:sz="0" w:space="0" w:color="auto"/>
        <w:right w:val="none" w:sz="0" w:space="0" w:color="auto"/>
      </w:divBdr>
    </w:div>
    <w:div w:id="131287167">
      <w:bodyDiv w:val="1"/>
      <w:marLeft w:val="0"/>
      <w:marRight w:val="0"/>
      <w:marTop w:val="0"/>
      <w:marBottom w:val="0"/>
      <w:divBdr>
        <w:top w:val="none" w:sz="0" w:space="0" w:color="auto"/>
        <w:left w:val="none" w:sz="0" w:space="0" w:color="auto"/>
        <w:bottom w:val="none" w:sz="0" w:space="0" w:color="auto"/>
        <w:right w:val="none" w:sz="0" w:space="0" w:color="auto"/>
      </w:divBdr>
    </w:div>
    <w:div w:id="136340087">
      <w:bodyDiv w:val="1"/>
      <w:marLeft w:val="0"/>
      <w:marRight w:val="0"/>
      <w:marTop w:val="0"/>
      <w:marBottom w:val="0"/>
      <w:divBdr>
        <w:top w:val="none" w:sz="0" w:space="0" w:color="auto"/>
        <w:left w:val="none" w:sz="0" w:space="0" w:color="auto"/>
        <w:bottom w:val="none" w:sz="0" w:space="0" w:color="auto"/>
        <w:right w:val="none" w:sz="0" w:space="0" w:color="auto"/>
      </w:divBdr>
    </w:div>
    <w:div w:id="177503423">
      <w:bodyDiv w:val="1"/>
      <w:marLeft w:val="0"/>
      <w:marRight w:val="0"/>
      <w:marTop w:val="0"/>
      <w:marBottom w:val="0"/>
      <w:divBdr>
        <w:top w:val="none" w:sz="0" w:space="0" w:color="auto"/>
        <w:left w:val="none" w:sz="0" w:space="0" w:color="auto"/>
        <w:bottom w:val="none" w:sz="0" w:space="0" w:color="auto"/>
        <w:right w:val="none" w:sz="0" w:space="0" w:color="auto"/>
      </w:divBdr>
    </w:div>
    <w:div w:id="179242011">
      <w:bodyDiv w:val="1"/>
      <w:marLeft w:val="0"/>
      <w:marRight w:val="0"/>
      <w:marTop w:val="0"/>
      <w:marBottom w:val="0"/>
      <w:divBdr>
        <w:top w:val="none" w:sz="0" w:space="0" w:color="auto"/>
        <w:left w:val="none" w:sz="0" w:space="0" w:color="auto"/>
        <w:bottom w:val="none" w:sz="0" w:space="0" w:color="auto"/>
        <w:right w:val="none" w:sz="0" w:space="0" w:color="auto"/>
      </w:divBdr>
    </w:div>
    <w:div w:id="226191613">
      <w:bodyDiv w:val="1"/>
      <w:marLeft w:val="0"/>
      <w:marRight w:val="0"/>
      <w:marTop w:val="0"/>
      <w:marBottom w:val="0"/>
      <w:divBdr>
        <w:top w:val="none" w:sz="0" w:space="0" w:color="auto"/>
        <w:left w:val="none" w:sz="0" w:space="0" w:color="auto"/>
        <w:bottom w:val="none" w:sz="0" w:space="0" w:color="auto"/>
        <w:right w:val="none" w:sz="0" w:space="0" w:color="auto"/>
      </w:divBdr>
    </w:div>
    <w:div w:id="227376854">
      <w:bodyDiv w:val="1"/>
      <w:marLeft w:val="0"/>
      <w:marRight w:val="0"/>
      <w:marTop w:val="0"/>
      <w:marBottom w:val="0"/>
      <w:divBdr>
        <w:top w:val="none" w:sz="0" w:space="0" w:color="auto"/>
        <w:left w:val="none" w:sz="0" w:space="0" w:color="auto"/>
        <w:bottom w:val="none" w:sz="0" w:space="0" w:color="auto"/>
        <w:right w:val="none" w:sz="0" w:space="0" w:color="auto"/>
      </w:divBdr>
    </w:div>
    <w:div w:id="238634849">
      <w:bodyDiv w:val="1"/>
      <w:marLeft w:val="0"/>
      <w:marRight w:val="0"/>
      <w:marTop w:val="0"/>
      <w:marBottom w:val="0"/>
      <w:divBdr>
        <w:top w:val="none" w:sz="0" w:space="0" w:color="auto"/>
        <w:left w:val="none" w:sz="0" w:space="0" w:color="auto"/>
        <w:bottom w:val="none" w:sz="0" w:space="0" w:color="auto"/>
        <w:right w:val="none" w:sz="0" w:space="0" w:color="auto"/>
      </w:divBdr>
    </w:div>
    <w:div w:id="250286788">
      <w:bodyDiv w:val="1"/>
      <w:marLeft w:val="0"/>
      <w:marRight w:val="0"/>
      <w:marTop w:val="0"/>
      <w:marBottom w:val="0"/>
      <w:divBdr>
        <w:top w:val="none" w:sz="0" w:space="0" w:color="auto"/>
        <w:left w:val="none" w:sz="0" w:space="0" w:color="auto"/>
        <w:bottom w:val="none" w:sz="0" w:space="0" w:color="auto"/>
        <w:right w:val="none" w:sz="0" w:space="0" w:color="auto"/>
      </w:divBdr>
    </w:div>
    <w:div w:id="263880602">
      <w:bodyDiv w:val="1"/>
      <w:marLeft w:val="0"/>
      <w:marRight w:val="0"/>
      <w:marTop w:val="0"/>
      <w:marBottom w:val="0"/>
      <w:divBdr>
        <w:top w:val="none" w:sz="0" w:space="0" w:color="auto"/>
        <w:left w:val="none" w:sz="0" w:space="0" w:color="auto"/>
        <w:bottom w:val="none" w:sz="0" w:space="0" w:color="auto"/>
        <w:right w:val="none" w:sz="0" w:space="0" w:color="auto"/>
      </w:divBdr>
    </w:div>
    <w:div w:id="307829183">
      <w:bodyDiv w:val="1"/>
      <w:marLeft w:val="0"/>
      <w:marRight w:val="0"/>
      <w:marTop w:val="0"/>
      <w:marBottom w:val="0"/>
      <w:divBdr>
        <w:top w:val="none" w:sz="0" w:space="0" w:color="auto"/>
        <w:left w:val="none" w:sz="0" w:space="0" w:color="auto"/>
        <w:bottom w:val="none" w:sz="0" w:space="0" w:color="auto"/>
        <w:right w:val="none" w:sz="0" w:space="0" w:color="auto"/>
      </w:divBdr>
    </w:div>
    <w:div w:id="309948836">
      <w:bodyDiv w:val="1"/>
      <w:marLeft w:val="0"/>
      <w:marRight w:val="0"/>
      <w:marTop w:val="0"/>
      <w:marBottom w:val="0"/>
      <w:divBdr>
        <w:top w:val="none" w:sz="0" w:space="0" w:color="auto"/>
        <w:left w:val="none" w:sz="0" w:space="0" w:color="auto"/>
        <w:bottom w:val="none" w:sz="0" w:space="0" w:color="auto"/>
        <w:right w:val="none" w:sz="0" w:space="0" w:color="auto"/>
      </w:divBdr>
    </w:div>
    <w:div w:id="338430907">
      <w:bodyDiv w:val="1"/>
      <w:marLeft w:val="0"/>
      <w:marRight w:val="0"/>
      <w:marTop w:val="0"/>
      <w:marBottom w:val="0"/>
      <w:divBdr>
        <w:top w:val="none" w:sz="0" w:space="0" w:color="auto"/>
        <w:left w:val="none" w:sz="0" w:space="0" w:color="auto"/>
        <w:bottom w:val="none" w:sz="0" w:space="0" w:color="auto"/>
        <w:right w:val="none" w:sz="0" w:space="0" w:color="auto"/>
      </w:divBdr>
    </w:div>
    <w:div w:id="350688305">
      <w:bodyDiv w:val="1"/>
      <w:marLeft w:val="0"/>
      <w:marRight w:val="0"/>
      <w:marTop w:val="0"/>
      <w:marBottom w:val="0"/>
      <w:divBdr>
        <w:top w:val="none" w:sz="0" w:space="0" w:color="auto"/>
        <w:left w:val="none" w:sz="0" w:space="0" w:color="auto"/>
        <w:bottom w:val="none" w:sz="0" w:space="0" w:color="auto"/>
        <w:right w:val="none" w:sz="0" w:space="0" w:color="auto"/>
      </w:divBdr>
    </w:div>
    <w:div w:id="385496258">
      <w:bodyDiv w:val="1"/>
      <w:marLeft w:val="0"/>
      <w:marRight w:val="0"/>
      <w:marTop w:val="0"/>
      <w:marBottom w:val="0"/>
      <w:divBdr>
        <w:top w:val="none" w:sz="0" w:space="0" w:color="auto"/>
        <w:left w:val="none" w:sz="0" w:space="0" w:color="auto"/>
        <w:bottom w:val="none" w:sz="0" w:space="0" w:color="auto"/>
        <w:right w:val="none" w:sz="0" w:space="0" w:color="auto"/>
      </w:divBdr>
      <w:divsChild>
        <w:div w:id="174617562">
          <w:marLeft w:val="0"/>
          <w:marRight w:val="0"/>
          <w:marTop w:val="0"/>
          <w:marBottom w:val="0"/>
          <w:divBdr>
            <w:top w:val="none" w:sz="0" w:space="0" w:color="auto"/>
            <w:left w:val="none" w:sz="0" w:space="0" w:color="auto"/>
            <w:bottom w:val="none" w:sz="0" w:space="0" w:color="auto"/>
            <w:right w:val="none" w:sz="0" w:space="0" w:color="auto"/>
          </w:divBdr>
        </w:div>
        <w:div w:id="623657251">
          <w:marLeft w:val="0"/>
          <w:marRight w:val="0"/>
          <w:marTop w:val="0"/>
          <w:marBottom w:val="0"/>
          <w:divBdr>
            <w:top w:val="none" w:sz="0" w:space="0" w:color="auto"/>
            <w:left w:val="none" w:sz="0" w:space="0" w:color="auto"/>
            <w:bottom w:val="none" w:sz="0" w:space="0" w:color="auto"/>
            <w:right w:val="none" w:sz="0" w:space="0" w:color="auto"/>
          </w:divBdr>
        </w:div>
        <w:div w:id="1162162694">
          <w:marLeft w:val="0"/>
          <w:marRight w:val="0"/>
          <w:marTop w:val="0"/>
          <w:marBottom w:val="0"/>
          <w:divBdr>
            <w:top w:val="none" w:sz="0" w:space="0" w:color="auto"/>
            <w:left w:val="none" w:sz="0" w:space="0" w:color="auto"/>
            <w:bottom w:val="none" w:sz="0" w:space="0" w:color="auto"/>
            <w:right w:val="none" w:sz="0" w:space="0" w:color="auto"/>
          </w:divBdr>
        </w:div>
        <w:div w:id="2039039431">
          <w:marLeft w:val="0"/>
          <w:marRight w:val="0"/>
          <w:marTop w:val="0"/>
          <w:marBottom w:val="0"/>
          <w:divBdr>
            <w:top w:val="none" w:sz="0" w:space="0" w:color="auto"/>
            <w:left w:val="none" w:sz="0" w:space="0" w:color="auto"/>
            <w:bottom w:val="none" w:sz="0" w:space="0" w:color="auto"/>
            <w:right w:val="none" w:sz="0" w:space="0" w:color="auto"/>
          </w:divBdr>
        </w:div>
      </w:divsChild>
    </w:div>
    <w:div w:id="402877428">
      <w:bodyDiv w:val="1"/>
      <w:marLeft w:val="0"/>
      <w:marRight w:val="0"/>
      <w:marTop w:val="0"/>
      <w:marBottom w:val="0"/>
      <w:divBdr>
        <w:top w:val="none" w:sz="0" w:space="0" w:color="auto"/>
        <w:left w:val="none" w:sz="0" w:space="0" w:color="auto"/>
        <w:bottom w:val="none" w:sz="0" w:space="0" w:color="auto"/>
        <w:right w:val="none" w:sz="0" w:space="0" w:color="auto"/>
      </w:divBdr>
    </w:div>
    <w:div w:id="410390677">
      <w:bodyDiv w:val="1"/>
      <w:marLeft w:val="0"/>
      <w:marRight w:val="0"/>
      <w:marTop w:val="0"/>
      <w:marBottom w:val="0"/>
      <w:divBdr>
        <w:top w:val="none" w:sz="0" w:space="0" w:color="auto"/>
        <w:left w:val="none" w:sz="0" w:space="0" w:color="auto"/>
        <w:bottom w:val="none" w:sz="0" w:space="0" w:color="auto"/>
        <w:right w:val="none" w:sz="0" w:space="0" w:color="auto"/>
      </w:divBdr>
    </w:div>
    <w:div w:id="426927634">
      <w:bodyDiv w:val="1"/>
      <w:marLeft w:val="0"/>
      <w:marRight w:val="0"/>
      <w:marTop w:val="0"/>
      <w:marBottom w:val="0"/>
      <w:divBdr>
        <w:top w:val="none" w:sz="0" w:space="0" w:color="auto"/>
        <w:left w:val="none" w:sz="0" w:space="0" w:color="auto"/>
        <w:bottom w:val="none" w:sz="0" w:space="0" w:color="auto"/>
        <w:right w:val="none" w:sz="0" w:space="0" w:color="auto"/>
      </w:divBdr>
    </w:div>
    <w:div w:id="429785881">
      <w:bodyDiv w:val="1"/>
      <w:marLeft w:val="0"/>
      <w:marRight w:val="0"/>
      <w:marTop w:val="0"/>
      <w:marBottom w:val="0"/>
      <w:divBdr>
        <w:top w:val="none" w:sz="0" w:space="0" w:color="auto"/>
        <w:left w:val="none" w:sz="0" w:space="0" w:color="auto"/>
        <w:bottom w:val="none" w:sz="0" w:space="0" w:color="auto"/>
        <w:right w:val="none" w:sz="0" w:space="0" w:color="auto"/>
      </w:divBdr>
    </w:div>
    <w:div w:id="432478030">
      <w:bodyDiv w:val="1"/>
      <w:marLeft w:val="0"/>
      <w:marRight w:val="0"/>
      <w:marTop w:val="0"/>
      <w:marBottom w:val="0"/>
      <w:divBdr>
        <w:top w:val="none" w:sz="0" w:space="0" w:color="auto"/>
        <w:left w:val="none" w:sz="0" w:space="0" w:color="auto"/>
        <w:bottom w:val="none" w:sz="0" w:space="0" w:color="auto"/>
        <w:right w:val="none" w:sz="0" w:space="0" w:color="auto"/>
      </w:divBdr>
    </w:div>
    <w:div w:id="594559502">
      <w:bodyDiv w:val="1"/>
      <w:marLeft w:val="0"/>
      <w:marRight w:val="0"/>
      <w:marTop w:val="0"/>
      <w:marBottom w:val="0"/>
      <w:divBdr>
        <w:top w:val="none" w:sz="0" w:space="0" w:color="auto"/>
        <w:left w:val="none" w:sz="0" w:space="0" w:color="auto"/>
        <w:bottom w:val="none" w:sz="0" w:space="0" w:color="auto"/>
        <w:right w:val="none" w:sz="0" w:space="0" w:color="auto"/>
      </w:divBdr>
    </w:div>
    <w:div w:id="595527897">
      <w:bodyDiv w:val="1"/>
      <w:marLeft w:val="0"/>
      <w:marRight w:val="0"/>
      <w:marTop w:val="0"/>
      <w:marBottom w:val="0"/>
      <w:divBdr>
        <w:top w:val="none" w:sz="0" w:space="0" w:color="auto"/>
        <w:left w:val="none" w:sz="0" w:space="0" w:color="auto"/>
        <w:bottom w:val="none" w:sz="0" w:space="0" w:color="auto"/>
        <w:right w:val="none" w:sz="0" w:space="0" w:color="auto"/>
      </w:divBdr>
    </w:div>
    <w:div w:id="653945912">
      <w:bodyDiv w:val="1"/>
      <w:marLeft w:val="0"/>
      <w:marRight w:val="0"/>
      <w:marTop w:val="0"/>
      <w:marBottom w:val="0"/>
      <w:divBdr>
        <w:top w:val="none" w:sz="0" w:space="0" w:color="auto"/>
        <w:left w:val="none" w:sz="0" w:space="0" w:color="auto"/>
        <w:bottom w:val="none" w:sz="0" w:space="0" w:color="auto"/>
        <w:right w:val="none" w:sz="0" w:space="0" w:color="auto"/>
      </w:divBdr>
    </w:div>
    <w:div w:id="655184364">
      <w:bodyDiv w:val="1"/>
      <w:marLeft w:val="0"/>
      <w:marRight w:val="0"/>
      <w:marTop w:val="0"/>
      <w:marBottom w:val="0"/>
      <w:divBdr>
        <w:top w:val="none" w:sz="0" w:space="0" w:color="auto"/>
        <w:left w:val="none" w:sz="0" w:space="0" w:color="auto"/>
        <w:bottom w:val="none" w:sz="0" w:space="0" w:color="auto"/>
        <w:right w:val="none" w:sz="0" w:space="0" w:color="auto"/>
      </w:divBdr>
      <w:divsChild>
        <w:div w:id="9066598">
          <w:marLeft w:val="0"/>
          <w:marRight w:val="0"/>
          <w:marTop w:val="0"/>
          <w:marBottom w:val="0"/>
          <w:divBdr>
            <w:top w:val="none" w:sz="0" w:space="0" w:color="auto"/>
            <w:left w:val="none" w:sz="0" w:space="0" w:color="auto"/>
            <w:bottom w:val="none" w:sz="0" w:space="0" w:color="auto"/>
            <w:right w:val="none" w:sz="0" w:space="0" w:color="auto"/>
          </w:divBdr>
        </w:div>
        <w:div w:id="75135904">
          <w:marLeft w:val="0"/>
          <w:marRight w:val="0"/>
          <w:marTop w:val="0"/>
          <w:marBottom w:val="0"/>
          <w:divBdr>
            <w:top w:val="none" w:sz="0" w:space="0" w:color="auto"/>
            <w:left w:val="none" w:sz="0" w:space="0" w:color="auto"/>
            <w:bottom w:val="none" w:sz="0" w:space="0" w:color="auto"/>
            <w:right w:val="none" w:sz="0" w:space="0" w:color="auto"/>
          </w:divBdr>
        </w:div>
        <w:div w:id="397284416">
          <w:marLeft w:val="0"/>
          <w:marRight w:val="0"/>
          <w:marTop w:val="0"/>
          <w:marBottom w:val="0"/>
          <w:divBdr>
            <w:top w:val="none" w:sz="0" w:space="0" w:color="auto"/>
            <w:left w:val="none" w:sz="0" w:space="0" w:color="auto"/>
            <w:bottom w:val="none" w:sz="0" w:space="0" w:color="auto"/>
            <w:right w:val="none" w:sz="0" w:space="0" w:color="auto"/>
          </w:divBdr>
        </w:div>
        <w:div w:id="1337731712">
          <w:marLeft w:val="0"/>
          <w:marRight w:val="0"/>
          <w:marTop w:val="0"/>
          <w:marBottom w:val="0"/>
          <w:divBdr>
            <w:top w:val="none" w:sz="0" w:space="0" w:color="auto"/>
            <w:left w:val="none" w:sz="0" w:space="0" w:color="auto"/>
            <w:bottom w:val="none" w:sz="0" w:space="0" w:color="auto"/>
            <w:right w:val="none" w:sz="0" w:space="0" w:color="auto"/>
          </w:divBdr>
        </w:div>
        <w:div w:id="1759668454">
          <w:marLeft w:val="0"/>
          <w:marRight w:val="0"/>
          <w:marTop w:val="0"/>
          <w:marBottom w:val="0"/>
          <w:divBdr>
            <w:top w:val="none" w:sz="0" w:space="0" w:color="auto"/>
            <w:left w:val="none" w:sz="0" w:space="0" w:color="auto"/>
            <w:bottom w:val="none" w:sz="0" w:space="0" w:color="auto"/>
            <w:right w:val="none" w:sz="0" w:space="0" w:color="auto"/>
          </w:divBdr>
        </w:div>
        <w:div w:id="1850675689">
          <w:marLeft w:val="0"/>
          <w:marRight w:val="0"/>
          <w:marTop w:val="0"/>
          <w:marBottom w:val="0"/>
          <w:divBdr>
            <w:top w:val="none" w:sz="0" w:space="0" w:color="auto"/>
            <w:left w:val="none" w:sz="0" w:space="0" w:color="auto"/>
            <w:bottom w:val="none" w:sz="0" w:space="0" w:color="auto"/>
            <w:right w:val="none" w:sz="0" w:space="0" w:color="auto"/>
          </w:divBdr>
        </w:div>
        <w:div w:id="2004360031">
          <w:marLeft w:val="0"/>
          <w:marRight w:val="0"/>
          <w:marTop w:val="0"/>
          <w:marBottom w:val="0"/>
          <w:divBdr>
            <w:top w:val="none" w:sz="0" w:space="0" w:color="auto"/>
            <w:left w:val="none" w:sz="0" w:space="0" w:color="auto"/>
            <w:bottom w:val="none" w:sz="0" w:space="0" w:color="auto"/>
            <w:right w:val="none" w:sz="0" w:space="0" w:color="auto"/>
          </w:divBdr>
        </w:div>
        <w:div w:id="2050378530">
          <w:marLeft w:val="0"/>
          <w:marRight w:val="0"/>
          <w:marTop w:val="0"/>
          <w:marBottom w:val="0"/>
          <w:divBdr>
            <w:top w:val="none" w:sz="0" w:space="0" w:color="auto"/>
            <w:left w:val="none" w:sz="0" w:space="0" w:color="auto"/>
            <w:bottom w:val="none" w:sz="0" w:space="0" w:color="auto"/>
            <w:right w:val="none" w:sz="0" w:space="0" w:color="auto"/>
          </w:divBdr>
        </w:div>
      </w:divsChild>
    </w:div>
    <w:div w:id="657614020">
      <w:bodyDiv w:val="1"/>
      <w:marLeft w:val="0"/>
      <w:marRight w:val="0"/>
      <w:marTop w:val="0"/>
      <w:marBottom w:val="0"/>
      <w:divBdr>
        <w:top w:val="none" w:sz="0" w:space="0" w:color="auto"/>
        <w:left w:val="none" w:sz="0" w:space="0" w:color="auto"/>
        <w:bottom w:val="none" w:sz="0" w:space="0" w:color="auto"/>
        <w:right w:val="none" w:sz="0" w:space="0" w:color="auto"/>
      </w:divBdr>
    </w:div>
    <w:div w:id="657660328">
      <w:bodyDiv w:val="1"/>
      <w:marLeft w:val="0"/>
      <w:marRight w:val="0"/>
      <w:marTop w:val="0"/>
      <w:marBottom w:val="0"/>
      <w:divBdr>
        <w:top w:val="none" w:sz="0" w:space="0" w:color="auto"/>
        <w:left w:val="none" w:sz="0" w:space="0" w:color="auto"/>
        <w:bottom w:val="none" w:sz="0" w:space="0" w:color="auto"/>
        <w:right w:val="none" w:sz="0" w:space="0" w:color="auto"/>
      </w:divBdr>
    </w:div>
    <w:div w:id="682361713">
      <w:bodyDiv w:val="1"/>
      <w:marLeft w:val="0"/>
      <w:marRight w:val="0"/>
      <w:marTop w:val="0"/>
      <w:marBottom w:val="0"/>
      <w:divBdr>
        <w:top w:val="none" w:sz="0" w:space="0" w:color="auto"/>
        <w:left w:val="none" w:sz="0" w:space="0" w:color="auto"/>
        <w:bottom w:val="none" w:sz="0" w:space="0" w:color="auto"/>
        <w:right w:val="none" w:sz="0" w:space="0" w:color="auto"/>
      </w:divBdr>
    </w:div>
    <w:div w:id="802693828">
      <w:bodyDiv w:val="1"/>
      <w:marLeft w:val="0"/>
      <w:marRight w:val="0"/>
      <w:marTop w:val="0"/>
      <w:marBottom w:val="0"/>
      <w:divBdr>
        <w:top w:val="none" w:sz="0" w:space="0" w:color="auto"/>
        <w:left w:val="none" w:sz="0" w:space="0" w:color="auto"/>
        <w:bottom w:val="none" w:sz="0" w:space="0" w:color="auto"/>
        <w:right w:val="none" w:sz="0" w:space="0" w:color="auto"/>
      </w:divBdr>
    </w:div>
    <w:div w:id="825363069">
      <w:bodyDiv w:val="1"/>
      <w:marLeft w:val="0"/>
      <w:marRight w:val="0"/>
      <w:marTop w:val="0"/>
      <w:marBottom w:val="0"/>
      <w:divBdr>
        <w:top w:val="none" w:sz="0" w:space="0" w:color="auto"/>
        <w:left w:val="none" w:sz="0" w:space="0" w:color="auto"/>
        <w:bottom w:val="none" w:sz="0" w:space="0" w:color="auto"/>
        <w:right w:val="none" w:sz="0" w:space="0" w:color="auto"/>
      </w:divBdr>
    </w:div>
    <w:div w:id="830677772">
      <w:bodyDiv w:val="1"/>
      <w:marLeft w:val="0"/>
      <w:marRight w:val="0"/>
      <w:marTop w:val="0"/>
      <w:marBottom w:val="0"/>
      <w:divBdr>
        <w:top w:val="none" w:sz="0" w:space="0" w:color="auto"/>
        <w:left w:val="none" w:sz="0" w:space="0" w:color="auto"/>
        <w:bottom w:val="none" w:sz="0" w:space="0" w:color="auto"/>
        <w:right w:val="none" w:sz="0" w:space="0" w:color="auto"/>
      </w:divBdr>
    </w:div>
    <w:div w:id="852838800">
      <w:bodyDiv w:val="1"/>
      <w:marLeft w:val="0"/>
      <w:marRight w:val="0"/>
      <w:marTop w:val="0"/>
      <w:marBottom w:val="0"/>
      <w:divBdr>
        <w:top w:val="none" w:sz="0" w:space="0" w:color="auto"/>
        <w:left w:val="none" w:sz="0" w:space="0" w:color="auto"/>
        <w:bottom w:val="none" w:sz="0" w:space="0" w:color="auto"/>
        <w:right w:val="none" w:sz="0" w:space="0" w:color="auto"/>
      </w:divBdr>
    </w:div>
    <w:div w:id="854659243">
      <w:bodyDiv w:val="1"/>
      <w:marLeft w:val="0"/>
      <w:marRight w:val="0"/>
      <w:marTop w:val="0"/>
      <w:marBottom w:val="0"/>
      <w:divBdr>
        <w:top w:val="none" w:sz="0" w:space="0" w:color="auto"/>
        <w:left w:val="none" w:sz="0" w:space="0" w:color="auto"/>
        <w:bottom w:val="none" w:sz="0" w:space="0" w:color="auto"/>
        <w:right w:val="none" w:sz="0" w:space="0" w:color="auto"/>
      </w:divBdr>
    </w:div>
    <w:div w:id="909845824">
      <w:bodyDiv w:val="1"/>
      <w:marLeft w:val="0"/>
      <w:marRight w:val="0"/>
      <w:marTop w:val="0"/>
      <w:marBottom w:val="0"/>
      <w:divBdr>
        <w:top w:val="none" w:sz="0" w:space="0" w:color="auto"/>
        <w:left w:val="none" w:sz="0" w:space="0" w:color="auto"/>
        <w:bottom w:val="none" w:sz="0" w:space="0" w:color="auto"/>
        <w:right w:val="none" w:sz="0" w:space="0" w:color="auto"/>
      </w:divBdr>
    </w:div>
    <w:div w:id="913274345">
      <w:bodyDiv w:val="1"/>
      <w:marLeft w:val="0"/>
      <w:marRight w:val="0"/>
      <w:marTop w:val="0"/>
      <w:marBottom w:val="0"/>
      <w:divBdr>
        <w:top w:val="none" w:sz="0" w:space="0" w:color="auto"/>
        <w:left w:val="none" w:sz="0" w:space="0" w:color="auto"/>
        <w:bottom w:val="none" w:sz="0" w:space="0" w:color="auto"/>
        <w:right w:val="none" w:sz="0" w:space="0" w:color="auto"/>
      </w:divBdr>
    </w:div>
    <w:div w:id="940533016">
      <w:bodyDiv w:val="1"/>
      <w:marLeft w:val="0"/>
      <w:marRight w:val="0"/>
      <w:marTop w:val="0"/>
      <w:marBottom w:val="0"/>
      <w:divBdr>
        <w:top w:val="none" w:sz="0" w:space="0" w:color="auto"/>
        <w:left w:val="none" w:sz="0" w:space="0" w:color="auto"/>
        <w:bottom w:val="none" w:sz="0" w:space="0" w:color="auto"/>
        <w:right w:val="none" w:sz="0" w:space="0" w:color="auto"/>
      </w:divBdr>
    </w:div>
    <w:div w:id="941230721">
      <w:bodyDiv w:val="1"/>
      <w:marLeft w:val="0"/>
      <w:marRight w:val="0"/>
      <w:marTop w:val="0"/>
      <w:marBottom w:val="0"/>
      <w:divBdr>
        <w:top w:val="none" w:sz="0" w:space="0" w:color="auto"/>
        <w:left w:val="none" w:sz="0" w:space="0" w:color="auto"/>
        <w:bottom w:val="none" w:sz="0" w:space="0" w:color="auto"/>
        <w:right w:val="none" w:sz="0" w:space="0" w:color="auto"/>
      </w:divBdr>
    </w:div>
    <w:div w:id="946079779">
      <w:bodyDiv w:val="1"/>
      <w:marLeft w:val="0"/>
      <w:marRight w:val="0"/>
      <w:marTop w:val="0"/>
      <w:marBottom w:val="0"/>
      <w:divBdr>
        <w:top w:val="none" w:sz="0" w:space="0" w:color="auto"/>
        <w:left w:val="none" w:sz="0" w:space="0" w:color="auto"/>
        <w:bottom w:val="none" w:sz="0" w:space="0" w:color="auto"/>
        <w:right w:val="none" w:sz="0" w:space="0" w:color="auto"/>
      </w:divBdr>
    </w:div>
    <w:div w:id="950743518">
      <w:bodyDiv w:val="1"/>
      <w:marLeft w:val="0"/>
      <w:marRight w:val="0"/>
      <w:marTop w:val="0"/>
      <w:marBottom w:val="0"/>
      <w:divBdr>
        <w:top w:val="none" w:sz="0" w:space="0" w:color="auto"/>
        <w:left w:val="none" w:sz="0" w:space="0" w:color="auto"/>
        <w:bottom w:val="none" w:sz="0" w:space="0" w:color="auto"/>
        <w:right w:val="none" w:sz="0" w:space="0" w:color="auto"/>
      </w:divBdr>
    </w:div>
    <w:div w:id="968896942">
      <w:bodyDiv w:val="1"/>
      <w:marLeft w:val="0"/>
      <w:marRight w:val="0"/>
      <w:marTop w:val="0"/>
      <w:marBottom w:val="0"/>
      <w:divBdr>
        <w:top w:val="none" w:sz="0" w:space="0" w:color="auto"/>
        <w:left w:val="none" w:sz="0" w:space="0" w:color="auto"/>
        <w:bottom w:val="none" w:sz="0" w:space="0" w:color="auto"/>
        <w:right w:val="none" w:sz="0" w:space="0" w:color="auto"/>
      </w:divBdr>
    </w:div>
    <w:div w:id="974066677">
      <w:bodyDiv w:val="1"/>
      <w:marLeft w:val="0"/>
      <w:marRight w:val="0"/>
      <w:marTop w:val="0"/>
      <w:marBottom w:val="0"/>
      <w:divBdr>
        <w:top w:val="none" w:sz="0" w:space="0" w:color="auto"/>
        <w:left w:val="none" w:sz="0" w:space="0" w:color="auto"/>
        <w:bottom w:val="none" w:sz="0" w:space="0" w:color="auto"/>
        <w:right w:val="none" w:sz="0" w:space="0" w:color="auto"/>
      </w:divBdr>
    </w:div>
    <w:div w:id="984511178">
      <w:bodyDiv w:val="1"/>
      <w:marLeft w:val="0"/>
      <w:marRight w:val="0"/>
      <w:marTop w:val="0"/>
      <w:marBottom w:val="0"/>
      <w:divBdr>
        <w:top w:val="none" w:sz="0" w:space="0" w:color="auto"/>
        <w:left w:val="none" w:sz="0" w:space="0" w:color="auto"/>
        <w:bottom w:val="none" w:sz="0" w:space="0" w:color="auto"/>
        <w:right w:val="none" w:sz="0" w:space="0" w:color="auto"/>
      </w:divBdr>
    </w:div>
    <w:div w:id="995957413">
      <w:bodyDiv w:val="1"/>
      <w:marLeft w:val="0"/>
      <w:marRight w:val="0"/>
      <w:marTop w:val="0"/>
      <w:marBottom w:val="0"/>
      <w:divBdr>
        <w:top w:val="none" w:sz="0" w:space="0" w:color="auto"/>
        <w:left w:val="none" w:sz="0" w:space="0" w:color="auto"/>
        <w:bottom w:val="none" w:sz="0" w:space="0" w:color="auto"/>
        <w:right w:val="none" w:sz="0" w:space="0" w:color="auto"/>
      </w:divBdr>
    </w:div>
    <w:div w:id="1006714500">
      <w:bodyDiv w:val="1"/>
      <w:marLeft w:val="0"/>
      <w:marRight w:val="0"/>
      <w:marTop w:val="0"/>
      <w:marBottom w:val="0"/>
      <w:divBdr>
        <w:top w:val="none" w:sz="0" w:space="0" w:color="auto"/>
        <w:left w:val="none" w:sz="0" w:space="0" w:color="auto"/>
        <w:bottom w:val="none" w:sz="0" w:space="0" w:color="auto"/>
        <w:right w:val="none" w:sz="0" w:space="0" w:color="auto"/>
      </w:divBdr>
    </w:div>
    <w:div w:id="1024212391">
      <w:bodyDiv w:val="1"/>
      <w:marLeft w:val="0"/>
      <w:marRight w:val="0"/>
      <w:marTop w:val="0"/>
      <w:marBottom w:val="0"/>
      <w:divBdr>
        <w:top w:val="none" w:sz="0" w:space="0" w:color="auto"/>
        <w:left w:val="none" w:sz="0" w:space="0" w:color="auto"/>
        <w:bottom w:val="none" w:sz="0" w:space="0" w:color="auto"/>
        <w:right w:val="none" w:sz="0" w:space="0" w:color="auto"/>
      </w:divBdr>
    </w:div>
    <w:div w:id="1028916245">
      <w:bodyDiv w:val="1"/>
      <w:marLeft w:val="0"/>
      <w:marRight w:val="0"/>
      <w:marTop w:val="0"/>
      <w:marBottom w:val="0"/>
      <w:divBdr>
        <w:top w:val="none" w:sz="0" w:space="0" w:color="auto"/>
        <w:left w:val="none" w:sz="0" w:space="0" w:color="auto"/>
        <w:bottom w:val="none" w:sz="0" w:space="0" w:color="auto"/>
        <w:right w:val="none" w:sz="0" w:space="0" w:color="auto"/>
      </w:divBdr>
    </w:div>
    <w:div w:id="1101953825">
      <w:bodyDiv w:val="1"/>
      <w:marLeft w:val="0"/>
      <w:marRight w:val="0"/>
      <w:marTop w:val="0"/>
      <w:marBottom w:val="0"/>
      <w:divBdr>
        <w:top w:val="none" w:sz="0" w:space="0" w:color="auto"/>
        <w:left w:val="none" w:sz="0" w:space="0" w:color="auto"/>
        <w:bottom w:val="none" w:sz="0" w:space="0" w:color="auto"/>
        <w:right w:val="none" w:sz="0" w:space="0" w:color="auto"/>
      </w:divBdr>
    </w:div>
    <w:div w:id="1122849663">
      <w:bodyDiv w:val="1"/>
      <w:marLeft w:val="0"/>
      <w:marRight w:val="0"/>
      <w:marTop w:val="0"/>
      <w:marBottom w:val="0"/>
      <w:divBdr>
        <w:top w:val="none" w:sz="0" w:space="0" w:color="auto"/>
        <w:left w:val="none" w:sz="0" w:space="0" w:color="auto"/>
        <w:bottom w:val="none" w:sz="0" w:space="0" w:color="auto"/>
        <w:right w:val="none" w:sz="0" w:space="0" w:color="auto"/>
      </w:divBdr>
    </w:div>
    <w:div w:id="1144539239">
      <w:bodyDiv w:val="1"/>
      <w:marLeft w:val="0"/>
      <w:marRight w:val="0"/>
      <w:marTop w:val="0"/>
      <w:marBottom w:val="0"/>
      <w:divBdr>
        <w:top w:val="none" w:sz="0" w:space="0" w:color="auto"/>
        <w:left w:val="none" w:sz="0" w:space="0" w:color="auto"/>
        <w:bottom w:val="none" w:sz="0" w:space="0" w:color="auto"/>
        <w:right w:val="none" w:sz="0" w:space="0" w:color="auto"/>
      </w:divBdr>
    </w:div>
    <w:div w:id="1156065832">
      <w:bodyDiv w:val="1"/>
      <w:marLeft w:val="0"/>
      <w:marRight w:val="0"/>
      <w:marTop w:val="0"/>
      <w:marBottom w:val="0"/>
      <w:divBdr>
        <w:top w:val="none" w:sz="0" w:space="0" w:color="auto"/>
        <w:left w:val="none" w:sz="0" w:space="0" w:color="auto"/>
        <w:bottom w:val="none" w:sz="0" w:space="0" w:color="auto"/>
        <w:right w:val="none" w:sz="0" w:space="0" w:color="auto"/>
      </w:divBdr>
    </w:div>
    <w:div w:id="1162430556">
      <w:bodyDiv w:val="1"/>
      <w:marLeft w:val="0"/>
      <w:marRight w:val="0"/>
      <w:marTop w:val="0"/>
      <w:marBottom w:val="0"/>
      <w:divBdr>
        <w:top w:val="none" w:sz="0" w:space="0" w:color="auto"/>
        <w:left w:val="none" w:sz="0" w:space="0" w:color="auto"/>
        <w:bottom w:val="none" w:sz="0" w:space="0" w:color="auto"/>
        <w:right w:val="none" w:sz="0" w:space="0" w:color="auto"/>
      </w:divBdr>
    </w:div>
    <w:div w:id="1185366666">
      <w:bodyDiv w:val="1"/>
      <w:marLeft w:val="0"/>
      <w:marRight w:val="0"/>
      <w:marTop w:val="0"/>
      <w:marBottom w:val="0"/>
      <w:divBdr>
        <w:top w:val="none" w:sz="0" w:space="0" w:color="auto"/>
        <w:left w:val="none" w:sz="0" w:space="0" w:color="auto"/>
        <w:bottom w:val="none" w:sz="0" w:space="0" w:color="auto"/>
        <w:right w:val="none" w:sz="0" w:space="0" w:color="auto"/>
      </w:divBdr>
    </w:div>
    <w:div w:id="1187643896">
      <w:bodyDiv w:val="1"/>
      <w:marLeft w:val="0"/>
      <w:marRight w:val="0"/>
      <w:marTop w:val="0"/>
      <w:marBottom w:val="0"/>
      <w:divBdr>
        <w:top w:val="none" w:sz="0" w:space="0" w:color="auto"/>
        <w:left w:val="none" w:sz="0" w:space="0" w:color="auto"/>
        <w:bottom w:val="none" w:sz="0" w:space="0" w:color="auto"/>
        <w:right w:val="none" w:sz="0" w:space="0" w:color="auto"/>
      </w:divBdr>
    </w:div>
    <w:div w:id="1192186801">
      <w:bodyDiv w:val="1"/>
      <w:marLeft w:val="0"/>
      <w:marRight w:val="0"/>
      <w:marTop w:val="0"/>
      <w:marBottom w:val="0"/>
      <w:divBdr>
        <w:top w:val="none" w:sz="0" w:space="0" w:color="auto"/>
        <w:left w:val="none" w:sz="0" w:space="0" w:color="auto"/>
        <w:bottom w:val="none" w:sz="0" w:space="0" w:color="auto"/>
        <w:right w:val="none" w:sz="0" w:space="0" w:color="auto"/>
      </w:divBdr>
    </w:div>
    <w:div w:id="1203711956">
      <w:bodyDiv w:val="1"/>
      <w:marLeft w:val="0"/>
      <w:marRight w:val="0"/>
      <w:marTop w:val="0"/>
      <w:marBottom w:val="0"/>
      <w:divBdr>
        <w:top w:val="none" w:sz="0" w:space="0" w:color="auto"/>
        <w:left w:val="none" w:sz="0" w:space="0" w:color="auto"/>
        <w:bottom w:val="none" w:sz="0" w:space="0" w:color="auto"/>
        <w:right w:val="none" w:sz="0" w:space="0" w:color="auto"/>
      </w:divBdr>
    </w:div>
    <w:div w:id="1279948599">
      <w:bodyDiv w:val="1"/>
      <w:marLeft w:val="0"/>
      <w:marRight w:val="0"/>
      <w:marTop w:val="0"/>
      <w:marBottom w:val="0"/>
      <w:divBdr>
        <w:top w:val="none" w:sz="0" w:space="0" w:color="auto"/>
        <w:left w:val="none" w:sz="0" w:space="0" w:color="auto"/>
        <w:bottom w:val="none" w:sz="0" w:space="0" w:color="auto"/>
        <w:right w:val="none" w:sz="0" w:space="0" w:color="auto"/>
      </w:divBdr>
    </w:div>
    <w:div w:id="1285383773">
      <w:bodyDiv w:val="1"/>
      <w:marLeft w:val="0"/>
      <w:marRight w:val="0"/>
      <w:marTop w:val="0"/>
      <w:marBottom w:val="0"/>
      <w:divBdr>
        <w:top w:val="none" w:sz="0" w:space="0" w:color="auto"/>
        <w:left w:val="none" w:sz="0" w:space="0" w:color="auto"/>
        <w:bottom w:val="none" w:sz="0" w:space="0" w:color="auto"/>
        <w:right w:val="none" w:sz="0" w:space="0" w:color="auto"/>
      </w:divBdr>
    </w:div>
    <w:div w:id="1289512534">
      <w:bodyDiv w:val="1"/>
      <w:marLeft w:val="0"/>
      <w:marRight w:val="0"/>
      <w:marTop w:val="0"/>
      <w:marBottom w:val="0"/>
      <w:divBdr>
        <w:top w:val="none" w:sz="0" w:space="0" w:color="auto"/>
        <w:left w:val="none" w:sz="0" w:space="0" w:color="auto"/>
        <w:bottom w:val="none" w:sz="0" w:space="0" w:color="auto"/>
        <w:right w:val="none" w:sz="0" w:space="0" w:color="auto"/>
      </w:divBdr>
    </w:div>
    <w:div w:id="1291278762">
      <w:bodyDiv w:val="1"/>
      <w:marLeft w:val="0"/>
      <w:marRight w:val="0"/>
      <w:marTop w:val="0"/>
      <w:marBottom w:val="0"/>
      <w:divBdr>
        <w:top w:val="none" w:sz="0" w:space="0" w:color="auto"/>
        <w:left w:val="none" w:sz="0" w:space="0" w:color="auto"/>
        <w:bottom w:val="none" w:sz="0" w:space="0" w:color="auto"/>
        <w:right w:val="none" w:sz="0" w:space="0" w:color="auto"/>
      </w:divBdr>
    </w:div>
    <w:div w:id="1296180747">
      <w:bodyDiv w:val="1"/>
      <w:marLeft w:val="0"/>
      <w:marRight w:val="0"/>
      <w:marTop w:val="0"/>
      <w:marBottom w:val="0"/>
      <w:divBdr>
        <w:top w:val="none" w:sz="0" w:space="0" w:color="auto"/>
        <w:left w:val="none" w:sz="0" w:space="0" w:color="auto"/>
        <w:bottom w:val="none" w:sz="0" w:space="0" w:color="auto"/>
        <w:right w:val="none" w:sz="0" w:space="0" w:color="auto"/>
      </w:divBdr>
    </w:div>
    <w:div w:id="1326783360">
      <w:bodyDiv w:val="1"/>
      <w:marLeft w:val="0"/>
      <w:marRight w:val="0"/>
      <w:marTop w:val="0"/>
      <w:marBottom w:val="0"/>
      <w:divBdr>
        <w:top w:val="none" w:sz="0" w:space="0" w:color="auto"/>
        <w:left w:val="none" w:sz="0" w:space="0" w:color="auto"/>
        <w:bottom w:val="none" w:sz="0" w:space="0" w:color="auto"/>
        <w:right w:val="none" w:sz="0" w:space="0" w:color="auto"/>
      </w:divBdr>
    </w:div>
    <w:div w:id="1366295501">
      <w:bodyDiv w:val="1"/>
      <w:marLeft w:val="0"/>
      <w:marRight w:val="0"/>
      <w:marTop w:val="0"/>
      <w:marBottom w:val="0"/>
      <w:divBdr>
        <w:top w:val="none" w:sz="0" w:space="0" w:color="auto"/>
        <w:left w:val="none" w:sz="0" w:space="0" w:color="auto"/>
        <w:bottom w:val="none" w:sz="0" w:space="0" w:color="auto"/>
        <w:right w:val="none" w:sz="0" w:space="0" w:color="auto"/>
      </w:divBdr>
    </w:div>
    <w:div w:id="1374576741">
      <w:bodyDiv w:val="1"/>
      <w:marLeft w:val="0"/>
      <w:marRight w:val="0"/>
      <w:marTop w:val="0"/>
      <w:marBottom w:val="0"/>
      <w:divBdr>
        <w:top w:val="none" w:sz="0" w:space="0" w:color="auto"/>
        <w:left w:val="none" w:sz="0" w:space="0" w:color="auto"/>
        <w:bottom w:val="none" w:sz="0" w:space="0" w:color="auto"/>
        <w:right w:val="none" w:sz="0" w:space="0" w:color="auto"/>
      </w:divBdr>
    </w:div>
    <w:div w:id="1378162708">
      <w:bodyDiv w:val="1"/>
      <w:marLeft w:val="0"/>
      <w:marRight w:val="0"/>
      <w:marTop w:val="0"/>
      <w:marBottom w:val="0"/>
      <w:divBdr>
        <w:top w:val="none" w:sz="0" w:space="0" w:color="auto"/>
        <w:left w:val="none" w:sz="0" w:space="0" w:color="auto"/>
        <w:bottom w:val="none" w:sz="0" w:space="0" w:color="auto"/>
        <w:right w:val="none" w:sz="0" w:space="0" w:color="auto"/>
      </w:divBdr>
    </w:div>
    <w:div w:id="1480266387">
      <w:bodyDiv w:val="1"/>
      <w:marLeft w:val="0"/>
      <w:marRight w:val="0"/>
      <w:marTop w:val="0"/>
      <w:marBottom w:val="0"/>
      <w:divBdr>
        <w:top w:val="none" w:sz="0" w:space="0" w:color="auto"/>
        <w:left w:val="none" w:sz="0" w:space="0" w:color="auto"/>
        <w:bottom w:val="none" w:sz="0" w:space="0" w:color="auto"/>
        <w:right w:val="none" w:sz="0" w:space="0" w:color="auto"/>
      </w:divBdr>
    </w:div>
    <w:div w:id="1488086301">
      <w:bodyDiv w:val="1"/>
      <w:marLeft w:val="0"/>
      <w:marRight w:val="0"/>
      <w:marTop w:val="0"/>
      <w:marBottom w:val="0"/>
      <w:divBdr>
        <w:top w:val="none" w:sz="0" w:space="0" w:color="auto"/>
        <w:left w:val="none" w:sz="0" w:space="0" w:color="auto"/>
        <w:bottom w:val="none" w:sz="0" w:space="0" w:color="auto"/>
        <w:right w:val="none" w:sz="0" w:space="0" w:color="auto"/>
      </w:divBdr>
    </w:div>
    <w:div w:id="1527674067">
      <w:bodyDiv w:val="1"/>
      <w:marLeft w:val="0"/>
      <w:marRight w:val="0"/>
      <w:marTop w:val="0"/>
      <w:marBottom w:val="0"/>
      <w:divBdr>
        <w:top w:val="none" w:sz="0" w:space="0" w:color="auto"/>
        <w:left w:val="none" w:sz="0" w:space="0" w:color="auto"/>
        <w:bottom w:val="none" w:sz="0" w:space="0" w:color="auto"/>
        <w:right w:val="none" w:sz="0" w:space="0" w:color="auto"/>
      </w:divBdr>
      <w:divsChild>
        <w:div w:id="103506399">
          <w:marLeft w:val="0"/>
          <w:marRight w:val="0"/>
          <w:marTop w:val="0"/>
          <w:marBottom w:val="0"/>
          <w:divBdr>
            <w:top w:val="none" w:sz="0" w:space="0" w:color="auto"/>
            <w:left w:val="none" w:sz="0" w:space="0" w:color="auto"/>
            <w:bottom w:val="none" w:sz="0" w:space="0" w:color="auto"/>
            <w:right w:val="none" w:sz="0" w:space="0" w:color="auto"/>
          </w:divBdr>
        </w:div>
      </w:divsChild>
    </w:div>
    <w:div w:id="1531453451">
      <w:bodyDiv w:val="1"/>
      <w:marLeft w:val="0"/>
      <w:marRight w:val="0"/>
      <w:marTop w:val="0"/>
      <w:marBottom w:val="0"/>
      <w:divBdr>
        <w:top w:val="none" w:sz="0" w:space="0" w:color="auto"/>
        <w:left w:val="none" w:sz="0" w:space="0" w:color="auto"/>
        <w:bottom w:val="none" w:sz="0" w:space="0" w:color="auto"/>
        <w:right w:val="none" w:sz="0" w:space="0" w:color="auto"/>
      </w:divBdr>
    </w:div>
    <w:div w:id="1576427380">
      <w:bodyDiv w:val="1"/>
      <w:marLeft w:val="0"/>
      <w:marRight w:val="0"/>
      <w:marTop w:val="0"/>
      <w:marBottom w:val="0"/>
      <w:divBdr>
        <w:top w:val="none" w:sz="0" w:space="0" w:color="auto"/>
        <w:left w:val="none" w:sz="0" w:space="0" w:color="auto"/>
        <w:bottom w:val="none" w:sz="0" w:space="0" w:color="auto"/>
        <w:right w:val="none" w:sz="0" w:space="0" w:color="auto"/>
      </w:divBdr>
    </w:div>
    <w:div w:id="1622147685">
      <w:bodyDiv w:val="1"/>
      <w:marLeft w:val="0"/>
      <w:marRight w:val="0"/>
      <w:marTop w:val="0"/>
      <w:marBottom w:val="0"/>
      <w:divBdr>
        <w:top w:val="none" w:sz="0" w:space="0" w:color="auto"/>
        <w:left w:val="none" w:sz="0" w:space="0" w:color="auto"/>
        <w:bottom w:val="none" w:sz="0" w:space="0" w:color="auto"/>
        <w:right w:val="none" w:sz="0" w:space="0" w:color="auto"/>
      </w:divBdr>
    </w:div>
    <w:div w:id="1622688097">
      <w:bodyDiv w:val="1"/>
      <w:marLeft w:val="0"/>
      <w:marRight w:val="0"/>
      <w:marTop w:val="0"/>
      <w:marBottom w:val="0"/>
      <w:divBdr>
        <w:top w:val="none" w:sz="0" w:space="0" w:color="auto"/>
        <w:left w:val="none" w:sz="0" w:space="0" w:color="auto"/>
        <w:bottom w:val="none" w:sz="0" w:space="0" w:color="auto"/>
        <w:right w:val="none" w:sz="0" w:space="0" w:color="auto"/>
      </w:divBdr>
    </w:div>
    <w:div w:id="1650479482">
      <w:bodyDiv w:val="1"/>
      <w:marLeft w:val="0"/>
      <w:marRight w:val="0"/>
      <w:marTop w:val="0"/>
      <w:marBottom w:val="0"/>
      <w:divBdr>
        <w:top w:val="none" w:sz="0" w:space="0" w:color="auto"/>
        <w:left w:val="none" w:sz="0" w:space="0" w:color="auto"/>
        <w:bottom w:val="none" w:sz="0" w:space="0" w:color="auto"/>
        <w:right w:val="none" w:sz="0" w:space="0" w:color="auto"/>
      </w:divBdr>
    </w:div>
    <w:div w:id="1663393806">
      <w:bodyDiv w:val="1"/>
      <w:marLeft w:val="0"/>
      <w:marRight w:val="0"/>
      <w:marTop w:val="0"/>
      <w:marBottom w:val="0"/>
      <w:divBdr>
        <w:top w:val="none" w:sz="0" w:space="0" w:color="auto"/>
        <w:left w:val="none" w:sz="0" w:space="0" w:color="auto"/>
        <w:bottom w:val="none" w:sz="0" w:space="0" w:color="auto"/>
        <w:right w:val="none" w:sz="0" w:space="0" w:color="auto"/>
      </w:divBdr>
    </w:div>
    <w:div w:id="1663703414">
      <w:bodyDiv w:val="1"/>
      <w:marLeft w:val="0"/>
      <w:marRight w:val="0"/>
      <w:marTop w:val="0"/>
      <w:marBottom w:val="0"/>
      <w:divBdr>
        <w:top w:val="none" w:sz="0" w:space="0" w:color="auto"/>
        <w:left w:val="none" w:sz="0" w:space="0" w:color="auto"/>
        <w:bottom w:val="none" w:sz="0" w:space="0" w:color="auto"/>
        <w:right w:val="none" w:sz="0" w:space="0" w:color="auto"/>
      </w:divBdr>
    </w:div>
    <w:div w:id="1666322486">
      <w:bodyDiv w:val="1"/>
      <w:marLeft w:val="0"/>
      <w:marRight w:val="0"/>
      <w:marTop w:val="0"/>
      <w:marBottom w:val="0"/>
      <w:divBdr>
        <w:top w:val="none" w:sz="0" w:space="0" w:color="auto"/>
        <w:left w:val="none" w:sz="0" w:space="0" w:color="auto"/>
        <w:bottom w:val="none" w:sz="0" w:space="0" w:color="auto"/>
        <w:right w:val="none" w:sz="0" w:space="0" w:color="auto"/>
      </w:divBdr>
    </w:div>
    <w:div w:id="1670675131">
      <w:bodyDiv w:val="1"/>
      <w:marLeft w:val="0"/>
      <w:marRight w:val="0"/>
      <w:marTop w:val="0"/>
      <w:marBottom w:val="0"/>
      <w:divBdr>
        <w:top w:val="none" w:sz="0" w:space="0" w:color="auto"/>
        <w:left w:val="none" w:sz="0" w:space="0" w:color="auto"/>
        <w:bottom w:val="none" w:sz="0" w:space="0" w:color="auto"/>
        <w:right w:val="none" w:sz="0" w:space="0" w:color="auto"/>
      </w:divBdr>
    </w:div>
    <w:div w:id="1681422197">
      <w:bodyDiv w:val="1"/>
      <w:marLeft w:val="0"/>
      <w:marRight w:val="0"/>
      <w:marTop w:val="0"/>
      <w:marBottom w:val="0"/>
      <w:divBdr>
        <w:top w:val="none" w:sz="0" w:space="0" w:color="auto"/>
        <w:left w:val="none" w:sz="0" w:space="0" w:color="auto"/>
        <w:bottom w:val="none" w:sz="0" w:space="0" w:color="auto"/>
        <w:right w:val="none" w:sz="0" w:space="0" w:color="auto"/>
      </w:divBdr>
    </w:div>
    <w:div w:id="1687901943">
      <w:bodyDiv w:val="1"/>
      <w:marLeft w:val="0"/>
      <w:marRight w:val="0"/>
      <w:marTop w:val="0"/>
      <w:marBottom w:val="0"/>
      <w:divBdr>
        <w:top w:val="none" w:sz="0" w:space="0" w:color="auto"/>
        <w:left w:val="none" w:sz="0" w:space="0" w:color="auto"/>
        <w:bottom w:val="none" w:sz="0" w:space="0" w:color="auto"/>
        <w:right w:val="none" w:sz="0" w:space="0" w:color="auto"/>
      </w:divBdr>
    </w:div>
    <w:div w:id="1712071712">
      <w:bodyDiv w:val="1"/>
      <w:marLeft w:val="0"/>
      <w:marRight w:val="0"/>
      <w:marTop w:val="0"/>
      <w:marBottom w:val="0"/>
      <w:divBdr>
        <w:top w:val="none" w:sz="0" w:space="0" w:color="auto"/>
        <w:left w:val="none" w:sz="0" w:space="0" w:color="auto"/>
        <w:bottom w:val="none" w:sz="0" w:space="0" w:color="auto"/>
        <w:right w:val="none" w:sz="0" w:space="0" w:color="auto"/>
      </w:divBdr>
      <w:divsChild>
        <w:div w:id="14965189">
          <w:marLeft w:val="0"/>
          <w:marRight w:val="0"/>
          <w:marTop w:val="0"/>
          <w:marBottom w:val="0"/>
          <w:divBdr>
            <w:top w:val="none" w:sz="0" w:space="0" w:color="auto"/>
            <w:left w:val="none" w:sz="0" w:space="0" w:color="auto"/>
            <w:bottom w:val="none" w:sz="0" w:space="0" w:color="auto"/>
            <w:right w:val="none" w:sz="0" w:space="0" w:color="auto"/>
          </w:divBdr>
        </w:div>
        <w:div w:id="504781049">
          <w:marLeft w:val="0"/>
          <w:marRight w:val="0"/>
          <w:marTop w:val="0"/>
          <w:marBottom w:val="0"/>
          <w:divBdr>
            <w:top w:val="none" w:sz="0" w:space="0" w:color="auto"/>
            <w:left w:val="none" w:sz="0" w:space="0" w:color="auto"/>
            <w:bottom w:val="none" w:sz="0" w:space="0" w:color="auto"/>
            <w:right w:val="none" w:sz="0" w:space="0" w:color="auto"/>
          </w:divBdr>
        </w:div>
        <w:div w:id="546069387">
          <w:marLeft w:val="0"/>
          <w:marRight w:val="0"/>
          <w:marTop w:val="0"/>
          <w:marBottom w:val="0"/>
          <w:divBdr>
            <w:top w:val="none" w:sz="0" w:space="0" w:color="auto"/>
            <w:left w:val="none" w:sz="0" w:space="0" w:color="auto"/>
            <w:bottom w:val="none" w:sz="0" w:space="0" w:color="auto"/>
            <w:right w:val="none" w:sz="0" w:space="0" w:color="auto"/>
          </w:divBdr>
        </w:div>
        <w:div w:id="689651215">
          <w:marLeft w:val="0"/>
          <w:marRight w:val="0"/>
          <w:marTop w:val="0"/>
          <w:marBottom w:val="0"/>
          <w:divBdr>
            <w:top w:val="none" w:sz="0" w:space="0" w:color="auto"/>
            <w:left w:val="none" w:sz="0" w:space="0" w:color="auto"/>
            <w:bottom w:val="none" w:sz="0" w:space="0" w:color="auto"/>
            <w:right w:val="none" w:sz="0" w:space="0" w:color="auto"/>
          </w:divBdr>
        </w:div>
        <w:div w:id="1125318802">
          <w:marLeft w:val="0"/>
          <w:marRight w:val="0"/>
          <w:marTop w:val="0"/>
          <w:marBottom w:val="0"/>
          <w:divBdr>
            <w:top w:val="none" w:sz="0" w:space="0" w:color="auto"/>
            <w:left w:val="none" w:sz="0" w:space="0" w:color="auto"/>
            <w:bottom w:val="none" w:sz="0" w:space="0" w:color="auto"/>
            <w:right w:val="none" w:sz="0" w:space="0" w:color="auto"/>
          </w:divBdr>
        </w:div>
        <w:div w:id="1355499726">
          <w:marLeft w:val="0"/>
          <w:marRight w:val="0"/>
          <w:marTop w:val="0"/>
          <w:marBottom w:val="0"/>
          <w:divBdr>
            <w:top w:val="none" w:sz="0" w:space="0" w:color="auto"/>
            <w:left w:val="none" w:sz="0" w:space="0" w:color="auto"/>
            <w:bottom w:val="none" w:sz="0" w:space="0" w:color="auto"/>
            <w:right w:val="none" w:sz="0" w:space="0" w:color="auto"/>
          </w:divBdr>
        </w:div>
        <w:div w:id="1970478817">
          <w:marLeft w:val="0"/>
          <w:marRight w:val="0"/>
          <w:marTop w:val="0"/>
          <w:marBottom w:val="0"/>
          <w:divBdr>
            <w:top w:val="none" w:sz="0" w:space="0" w:color="auto"/>
            <w:left w:val="none" w:sz="0" w:space="0" w:color="auto"/>
            <w:bottom w:val="none" w:sz="0" w:space="0" w:color="auto"/>
            <w:right w:val="none" w:sz="0" w:space="0" w:color="auto"/>
          </w:divBdr>
        </w:div>
        <w:div w:id="1978340709">
          <w:marLeft w:val="0"/>
          <w:marRight w:val="0"/>
          <w:marTop w:val="0"/>
          <w:marBottom w:val="0"/>
          <w:divBdr>
            <w:top w:val="none" w:sz="0" w:space="0" w:color="auto"/>
            <w:left w:val="none" w:sz="0" w:space="0" w:color="auto"/>
            <w:bottom w:val="none" w:sz="0" w:space="0" w:color="auto"/>
            <w:right w:val="none" w:sz="0" w:space="0" w:color="auto"/>
          </w:divBdr>
        </w:div>
      </w:divsChild>
    </w:div>
    <w:div w:id="1753237175">
      <w:bodyDiv w:val="1"/>
      <w:marLeft w:val="0"/>
      <w:marRight w:val="0"/>
      <w:marTop w:val="0"/>
      <w:marBottom w:val="0"/>
      <w:divBdr>
        <w:top w:val="none" w:sz="0" w:space="0" w:color="auto"/>
        <w:left w:val="none" w:sz="0" w:space="0" w:color="auto"/>
        <w:bottom w:val="none" w:sz="0" w:space="0" w:color="auto"/>
        <w:right w:val="none" w:sz="0" w:space="0" w:color="auto"/>
      </w:divBdr>
    </w:div>
    <w:div w:id="1760834512">
      <w:bodyDiv w:val="1"/>
      <w:marLeft w:val="0"/>
      <w:marRight w:val="0"/>
      <w:marTop w:val="0"/>
      <w:marBottom w:val="0"/>
      <w:divBdr>
        <w:top w:val="none" w:sz="0" w:space="0" w:color="auto"/>
        <w:left w:val="none" w:sz="0" w:space="0" w:color="auto"/>
        <w:bottom w:val="none" w:sz="0" w:space="0" w:color="auto"/>
        <w:right w:val="none" w:sz="0" w:space="0" w:color="auto"/>
      </w:divBdr>
    </w:div>
    <w:div w:id="1769083235">
      <w:bodyDiv w:val="1"/>
      <w:marLeft w:val="0"/>
      <w:marRight w:val="0"/>
      <w:marTop w:val="0"/>
      <w:marBottom w:val="0"/>
      <w:divBdr>
        <w:top w:val="none" w:sz="0" w:space="0" w:color="auto"/>
        <w:left w:val="none" w:sz="0" w:space="0" w:color="auto"/>
        <w:bottom w:val="none" w:sz="0" w:space="0" w:color="auto"/>
        <w:right w:val="none" w:sz="0" w:space="0" w:color="auto"/>
      </w:divBdr>
    </w:div>
    <w:div w:id="1771075294">
      <w:bodyDiv w:val="1"/>
      <w:marLeft w:val="0"/>
      <w:marRight w:val="0"/>
      <w:marTop w:val="0"/>
      <w:marBottom w:val="0"/>
      <w:divBdr>
        <w:top w:val="none" w:sz="0" w:space="0" w:color="auto"/>
        <w:left w:val="none" w:sz="0" w:space="0" w:color="auto"/>
        <w:bottom w:val="none" w:sz="0" w:space="0" w:color="auto"/>
        <w:right w:val="none" w:sz="0" w:space="0" w:color="auto"/>
      </w:divBdr>
    </w:div>
    <w:div w:id="1810366598">
      <w:bodyDiv w:val="1"/>
      <w:marLeft w:val="0"/>
      <w:marRight w:val="0"/>
      <w:marTop w:val="0"/>
      <w:marBottom w:val="0"/>
      <w:divBdr>
        <w:top w:val="none" w:sz="0" w:space="0" w:color="auto"/>
        <w:left w:val="none" w:sz="0" w:space="0" w:color="auto"/>
        <w:bottom w:val="none" w:sz="0" w:space="0" w:color="auto"/>
        <w:right w:val="none" w:sz="0" w:space="0" w:color="auto"/>
      </w:divBdr>
    </w:div>
    <w:div w:id="1818254171">
      <w:bodyDiv w:val="1"/>
      <w:marLeft w:val="0"/>
      <w:marRight w:val="0"/>
      <w:marTop w:val="0"/>
      <w:marBottom w:val="0"/>
      <w:divBdr>
        <w:top w:val="none" w:sz="0" w:space="0" w:color="auto"/>
        <w:left w:val="none" w:sz="0" w:space="0" w:color="auto"/>
        <w:bottom w:val="none" w:sz="0" w:space="0" w:color="auto"/>
        <w:right w:val="none" w:sz="0" w:space="0" w:color="auto"/>
      </w:divBdr>
    </w:div>
    <w:div w:id="1819809376">
      <w:bodyDiv w:val="1"/>
      <w:marLeft w:val="0"/>
      <w:marRight w:val="0"/>
      <w:marTop w:val="0"/>
      <w:marBottom w:val="0"/>
      <w:divBdr>
        <w:top w:val="none" w:sz="0" w:space="0" w:color="auto"/>
        <w:left w:val="none" w:sz="0" w:space="0" w:color="auto"/>
        <w:bottom w:val="none" w:sz="0" w:space="0" w:color="auto"/>
        <w:right w:val="none" w:sz="0" w:space="0" w:color="auto"/>
      </w:divBdr>
    </w:div>
    <w:div w:id="1857573657">
      <w:bodyDiv w:val="1"/>
      <w:marLeft w:val="0"/>
      <w:marRight w:val="0"/>
      <w:marTop w:val="0"/>
      <w:marBottom w:val="0"/>
      <w:divBdr>
        <w:top w:val="none" w:sz="0" w:space="0" w:color="auto"/>
        <w:left w:val="none" w:sz="0" w:space="0" w:color="auto"/>
        <w:bottom w:val="none" w:sz="0" w:space="0" w:color="auto"/>
        <w:right w:val="none" w:sz="0" w:space="0" w:color="auto"/>
      </w:divBdr>
    </w:div>
    <w:div w:id="1876384951">
      <w:bodyDiv w:val="1"/>
      <w:marLeft w:val="0"/>
      <w:marRight w:val="0"/>
      <w:marTop w:val="0"/>
      <w:marBottom w:val="0"/>
      <w:divBdr>
        <w:top w:val="none" w:sz="0" w:space="0" w:color="auto"/>
        <w:left w:val="none" w:sz="0" w:space="0" w:color="auto"/>
        <w:bottom w:val="none" w:sz="0" w:space="0" w:color="auto"/>
        <w:right w:val="none" w:sz="0" w:space="0" w:color="auto"/>
      </w:divBdr>
      <w:divsChild>
        <w:div w:id="1128619411">
          <w:marLeft w:val="0"/>
          <w:marRight w:val="0"/>
          <w:marTop w:val="0"/>
          <w:marBottom w:val="0"/>
          <w:divBdr>
            <w:top w:val="none" w:sz="0" w:space="0" w:color="auto"/>
            <w:left w:val="none" w:sz="0" w:space="0" w:color="auto"/>
            <w:bottom w:val="none" w:sz="0" w:space="0" w:color="auto"/>
            <w:right w:val="none" w:sz="0" w:space="0" w:color="auto"/>
          </w:divBdr>
        </w:div>
        <w:div w:id="1481189958">
          <w:marLeft w:val="0"/>
          <w:marRight w:val="0"/>
          <w:marTop w:val="0"/>
          <w:marBottom w:val="0"/>
          <w:divBdr>
            <w:top w:val="none" w:sz="0" w:space="0" w:color="auto"/>
            <w:left w:val="none" w:sz="0" w:space="0" w:color="auto"/>
            <w:bottom w:val="none" w:sz="0" w:space="0" w:color="auto"/>
            <w:right w:val="none" w:sz="0" w:space="0" w:color="auto"/>
          </w:divBdr>
        </w:div>
        <w:div w:id="1545171307">
          <w:marLeft w:val="0"/>
          <w:marRight w:val="0"/>
          <w:marTop w:val="0"/>
          <w:marBottom w:val="0"/>
          <w:divBdr>
            <w:top w:val="none" w:sz="0" w:space="0" w:color="auto"/>
            <w:left w:val="none" w:sz="0" w:space="0" w:color="auto"/>
            <w:bottom w:val="none" w:sz="0" w:space="0" w:color="auto"/>
            <w:right w:val="none" w:sz="0" w:space="0" w:color="auto"/>
          </w:divBdr>
        </w:div>
        <w:div w:id="1685664544">
          <w:marLeft w:val="0"/>
          <w:marRight w:val="0"/>
          <w:marTop w:val="0"/>
          <w:marBottom w:val="0"/>
          <w:divBdr>
            <w:top w:val="none" w:sz="0" w:space="0" w:color="auto"/>
            <w:left w:val="none" w:sz="0" w:space="0" w:color="auto"/>
            <w:bottom w:val="none" w:sz="0" w:space="0" w:color="auto"/>
            <w:right w:val="none" w:sz="0" w:space="0" w:color="auto"/>
          </w:divBdr>
        </w:div>
      </w:divsChild>
    </w:div>
    <w:div w:id="1881896111">
      <w:bodyDiv w:val="1"/>
      <w:marLeft w:val="0"/>
      <w:marRight w:val="0"/>
      <w:marTop w:val="0"/>
      <w:marBottom w:val="0"/>
      <w:divBdr>
        <w:top w:val="none" w:sz="0" w:space="0" w:color="auto"/>
        <w:left w:val="none" w:sz="0" w:space="0" w:color="auto"/>
        <w:bottom w:val="none" w:sz="0" w:space="0" w:color="auto"/>
        <w:right w:val="none" w:sz="0" w:space="0" w:color="auto"/>
      </w:divBdr>
      <w:divsChild>
        <w:div w:id="278881372">
          <w:marLeft w:val="0"/>
          <w:marRight w:val="0"/>
          <w:marTop w:val="0"/>
          <w:marBottom w:val="0"/>
          <w:divBdr>
            <w:top w:val="none" w:sz="0" w:space="0" w:color="auto"/>
            <w:left w:val="none" w:sz="0" w:space="0" w:color="auto"/>
            <w:bottom w:val="none" w:sz="0" w:space="0" w:color="auto"/>
            <w:right w:val="none" w:sz="0" w:space="0" w:color="auto"/>
          </w:divBdr>
        </w:div>
        <w:div w:id="577981016">
          <w:marLeft w:val="0"/>
          <w:marRight w:val="0"/>
          <w:marTop w:val="0"/>
          <w:marBottom w:val="0"/>
          <w:divBdr>
            <w:top w:val="none" w:sz="0" w:space="0" w:color="auto"/>
            <w:left w:val="none" w:sz="0" w:space="0" w:color="auto"/>
            <w:bottom w:val="none" w:sz="0" w:space="0" w:color="auto"/>
            <w:right w:val="none" w:sz="0" w:space="0" w:color="auto"/>
          </w:divBdr>
        </w:div>
        <w:div w:id="757750701">
          <w:marLeft w:val="0"/>
          <w:marRight w:val="0"/>
          <w:marTop w:val="0"/>
          <w:marBottom w:val="0"/>
          <w:divBdr>
            <w:top w:val="none" w:sz="0" w:space="0" w:color="auto"/>
            <w:left w:val="none" w:sz="0" w:space="0" w:color="auto"/>
            <w:bottom w:val="none" w:sz="0" w:space="0" w:color="auto"/>
            <w:right w:val="none" w:sz="0" w:space="0" w:color="auto"/>
          </w:divBdr>
        </w:div>
        <w:div w:id="801460693">
          <w:marLeft w:val="0"/>
          <w:marRight w:val="0"/>
          <w:marTop w:val="0"/>
          <w:marBottom w:val="0"/>
          <w:divBdr>
            <w:top w:val="none" w:sz="0" w:space="0" w:color="auto"/>
            <w:left w:val="none" w:sz="0" w:space="0" w:color="auto"/>
            <w:bottom w:val="none" w:sz="0" w:space="0" w:color="auto"/>
            <w:right w:val="none" w:sz="0" w:space="0" w:color="auto"/>
          </w:divBdr>
        </w:div>
        <w:div w:id="1192913579">
          <w:marLeft w:val="0"/>
          <w:marRight w:val="0"/>
          <w:marTop w:val="0"/>
          <w:marBottom w:val="0"/>
          <w:divBdr>
            <w:top w:val="none" w:sz="0" w:space="0" w:color="auto"/>
            <w:left w:val="none" w:sz="0" w:space="0" w:color="auto"/>
            <w:bottom w:val="none" w:sz="0" w:space="0" w:color="auto"/>
            <w:right w:val="none" w:sz="0" w:space="0" w:color="auto"/>
          </w:divBdr>
        </w:div>
        <w:div w:id="1417478317">
          <w:marLeft w:val="0"/>
          <w:marRight w:val="0"/>
          <w:marTop w:val="0"/>
          <w:marBottom w:val="0"/>
          <w:divBdr>
            <w:top w:val="none" w:sz="0" w:space="0" w:color="auto"/>
            <w:left w:val="none" w:sz="0" w:space="0" w:color="auto"/>
            <w:bottom w:val="none" w:sz="0" w:space="0" w:color="auto"/>
            <w:right w:val="none" w:sz="0" w:space="0" w:color="auto"/>
          </w:divBdr>
        </w:div>
        <w:div w:id="1911504500">
          <w:marLeft w:val="0"/>
          <w:marRight w:val="0"/>
          <w:marTop w:val="0"/>
          <w:marBottom w:val="0"/>
          <w:divBdr>
            <w:top w:val="none" w:sz="0" w:space="0" w:color="auto"/>
            <w:left w:val="none" w:sz="0" w:space="0" w:color="auto"/>
            <w:bottom w:val="none" w:sz="0" w:space="0" w:color="auto"/>
            <w:right w:val="none" w:sz="0" w:space="0" w:color="auto"/>
          </w:divBdr>
        </w:div>
        <w:div w:id="2115249599">
          <w:marLeft w:val="0"/>
          <w:marRight w:val="0"/>
          <w:marTop w:val="0"/>
          <w:marBottom w:val="0"/>
          <w:divBdr>
            <w:top w:val="none" w:sz="0" w:space="0" w:color="auto"/>
            <w:left w:val="none" w:sz="0" w:space="0" w:color="auto"/>
            <w:bottom w:val="none" w:sz="0" w:space="0" w:color="auto"/>
            <w:right w:val="none" w:sz="0" w:space="0" w:color="auto"/>
          </w:divBdr>
        </w:div>
      </w:divsChild>
    </w:div>
    <w:div w:id="1885867344">
      <w:bodyDiv w:val="1"/>
      <w:marLeft w:val="0"/>
      <w:marRight w:val="0"/>
      <w:marTop w:val="0"/>
      <w:marBottom w:val="0"/>
      <w:divBdr>
        <w:top w:val="none" w:sz="0" w:space="0" w:color="auto"/>
        <w:left w:val="none" w:sz="0" w:space="0" w:color="auto"/>
        <w:bottom w:val="none" w:sz="0" w:space="0" w:color="auto"/>
        <w:right w:val="none" w:sz="0" w:space="0" w:color="auto"/>
      </w:divBdr>
    </w:div>
    <w:div w:id="1888682472">
      <w:bodyDiv w:val="1"/>
      <w:marLeft w:val="0"/>
      <w:marRight w:val="0"/>
      <w:marTop w:val="0"/>
      <w:marBottom w:val="0"/>
      <w:divBdr>
        <w:top w:val="none" w:sz="0" w:space="0" w:color="auto"/>
        <w:left w:val="none" w:sz="0" w:space="0" w:color="auto"/>
        <w:bottom w:val="none" w:sz="0" w:space="0" w:color="auto"/>
        <w:right w:val="none" w:sz="0" w:space="0" w:color="auto"/>
      </w:divBdr>
    </w:div>
    <w:div w:id="1976522318">
      <w:bodyDiv w:val="1"/>
      <w:marLeft w:val="0"/>
      <w:marRight w:val="0"/>
      <w:marTop w:val="0"/>
      <w:marBottom w:val="0"/>
      <w:divBdr>
        <w:top w:val="none" w:sz="0" w:space="0" w:color="auto"/>
        <w:left w:val="none" w:sz="0" w:space="0" w:color="auto"/>
        <w:bottom w:val="none" w:sz="0" w:space="0" w:color="auto"/>
        <w:right w:val="none" w:sz="0" w:space="0" w:color="auto"/>
      </w:divBdr>
    </w:div>
    <w:div w:id="2013873426">
      <w:bodyDiv w:val="1"/>
      <w:marLeft w:val="0"/>
      <w:marRight w:val="0"/>
      <w:marTop w:val="0"/>
      <w:marBottom w:val="0"/>
      <w:divBdr>
        <w:top w:val="none" w:sz="0" w:space="0" w:color="auto"/>
        <w:left w:val="none" w:sz="0" w:space="0" w:color="auto"/>
        <w:bottom w:val="none" w:sz="0" w:space="0" w:color="auto"/>
        <w:right w:val="none" w:sz="0" w:space="0" w:color="auto"/>
      </w:divBdr>
    </w:div>
    <w:div w:id="2047020856">
      <w:bodyDiv w:val="1"/>
      <w:marLeft w:val="0"/>
      <w:marRight w:val="0"/>
      <w:marTop w:val="0"/>
      <w:marBottom w:val="0"/>
      <w:divBdr>
        <w:top w:val="none" w:sz="0" w:space="0" w:color="auto"/>
        <w:left w:val="none" w:sz="0" w:space="0" w:color="auto"/>
        <w:bottom w:val="none" w:sz="0" w:space="0" w:color="auto"/>
        <w:right w:val="none" w:sz="0" w:space="0" w:color="auto"/>
      </w:divBdr>
    </w:div>
    <w:div w:id="2047025897">
      <w:bodyDiv w:val="1"/>
      <w:marLeft w:val="0"/>
      <w:marRight w:val="0"/>
      <w:marTop w:val="0"/>
      <w:marBottom w:val="0"/>
      <w:divBdr>
        <w:top w:val="none" w:sz="0" w:space="0" w:color="auto"/>
        <w:left w:val="none" w:sz="0" w:space="0" w:color="auto"/>
        <w:bottom w:val="none" w:sz="0" w:space="0" w:color="auto"/>
        <w:right w:val="none" w:sz="0" w:space="0" w:color="auto"/>
      </w:divBdr>
    </w:div>
    <w:div w:id="2048331343">
      <w:bodyDiv w:val="1"/>
      <w:marLeft w:val="0"/>
      <w:marRight w:val="0"/>
      <w:marTop w:val="0"/>
      <w:marBottom w:val="0"/>
      <w:divBdr>
        <w:top w:val="none" w:sz="0" w:space="0" w:color="auto"/>
        <w:left w:val="none" w:sz="0" w:space="0" w:color="auto"/>
        <w:bottom w:val="none" w:sz="0" w:space="0" w:color="auto"/>
        <w:right w:val="none" w:sz="0" w:space="0" w:color="auto"/>
      </w:divBdr>
    </w:div>
    <w:div w:id="2054961633">
      <w:bodyDiv w:val="1"/>
      <w:marLeft w:val="0"/>
      <w:marRight w:val="0"/>
      <w:marTop w:val="0"/>
      <w:marBottom w:val="0"/>
      <w:divBdr>
        <w:top w:val="none" w:sz="0" w:space="0" w:color="auto"/>
        <w:left w:val="none" w:sz="0" w:space="0" w:color="auto"/>
        <w:bottom w:val="none" w:sz="0" w:space="0" w:color="auto"/>
        <w:right w:val="none" w:sz="0" w:space="0" w:color="auto"/>
      </w:divBdr>
    </w:div>
    <w:div w:id="2099254636">
      <w:bodyDiv w:val="1"/>
      <w:marLeft w:val="0"/>
      <w:marRight w:val="0"/>
      <w:marTop w:val="0"/>
      <w:marBottom w:val="0"/>
      <w:divBdr>
        <w:top w:val="none" w:sz="0" w:space="0" w:color="auto"/>
        <w:left w:val="none" w:sz="0" w:space="0" w:color="auto"/>
        <w:bottom w:val="none" w:sz="0" w:space="0" w:color="auto"/>
        <w:right w:val="none" w:sz="0" w:space="0" w:color="auto"/>
      </w:divBdr>
    </w:div>
    <w:div w:id="21094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ll.accor.com/hotel/C319/index.de.shtml" TargetMode="External"/><Relationship Id="rId18" Type="http://schemas.openxmlformats.org/officeDocument/2006/relationships/hyperlink" Target="https://we.tl/t-SsbpPO3m3N" TargetMode="External"/><Relationship Id="rId26" Type="http://schemas.openxmlformats.org/officeDocument/2006/relationships/image" Target="media/image5.png"/><Relationship Id="rId39" Type="http://schemas.openxmlformats.org/officeDocument/2006/relationships/hyperlink" Target="https://www.tiktok.com/@accor?lang=fr" TargetMode="External"/><Relationship Id="rId21" Type="http://schemas.openxmlformats.org/officeDocument/2006/relationships/hyperlink" Target="https://all.accor.com/hotel/B8N6/index.de.shtml" TargetMode="External"/><Relationship Id="rId34" Type="http://schemas.openxmlformats.org/officeDocument/2006/relationships/hyperlink" Target="https://group.accor.com/en" TargetMode="External"/><Relationship Id="rId42" Type="http://schemas.openxmlformats.org/officeDocument/2006/relationships/hyperlink" Target="mailto:lw@liebl-pr.d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ll.accor.com/hotel/B949/index.de.shtml"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all.accor.com/hotel/B831/index.de.shtml" TargetMode="External"/><Relationship Id="rId32" Type="http://schemas.openxmlformats.org/officeDocument/2006/relationships/hyperlink" Target="https://press.accor.com/middle-east-africa-turkey-asia-pacific/accor-partners-with-tytans-properties-development-to-unveil-worlds-largest-pullman-in-cebu/?lang=en" TargetMode="External"/><Relationship Id="rId37" Type="http://schemas.openxmlformats.org/officeDocument/2006/relationships/hyperlink" Target="https://www.linkedin.com/company/accor/" TargetMode="External"/><Relationship Id="rId40" Type="http://schemas.openxmlformats.org/officeDocument/2006/relationships/hyperlink" Target="mailto:tamara.schwarz-speckbacher@accor.com&#160;" TargetMode="External"/><Relationship Id="rId45" Type="http://schemas.openxmlformats.org/officeDocument/2006/relationships/hyperlink" Target="mailto:ch@oppenheim-partner.ch"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hyperlink" Target="mailto:ts@oppenheim-partner.ch"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l/t-vr13uT1nAa" TargetMode="External"/><Relationship Id="rId22" Type="http://schemas.openxmlformats.org/officeDocument/2006/relationships/hyperlink" Target="https://www.accor-mediacenter.com/Photo/dldpage/0HD4D9ZPRCJC5MOAgwL1P28PRyVAvVwCBfboAwM4BG7kB9n13W4SIKVCV0FHTzpE" TargetMode="External"/><Relationship Id="rId27" Type="http://schemas.openxmlformats.org/officeDocument/2006/relationships/hyperlink" Target="https://all.accor.com/hotel/B8N6/index.en.shtml" TargetMode="External"/><Relationship Id="rId30" Type="http://schemas.openxmlformats.org/officeDocument/2006/relationships/hyperlink" Target="https://press.accor.com/europe-north-africa/tribe-to-enter-poland-with-stylish-hotel-in-the-heart-of-krakow/?lang=en" TargetMode="External"/><Relationship Id="rId35" Type="http://schemas.openxmlformats.org/officeDocument/2006/relationships/hyperlink" Target="https://twitter.com/Accor" TargetMode="External"/><Relationship Id="rId43" Type="http://schemas.openxmlformats.org/officeDocument/2006/relationships/hyperlink" Target="mailto:elisabeth.leeb@ketchum.at"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ll.accor.com/hotel/C319/index.de.shtml" TargetMode="External"/><Relationship Id="rId17" Type="http://schemas.openxmlformats.org/officeDocument/2006/relationships/hyperlink" Target="https://all.accor.com/hotel/B949/index.en.shtml" TargetMode="External"/><Relationship Id="rId25" Type="http://schemas.openxmlformats.org/officeDocument/2006/relationships/hyperlink" Target="https://all.accor.com/hotel/B831/index.de.shtml" TargetMode="External"/><Relationship Id="rId33" Type="http://schemas.openxmlformats.org/officeDocument/2006/relationships/hyperlink" Target="https://group.accor.com/en" TargetMode="External"/><Relationship Id="rId38" Type="http://schemas.openxmlformats.org/officeDocument/2006/relationships/hyperlink" Target="https://www.instagram.com/accor" TargetMode="External"/><Relationship Id="rId46" Type="http://schemas.openxmlformats.org/officeDocument/2006/relationships/image" Target="media/image8.jpeg"/><Relationship Id="rId20" Type="http://schemas.openxmlformats.org/officeDocument/2006/relationships/hyperlink" Target="https://all.accor.com/hotel/B8N6/index.de.shtml" TargetMode="External"/><Relationship Id="rId41" Type="http://schemas.openxmlformats.org/officeDocument/2006/relationships/hyperlink" Target="mailto:hs@liebl-pr.d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s://all.accor.com/hotel/B8N6/index.en.shtml" TargetMode="External"/><Relationship Id="rId36" Type="http://schemas.openxmlformats.org/officeDocument/2006/relationships/hyperlink" Target="https://www.facebook.com/Accor/" TargetMode="Externa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010dab-e936-4f97-b90e-c7757c0f751b">
      <Terms xmlns="http://schemas.microsoft.com/office/infopath/2007/PartnerControls"/>
    </lcf76f155ced4ddcb4097134ff3c332f>
    <TaxCatchAll xmlns="998ed170-1812-4980-bffe-f98284314dc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140807CC5628459DBE7A7888D5889D" ma:contentTypeVersion="15" ma:contentTypeDescription="Create a new document." ma:contentTypeScope="" ma:versionID="dded11cf0d7a8ae7f9dd322fa636ceb9">
  <xsd:schema xmlns:xsd="http://www.w3.org/2001/XMLSchema" xmlns:xs="http://www.w3.org/2001/XMLSchema" xmlns:p="http://schemas.microsoft.com/office/2006/metadata/properties" xmlns:ns2="03010dab-e936-4f97-b90e-c7757c0f751b" xmlns:ns3="998ed170-1812-4980-bffe-f98284314dc7" targetNamespace="http://schemas.microsoft.com/office/2006/metadata/properties" ma:root="true" ma:fieldsID="9fff89c13df8367c45a106e0599e6600" ns2:_="" ns3:_="">
    <xsd:import namespace="03010dab-e936-4f97-b90e-c7757c0f751b"/>
    <xsd:import namespace="998ed170-1812-4980-bffe-f98284314d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10dab-e936-4f97-b90e-c7757c0f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8ed170-1812-4980-bffe-f98284314d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88e76b-06a5-4c4f-9fce-3d122869b166}" ma:internalName="TaxCatchAll" ma:showField="CatchAllData" ma:web="998ed170-1812-4980-bffe-f98284314d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E92C2-A72B-4445-8119-7BB8ECC305A6}">
  <ds:schemaRefs>
    <ds:schemaRef ds:uri="http://schemas.openxmlformats.org/officeDocument/2006/bibliography"/>
  </ds:schemaRefs>
</ds:datastoreItem>
</file>

<file path=customXml/itemProps2.xml><?xml version="1.0" encoding="utf-8"?>
<ds:datastoreItem xmlns:ds="http://schemas.openxmlformats.org/officeDocument/2006/customXml" ds:itemID="{2454B2FB-142B-45AF-8C91-9F0A37E19774}">
  <ds:schemaRefs>
    <ds:schemaRef ds:uri="http://schemas.microsoft.com/sharepoint/v3/contenttype/forms"/>
  </ds:schemaRefs>
</ds:datastoreItem>
</file>

<file path=customXml/itemProps3.xml><?xml version="1.0" encoding="utf-8"?>
<ds:datastoreItem xmlns:ds="http://schemas.openxmlformats.org/officeDocument/2006/customXml" ds:itemID="{29C1E70F-BDD2-480A-9F19-EDAFC474E645}">
  <ds:schemaRefs>
    <ds:schemaRef ds:uri="http://purl.org/dc/terms/"/>
    <ds:schemaRef ds:uri="http://schemas.microsoft.com/office/2006/documentManagement/types"/>
    <ds:schemaRef ds:uri="http://schemas.openxmlformats.org/package/2006/metadata/core-properties"/>
    <ds:schemaRef ds:uri="http://purl.org/dc/elements/1.1/"/>
    <ds:schemaRef ds:uri="03010dab-e936-4f97-b90e-c7757c0f751b"/>
    <ds:schemaRef ds:uri="http://schemas.microsoft.com/office/infopath/2007/PartnerControls"/>
    <ds:schemaRef ds:uri="998ed170-1812-4980-bffe-f98284314dc7"/>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C10D6F4-175B-4F8C-B7C6-32A61B07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10dab-e936-4f97-b90e-c7757c0f751b"/>
    <ds:schemaRef ds:uri="998ed170-1812-4980-bffe-f98284314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1654</Words>
  <Characters>10422</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D</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WAHL Anne</dc:creator>
  <cp:keywords/>
  <cp:lastModifiedBy>ulpr Praktikum 2</cp:lastModifiedBy>
  <cp:revision>176</cp:revision>
  <cp:lastPrinted>2022-03-09T18:48:00Z</cp:lastPrinted>
  <dcterms:created xsi:type="dcterms:W3CDTF">2024-01-25T18:23:00Z</dcterms:created>
  <dcterms:modified xsi:type="dcterms:W3CDTF">2024-04-30T07:55:00Z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0x010100BF140807CC5628459DBE7A7888D5889D</vt:lpwstr>
  </property>
  <property fmtid="{D5CDD505-2E9C-101B-9397-08002B2CF9AE}" pid="3" name="MediaServiceImageTags">
    <vt:lpwstr/>
  </property>
</Properties>
</file>