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87F4A7C" w14:textId="6AC64501" w:rsidR="003A5FF5" w:rsidRPr="00941CB9" w:rsidRDefault="003A5FF5" w:rsidP="003A5FF5">
      <w:pPr>
        <w:rPr>
          <w:rFonts w:ascii="Century Gothic" w:hAnsi="Century Gothic"/>
        </w:rPr>
      </w:pPr>
      <w:r w:rsidRPr="00941CB9">
        <w:rPr>
          <w:rFonts w:ascii="Century Gothic" w:hAnsi="Century Gothic"/>
          <w:noProof/>
        </w:rPr>
        <w:drawing>
          <wp:anchor distT="0" distB="0" distL="114300" distR="114300" simplePos="0" relativeHeight="251659264" behindDoc="1" locked="1" layoutInCell="1" allowOverlap="0" wp14:anchorId="365CADC9" wp14:editId="196882B5">
            <wp:simplePos x="0" y="0"/>
            <wp:positionH relativeFrom="column">
              <wp:posOffset>-890270</wp:posOffset>
            </wp:positionH>
            <wp:positionV relativeFrom="page">
              <wp:posOffset>0</wp:posOffset>
            </wp:positionV>
            <wp:extent cx="7579995" cy="1552575"/>
            <wp:effectExtent l="0" t="0" r="1905" b="9525"/>
            <wp:wrapTopAndBottom/>
            <wp:docPr id="466933208" name="Grafik 1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933208" name="Grafik 15" descr="Ein Bild, das Text, Screenshot, Schrift, Reihe enthält.&#10;&#10;Automatisch generierte Beschreibu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79995" cy="1552575"/>
                    </a:xfrm>
                    <a:prstGeom prst="rect">
                      <a:avLst/>
                    </a:prstGeom>
                    <a:noFill/>
                  </pic:spPr>
                </pic:pic>
              </a:graphicData>
            </a:graphic>
            <wp14:sizeRelH relativeFrom="margin">
              <wp14:pctWidth>0</wp14:pctWidth>
            </wp14:sizeRelH>
            <wp14:sizeRelV relativeFrom="margin">
              <wp14:pctHeight>0</wp14:pctHeight>
            </wp14:sizeRelV>
          </wp:anchor>
        </w:drawing>
      </w:r>
      <w:bookmarkStart w:id="0" w:name="_Hlk499193937"/>
      <w:bookmarkStart w:id="1" w:name="_MailOriginal"/>
      <w:bookmarkEnd w:id="0"/>
    </w:p>
    <w:tbl>
      <w:tblPr>
        <w:tblW w:w="0" w:type="auto"/>
        <w:jc w:val="center"/>
        <w:tblCellMar>
          <w:left w:w="0" w:type="dxa"/>
          <w:right w:w="0" w:type="dxa"/>
        </w:tblCellMar>
        <w:tblLook w:val="04A0" w:firstRow="1" w:lastRow="0" w:firstColumn="1" w:lastColumn="0" w:noHBand="0" w:noVBand="1"/>
      </w:tblPr>
      <w:tblGrid>
        <w:gridCol w:w="9072"/>
      </w:tblGrid>
      <w:tr w:rsidR="00941CB9" w:rsidRPr="00941CB9" w14:paraId="559CFFEE" w14:textId="77777777" w:rsidTr="003A5FF5">
        <w:trPr>
          <w:jc w:val="center"/>
        </w:trPr>
        <w:tc>
          <w:tcPr>
            <w:tcW w:w="9288" w:type="dxa"/>
            <w:tcMar>
              <w:top w:w="0" w:type="dxa"/>
              <w:left w:w="108" w:type="dxa"/>
              <w:bottom w:w="0" w:type="dxa"/>
              <w:right w:w="108" w:type="dxa"/>
            </w:tcMar>
          </w:tcPr>
          <w:p w14:paraId="26594CB1" w14:textId="7F798003" w:rsidR="003A5FF5" w:rsidRPr="00941CB9" w:rsidRDefault="003A5FF5">
            <w:pPr>
              <w:pStyle w:val="Textkrper2"/>
              <w:spacing w:line="360" w:lineRule="auto"/>
              <w:jc w:val="center"/>
              <w:rPr>
                <w:rFonts w:ascii="Century Gothic" w:hAnsi="Century Gothic"/>
                <w:b/>
                <w:bCs/>
                <w:color w:val="auto"/>
                <w:sz w:val="22"/>
                <w:szCs w:val="22"/>
              </w:rPr>
            </w:pPr>
            <w:bookmarkStart w:id="2" w:name="_Hlk498960910"/>
            <w:bookmarkEnd w:id="2"/>
            <w:r w:rsidRPr="00941CB9">
              <w:rPr>
                <w:rFonts w:ascii="Century Gothic" w:hAnsi="Century Gothic"/>
                <w:b/>
                <w:noProof/>
                <w:color w:val="auto"/>
                <w:sz w:val="22"/>
                <w:szCs w:val="22"/>
              </w:rPr>
              <w:drawing>
                <wp:inline distT="0" distB="0" distL="0" distR="0" wp14:anchorId="04B85D65" wp14:editId="11C64CB5">
                  <wp:extent cx="1752600" cy="857250"/>
                  <wp:effectExtent l="0" t="0" r="0" b="0"/>
                  <wp:docPr id="1788314961" name="Grafik 13"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8314961" name="Grafik 13" descr="Ein Bild, das Text, Schrift, Grafiken, Logo enthält.&#10;&#10;Automatisch generierte Beschreibu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2600" cy="857250"/>
                          </a:xfrm>
                          <a:prstGeom prst="rect">
                            <a:avLst/>
                          </a:prstGeom>
                          <a:noFill/>
                          <a:ln>
                            <a:noFill/>
                          </a:ln>
                        </pic:spPr>
                      </pic:pic>
                    </a:graphicData>
                  </a:graphic>
                </wp:inline>
              </w:drawing>
            </w:r>
          </w:p>
          <w:p w14:paraId="4ADFED61" w14:textId="2B26DB18" w:rsidR="003A5FF5" w:rsidRPr="00941CB9" w:rsidRDefault="003A5FF5">
            <w:pPr>
              <w:pStyle w:val="Textkrper2"/>
              <w:spacing w:line="360" w:lineRule="auto"/>
              <w:rPr>
                <w:rFonts w:ascii="Century Gothic" w:hAnsi="Century Gothic"/>
                <w:b/>
                <w:bCs/>
                <w:color w:val="auto"/>
                <w:sz w:val="22"/>
                <w:szCs w:val="22"/>
              </w:rPr>
            </w:pPr>
            <w:r w:rsidRPr="00941CB9">
              <w:rPr>
                <w:rFonts w:ascii="Century Gothic" w:hAnsi="Century Gothic"/>
                <w:b/>
                <w:bCs/>
                <w:noProof/>
                <w:color w:val="auto"/>
                <w:sz w:val="22"/>
                <w:szCs w:val="22"/>
                <w14:ligatures w14:val="standardContextual"/>
              </w:rPr>
              <mc:AlternateContent>
                <mc:Choice Requires="wps">
                  <w:drawing>
                    <wp:anchor distT="0" distB="0" distL="114300" distR="114300" simplePos="0" relativeHeight="251658752" behindDoc="0" locked="0" layoutInCell="1" allowOverlap="1" wp14:anchorId="0CB00010" wp14:editId="69B098F3">
                      <wp:simplePos x="0" y="0"/>
                      <wp:positionH relativeFrom="column">
                        <wp:posOffset>-69963</wp:posOffset>
                      </wp:positionH>
                      <wp:positionV relativeFrom="paragraph">
                        <wp:posOffset>198402</wp:posOffset>
                      </wp:positionV>
                      <wp:extent cx="5835246" cy="0"/>
                      <wp:effectExtent l="0" t="0" r="0" b="0"/>
                      <wp:wrapNone/>
                      <wp:docPr id="1795567465" name="Gerader Verbinder 16"/>
                      <wp:cNvGraphicFramePr/>
                      <a:graphic xmlns:a="http://schemas.openxmlformats.org/drawingml/2006/main">
                        <a:graphicData uri="http://schemas.microsoft.com/office/word/2010/wordprocessingShape">
                          <wps:wsp>
                            <wps:cNvCnPr/>
                            <wps:spPr>
                              <a:xfrm flipV="1">
                                <a:off x="0" y="0"/>
                                <a:ext cx="583524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729D3D8" id="Gerader Verbinder 16"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5pt,15.6pt" to="453.9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" strokecolor="black [3040]"/>
                  </w:pict>
                </mc:Fallback>
              </mc:AlternateContent>
            </w:r>
            <w:r w:rsidRPr="00941CB9">
              <w:rPr>
                <w:rFonts w:ascii="Century Gothic" w:hAnsi="Century Gothic"/>
                <w:b/>
                <w:bCs/>
                <w:color w:val="auto"/>
                <w:sz w:val="22"/>
                <w:szCs w:val="22"/>
              </w:rPr>
              <w:t>Themenvorschlag uschi liebl pr</w:t>
            </w:r>
          </w:p>
          <w:p w14:paraId="4E9DDA36" w14:textId="77777777" w:rsidR="000F391B" w:rsidRPr="00941CB9" w:rsidRDefault="000F391B" w:rsidP="000F391B">
            <w:pPr>
              <w:spacing w:line="360" w:lineRule="auto"/>
              <w:jc w:val="center"/>
              <w:rPr>
                <w:rFonts w:ascii="Century Gothic" w:hAnsi="Century Gothic"/>
                <w:b/>
                <w:bCs/>
              </w:rPr>
            </w:pPr>
            <w:bookmarkStart w:id="3" w:name="_Hlt118385583"/>
            <w:bookmarkStart w:id="4" w:name="_Hlt118385584"/>
            <w:bookmarkStart w:id="5" w:name="_Hlt118232456"/>
            <w:bookmarkStart w:id="6" w:name="_Hlt118232457"/>
            <w:bookmarkStart w:id="7" w:name="_Hlt118232382"/>
            <w:bookmarkStart w:id="8" w:name="_Hlt118232383"/>
            <w:bookmarkStart w:id="9" w:name="_Hlt118385534"/>
            <w:bookmarkStart w:id="10" w:name="_Hlt118385535"/>
            <w:bookmarkStart w:id="11" w:name="_Hlt118143990"/>
            <w:bookmarkStart w:id="12" w:name="_Hlt118143991"/>
            <w:bookmarkStart w:id="13" w:name="_Hlt118144082"/>
            <w:bookmarkStart w:id="14" w:name="_Hlt118144083"/>
            <w:bookmarkStart w:id="15" w:name="_Hlt118116167"/>
            <w:bookmarkStart w:id="16" w:name="_Hlt118116168"/>
            <w:bookmarkStart w:id="17" w:name="_Hlt118384589"/>
            <w:bookmarkStart w:id="18" w:name="_Hlt118384590"/>
            <w:bookmarkStart w:id="19" w:name="_Hlt116737916"/>
            <w:bookmarkStart w:id="20" w:name="_Hlt116737917"/>
            <w:bookmarkStart w:id="21" w:name="_Hlt118383279"/>
            <w:bookmarkStart w:id="22" w:name="_Hlt118383280"/>
            <w:bookmarkStart w:id="23" w:name="_Hlt118115835"/>
            <w:bookmarkStart w:id="24" w:name="_Hlt118115836"/>
            <w:bookmarkStart w:id="25" w:name="_Hlt116740159"/>
            <w:bookmarkStart w:id="26" w:name="_Hlt116740160"/>
            <w:bookmarkStart w:id="27" w:name="_Hlt118382177"/>
            <w:bookmarkStart w:id="28" w:name="_Hlt118382178"/>
            <w:bookmarkStart w:id="29" w:name="_Hlt118384336"/>
            <w:bookmarkStart w:id="30" w:name="_Hlt118384337"/>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p>
          <w:p w14:paraId="4697944B" w14:textId="7A4A4F14" w:rsidR="0025515E" w:rsidRPr="00941CB9" w:rsidRDefault="0025515E" w:rsidP="005F2F2A">
            <w:pPr>
              <w:spacing w:after="240" w:line="360" w:lineRule="auto"/>
              <w:jc w:val="center"/>
              <w:rPr>
                <w:rFonts w:ascii="Century Gothic" w:hAnsi="Century Gothic"/>
                <w:b/>
                <w:bCs/>
              </w:rPr>
            </w:pPr>
            <w:r w:rsidRPr="00941CB9">
              <w:rPr>
                <w:rFonts w:ascii="Century Gothic" w:hAnsi="Century Gothic"/>
                <w:b/>
                <w:bCs/>
              </w:rPr>
              <w:t>Last-</w:t>
            </w:r>
            <w:r w:rsidR="00941CB9" w:rsidRPr="00941CB9">
              <w:rPr>
                <w:rFonts w:ascii="Century Gothic" w:hAnsi="Century Gothic"/>
                <w:b/>
                <w:bCs/>
              </w:rPr>
              <w:t>M</w:t>
            </w:r>
            <w:r w:rsidRPr="00941CB9">
              <w:rPr>
                <w:rFonts w:ascii="Century Gothic" w:hAnsi="Century Gothic"/>
                <w:b/>
                <w:bCs/>
              </w:rPr>
              <w:t>inute London</w:t>
            </w:r>
            <w:r w:rsidR="00941CB9" w:rsidRPr="00941CB9">
              <w:rPr>
                <w:rFonts w:ascii="Century Gothic" w:hAnsi="Century Gothic"/>
                <w:b/>
                <w:bCs/>
              </w:rPr>
              <w:t>-</w:t>
            </w:r>
            <w:r w:rsidRPr="00941CB9">
              <w:rPr>
                <w:rFonts w:ascii="Century Gothic" w:hAnsi="Century Gothic"/>
                <w:b/>
                <w:bCs/>
              </w:rPr>
              <w:t>Tipps</w:t>
            </w:r>
          </w:p>
          <w:p w14:paraId="02F0837C" w14:textId="6B0143B8" w:rsidR="005F2F2A" w:rsidRPr="00941CB9" w:rsidRDefault="008821B0" w:rsidP="005F2F2A">
            <w:pPr>
              <w:spacing w:after="240" w:line="360" w:lineRule="auto"/>
              <w:jc w:val="center"/>
              <w:rPr>
                <w:rFonts w:ascii="Century Gothic" w:hAnsi="Century Gothic"/>
                <w:b/>
                <w:bCs/>
                <w:sz w:val="28"/>
                <w:szCs w:val="28"/>
              </w:rPr>
            </w:pPr>
            <w:r w:rsidRPr="00941CB9">
              <w:rPr>
                <w:rFonts w:ascii="Century Gothic" w:hAnsi="Century Gothic"/>
                <w:b/>
                <w:bCs/>
                <w:sz w:val="28"/>
                <w:szCs w:val="28"/>
              </w:rPr>
              <w:t xml:space="preserve">Kurztrip in die </w:t>
            </w:r>
            <w:r w:rsidR="005F2F2A" w:rsidRPr="00941CB9">
              <w:rPr>
                <w:rFonts w:ascii="Century Gothic" w:hAnsi="Century Gothic"/>
                <w:b/>
                <w:bCs/>
                <w:sz w:val="28"/>
                <w:szCs w:val="28"/>
              </w:rPr>
              <w:t xml:space="preserve">Marriott </w:t>
            </w:r>
            <w:proofErr w:type="spellStart"/>
            <w:r w:rsidR="005F2F2A" w:rsidRPr="00941CB9">
              <w:rPr>
                <w:rFonts w:ascii="Century Gothic" w:hAnsi="Century Gothic"/>
                <w:b/>
                <w:bCs/>
                <w:sz w:val="28"/>
                <w:szCs w:val="28"/>
              </w:rPr>
              <w:t>Bonvoy</w:t>
            </w:r>
            <w:proofErr w:type="spellEnd"/>
            <w:r w:rsidR="005F2F2A" w:rsidRPr="00941CB9">
              <w:rPr>
                <w:rFonts w:ascii="Century Gothic" w:hAnsi="Century Gothic"/>
                <w:b/>
                <w:bCs/>
                <w:sz w:val="28"/>
                <w:szCs w:val="28"/>
              </w:rPr>
              <w:t xml:space="preserve"> </w:t>
            </w:r>
            <w:r w:rsidRPr="00941CB9">
              <w:rPr>
                <w:rFonts w:ascii="Century Gothic" w:hAnsi="Century Gothic"/>
                <w:b/>
                <w:bCs/>
                <w:sz w:val="28"/>
                <w:szCs w:val="28"/>
              </w:rPr>
              <w:t xml:space="preserve">Hotels </w:t>
            </w:r>
            <w:r w:rsidR="005F2F2A" w:rsidRPr="00941CB9">
              <w:rPr>
                <w:rFonts w:ascii="Century Gothic" w:hAnsi="Century Gothic"/>
                <w:b/>
                <w:bCs/>
                <w:sz w:val="28"/>
                <w:szCs w:val="28"/>
              </w:rPr>
              <w:t>in</w:t>
            </w:r>
            <w:r w:rsidRPr="00941CB9">
              <w:rPr>
                <w:rFonts w:ascii="Century Gothic" w:hAnsi="Century Gothic"/>
                <w:b/>
                <w:bCs/>
                <w:sz w:val="28"/>
                <w:szCs w:val="28"/>
              </w:rPr>
              <w:t xml:space="preserve"> London</w:t>
            </w:r>
            <w:r w:rsidR="005F2F2A" w:rsidRPr="00941CB9">
              <w:rPr>
                <w:rFonts w:ascii="Century Gothic" w:hAnsi="Century Gothic"/>
                <w:b/>
                <w:bCs/>
                <w:sz w:val="28"/>
                <w:szCs w:val="28"/>
              </w:rPr>
              <w:t xml:space="preserve"> </w:t>
            </w:r>
          </w:p>
          <w:p w14:paraId="08146A8B" w14:textId="31817B47" w:rsidR="008821B0" w:rsidRPr="00941CB9" w:rsidRDefault="008821B0" w:rsidP="008821B0">
            <w:pPr>
              <w:spacing w:line="360" w:lineRule="auto"/>
              <w:jc w:val="both"/>
              <w:rPr>
                <w:rFonts w:ascii="Century Gothic" w:eastAsia="Calibri" w:hAnsi="Century Gothic"/>
                <w:b/>
                <w:bCs/>
                <w:sz w:val="20"/>
                <w:szCs w:val="20"/>
              </w:rPr>
            </w:pPr>
            <w:r w:rsidRPr="00941CB9">
              <w:rPr>
                <w:rFonts w:ascii="Century Gothic" w:eastAsia="Calibri" w:hAnsi="Century Gothic"/>
                <w:b/>
                <w:bCs/>
                <w:sz w:val="20"/>
                <w:szCs w:val="20"/>
              </w:rPr>
              <w:t>Kultur, Geschichte, Entertainment – London ist immer eine Reise wert</w:t>
            </w:r>
            <w:r w:rsidR="00941CB9" w:rsidRPr="00941CB9">
              <w:rPr>
                <w:rFonts w:ascii="Century Gothic" w:eastAsia="Calibri" w:hAnsi="Century Gothic"/>
                <w:b/>
                <w:bCs/>
                <w:sz w:val="20"/>
                <w:szCs w:val="20"/>
              </w:rPr>
              <w:t xml:space="preserve">. </w:t>
            </w:r>
            <w:r w:rsidRPr="00941CB9">
              <w:rPr>
                <w:rFonts w:ascii="Century Gothic" w:eastAsia="Calibri" w:hAnsi="Century Gothic"/>
                <w:b/>
                <w:bCs/>
                <w:sz w:val="20"/>
                <w:szCs w:val="20"/>
              </w:rPr>
              <w:t>Gerade jetzt, wo es in den Londoner Parks grünt und blüht und bei wärmender Frühlingssonne die Lokale wieder ihre Außenbereiche öffnen</w:t>
            </w:r>
            <w:r w:rsidR="00941CB9" w:rsidRPr="00941CB9">
              <w:rPr>
                <w:rFonts w:ascii="Century Gothic" w:eastAsia="Calibri" w:hAnsi="Century Gothic"/>
                <w:b/>
                <w:bCs/>
                <w:sz w:val="20"/>
                <w:szCs w:val="20"/>
              </w:rPr>
              <w:t>,</w:t>
            </w:r>
            <w:r w:rsidR="0026600C" w:rsidRPr="00941CB9">
              <w:rPr>
                <w:rFonts w:ascii="Century Gothic" w:eastAsia="Calibri" w:hAnsi="Century Gothic"/>
                <w:b/>
                <w:bCs/>
                <w:sz w:val="20"/>
                <w:szCs w:val="20"/>
              </w:rPr>
              <w:t xml:space="preserve"> ist die perfekte </w:t>
            </w:r>
            <w:r w:rsidR="00941CB9" w:rsidRPr="00941CB9">
              <w:rPr>
                <w:rFonts w:ascii="Century Gothic" w:eastAsia="Calibri" w:hAnsi="Century Gothic"/>
                <w:b/>
                <w:bCs/>
                <w:sz w:val="20"/>
                <w:szCs w:val="20"/>
              </w:rPr>
              <w:t>Zeit</w:t>
            </w:r>
            <w:r w:rsidR="0026600C" w:rsidRPr="00941CB9">
              <w:rPr>
                <w:rFonts w:ascii="Century Gothic" w:eastAsia="Calibri" w:hAnsi="Century Gothic"/>
                <w:b/>
                <w:bCs/>
                <w:sz w:val="20"/>
                <w:szCs w:val="20"/>
              </w:rPr>
              <w:t xml:space="preserve"> für einen Wochenend-Kurztrip</w:t>
            </w:r>
            <w:r w:rsidRPr="00941CB9">
              <w:rPr>
                <w:rFonts w:ascii="Century Gothic" w:eastAsia="Calibri" w:hAnsi="Century Gothic"/>
                <w:b/>
                <w:bCs/>
                <w:sz w:val="20"/>
                <w:szCs w:val="20"/>
              </w:rPr>
              <w:t xml:space="preserve">. </w:t>
            </w:r>
            <w:hyperlink r:id="rId8">
              <w:r w:rsidRPr="00941CB9">
                <w:rPr>
                  <w:rStyle w:val="Hyperlink"/>
                  <w:rFonts w:ascii="Century Gothic" w:eastAsia="Calibri" w:hAnsi="Century Gothic"/>
                  <w:b/>
                  <w:bCs/>
                  <w:color w:val="auto"/>
                  <w:sz w:val="20"/>
                  <w:szCs w:val="20"/>
                </w:rPr>
                <w:t xml:space="preserve">Marriott </w:t>
              </w:r>
              <w:proofErr w:type="spellStart"/>
              <w:r w:rsidRPr="00941CB9">
                <w:rPr>
                  <w:rStyle w:val="Hyperlink"/>
                  <w:rFonts w:ascii="Century Gothic" w:eastAsia="Calibri" w:hAnsi="Century Gothic"/>
                  <w:b/>
                  <w:bCs/>
                  <w:color w:val="auto"/>
                  <w:sz w:val="20"/>
                  <w:szCs w:val="20"/>
                </w:rPr>
                <w:t>Bonvoy</w:t>
              </w:r>
              <w:proofErr w:type="spellEnd"/>
            </w:hyperlink>
            <w:r w:rsidRPr="00941CB9">
              <w:rPr>
                <w:rFonts w:ascii="Century Gothic" w:eastAsia="Calibri" w:hAnsi="Century Gothic"/>
                <w:b/>
                <w:bCs/>
                <w:sz w:val="20"/>
                <w:szCs w:val="20"/>
              </w:rPr>
              <w:t xml:space="preserve"> präsentiert im Folgenden seine besten Last-Minute-Angebote für einen inspirierenden Aufenthalt in der Themse-Metropole.</w:t>
            </w:r>
          </w:p>
          <w:p w14:paraId="7694511C" w14:textId="77777777" w:rsidR="008821B0" w:rsidRPr="00941CB9" w:rsidRDefault="008821B0" w:rsidP="008821B0">
            <w:pPr>
              <w:spacing w:line="360" w:lineRule="auto"/>
              <w:jc w:val="both"/>
              <w:rPr>
                <w:rFonts w:ascii="Century Gothic" w:eastAsia="Calibri" w:hAnsi="Century Gothic"/>
              </w:rPr>
            </w:pPr>
          </w:p>
          <w:p w14:paraId="7D3A09B8" w14:textId="77777777" w:rsidR="008821B0" w:rsidRPr="00941CB9" w:rsidRDefault="008821B0" w:rsidP="008821B0">
            <w:pPr>
              <w:jc w:val="center"/>
              <w:rPr>
                <w:rFonts w:ascii="Century Gothic" w:hAnsi="Century Gothic"/>
                <w:b/>
                <w:bCs/>
                <w:sz w:val="20"/>
                <w:szCs w:val="20"/>
                <w:u w:val="single"/>
              </w:rPr>
            </w:pPr>
            <w:r w:rsidRPr="00941CB9">
              <w:rPr>
                <w:rFonts w:ascii="Century Gothic" w:hAnsi="Century Gothic"/>
                <w:b/>
                <w:bCs/>
                <w:sz w:val="20"/>
                <w:szCs w:val="20"/>
                <w:u w:val="single"/>
              </w:rPr>
              <w:t>London Marriott Hotel County Hall</w:t>
            </w:r>
          </w:p>
          <w:p w14:paraId="3693CDB5" w14:textId="77777777" w:rsidR="008821B0" w:rsidRPr="00941CB9" w:rsidRDefault="008821B0" w:rsidP="008821B0">
            <w:pPr>
              <w:jc w:val="center"/>
              <w:rPr>
                <w:rFonts w:ascii="Century Gothic" w:hAnsi="Century Gothic"/>
                <w:b/>
                <w:bCs/>
                <w:u w:val="single"/>
              </w:rPr>
            </w:pPr>
          </w:p>
          <w:p w14:paraId="5F4767F4" w14:textId="77777777" w:rsidR="008821B0" w:rsidRPr="00941CB9" w:rsidRDefault="008821B0" w:rsidP="008821B0">
            <w:pPr>
              <w:jc w:val="center"/>
              <w:rPr>
                <w:rFonts w:ascii="Century Gothic" w:hAnsi="Century Gothic"/>
              </w:rPr>
            </w:pPr>
            <w:r w:rsidRPr="00941CB9">
              <w:rPr>
                <w:rFonts w:ascii="Century Gothic" w:hAnsi="Century Gothic"/>
                <w:noProof/>
              </w:rPr>
              <w:drawing>
                <wp:inline distT="0" distB="0" distL="0" distR="0" wp14:anchorId="323C3CCE" wp14:editId="4BF57DDB">
                  <wp:extent cx="3779208" cy="2505075"/>
                  <wp:effectExtent l="0" t="0" r="0" b="0"/>
                  <wp:docPr id="1140526833" name="Picture 2101775003" descr="Ein Bild, das Mobiliar, Im Haus, Fenster, Stuh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0526833" name="Picture 2101775003" descr="Ein Bild, das Mobiliar, Im Haus, Fenster, Stuhl enthält.&#10;&#10;Automatisch generierte Beschreibu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779208" cy="2505075"/>
                          </a:xfrm>
                          <a:prstGeom prst="rect">
                            <a:avLst/>
                          </a:prstGeom>
                        </pic:spPr>
                      </pic:pic>
                    </a:graphicData>
                  </a:graphic>
                </wp:inline>
              </w:drawing>
            </w:r>
          </w:p>
          <w:p w14:paraId="516BD541" w14:textId="77777777" w:rsidR="008821B0" w:rsidRPr="00941CB9" w:rsidRDefault="008821B0" w:rsidP="008821B0">
            <w:pPr>
              <w:spacing w:after="160" w:line="259" w:lineRule="auto"/>
              <w:jc w:val="both"/>
              <w:rPr>
                <w:rStyle w:val="normaltextrun"/>
                <w:rFonts w:ascii="Century Gothic" w:eastAsia="Calibri" w:hAnsi="Century Gothic"/>
                <w:lang w:val="en-GB"/>
              </w:rPr>
            </w:pPr>
          </w:p>
          <w:p w14:paraId="30E101BF" w14:textId="5E2ECBFC" w:rsidR="008821B0" w:rsidRPr="00941CB9" w:rsidRDefault="008821B0" w:rsidP="009C1027">
            <w:pPr>
              <w:spacing w:after="240" w:line="360" w:lineRule="auto"/>
              <w:jc w:val="both"/>
              <w:rPr>
                <w:rFonts w:ascii="Century Gothic" w:eastAsia="Calibri" w:hAnsi="Century Gothic"/>
                <w:sz w:val="20"/>
                <w:szCs w:val="20"/>
              </w:rPr>
            </w:pPr>
            <w:r w:rsidRPr="00941CB9">
              <w:rPr>
                <w:rStyle w:val="normaltextrun"/>
                <w:rFonts w:ascii="Century Gothic" w:eastAsia="Calibri" w:hAnsi="Century Gothic"/>
                <w:sz w:val="20"/>
                <w:szCs w:val="20"/>
              </w:rPr>
              <w:t xml:space="preserve">Das </w:t>
            </w:r>
            <w:hyperlink r:id="rId10">
              <w:r w:rsidRPr="00941CB9">
                <w:rPr>
                  <w:rStyle w:val="Hyperlink"/>
                  <w:rFonts w:ascii="Century Gothic" w:hAnsi="Century Gothic"/>
                  <w:color w:val="auto"/>
                  <w:sz w:val="20"/>
                  <w:szCs w:val="20"/>
                </w:rPr>
                <w:t>London Marriott Hotel County Hall</w:t>
              </w:r>
            </w:hyperlink>
            <w:r w:rsidRPr="00941CB9">
              <w:rPr>
                <w:rFonts w:ascii="Century Gothic" w:eastAsia="Calibri" w:hAnsi="Century Gothic"/>
                <w:sz w:val="20"/>
                <w:szCs w:val="20"/>
              </w:rPr>
              <w:t xml:space="preserve"> im geschäftigen Viertel South Bank, am Südufer der Themse, gibt einen wunderbaren Blick frei auf die bekanntesten Wahrzeichen der Stadt wie das London Eye, </w:t>
            </w:r>
            <w:r w:rsidR="009C1027" w:rsidRPr="00941CB9">
              <w:rPr>
                <w:rFonts w:ascii="Century Gothic" w:eastAsia="Calibri" w:hAnsi="Century Gothic"/>
                <w:sz w:val="20"/>
                <w:szCs w:val="20"/>
              </w:rPr>
              <w:t xml:space="preserve">den </w:t>
            </w:r>
            <w:r w:rsidRPr="00941CB9">
              <w:rPr>
                <w:rFonts w:ascii="Century Gothic" w:eastAsia="Calibri" w:hAnsi="Century Gothic"/>
                <w:sz w:val="20"/>
                <w:szCs w:val="20"/>
              </w:rPr>
              <w:t xml:space="preserve">Big Ben und das Parlament. Das Hotel im ehemaligen Londoner Rathausgebäude umfasst 206 stilvolle, moderne Zimmer sowie 12 einzigartige Veranstaltungsräume. Alle verkörpern sie die reiche Geschichte und den typisch britischen </w:t>
            </w:r>
            <w:r w:rsidRPr="00941CB9">
              <w:rPr>
                <w:rFonts w:ascii="Century Gothic" w:eastAsia="Calibri" w:hAnsi="Century Gothic"/>
                <w:sz w:val="20"/>
                <w:szCs w:val="20"/>
              </w:rPr>
              <w:lastRenderedPageBreak/>
              <w:t xml:space="preserve">Spirit. Der preisgekrönte </w:t>
            </w:r>
            <w:proofErr w:type="spellStart"/>
            <w:r w:rsidR="009C1027" w:rsidRPr="00941CB9">
              <w:rPr>
                <w:rFonts w:ascii="Century Gothic" w:eastAsia="Calibri" w:hAnsi="Century Gothic"/>
                <w:sz w:val="20"/>
                <w:szCs w:val="20"/>
              </w:rPr>
              <w:t>Afternoon</w:t>
            </w:r>
            <w:proofErr w:type="spellEnd"/>
            <w:r w:rsidR="009C1027" w:rsidRPr="00941CB9">
              <w:rPr>
                <w:rFonts w:ascii="Century Gothic" w:eastAsia="Calibri" w:hAnsi="Century Gothic"/>
                <w:sz w:val="20"/>
                <w:szCs w:val="20"/>
              </w:rPr>
              <w:t xml:space="preserve"> Tea</w:t>
            </w:r>
            <w:r w:rsidRPr="00941CB9">
              <w:rPr>
                <w:rFonts w:ascii="Century Gothic" w:eastAsia="Calibri" w:hAnsi="Century Gothic"/>
                <w:sz w:val="20"/>
                <w:szCs w:val="20"/>
              </w:rPr>
              <w:t xml:space="preserve"> wird in der aus dem letzten Jahrhundert stammenden Bibliothek mit Blick auf Themse und Big Ben zelebriert. Das </w:t>
            </w:r>
            <w:proofErr w:type="spellStart"/>
            <w:r w:rsidRPr="00941CB9">
              <w:rPr>
                <w:rFonts w:ascii="Century Gothic" w:eastAsia="Calibri" w:hAnsi="Century Gothic"/>
                <w:sz w:val="20"/>
                <w:szCs w:val="20"/>
              </w:rPr>
              <w:t>Gillray's</w:t>
            </w:r>
            <w:proofErr w:type="spellEnd"/>
            <w:r w:rsidRPr="00941CB9">
              <w:rPr>
                <w:rFonts w:ascii="Century Gothic" w:eastAsia="Calibri" w:hAnsi="Century Gothic"/>
                <w:sz w:val="20"/>
                <w:szCs w:val="20"/>
              </w:rPr>
              <w:t xml:space="preserve"> Steakhouse &amp; Bar wiederum setzt auf die besten englischen Produkte der Saison, bezogen von lokalen Anbietern: Fleisch von der in achter Generation betriebenen Metzgerei O'Shea, frischer Fisch vom </w:t>
            </w:r>
            <w:proofErr w:type="spellStart"/>
            <w:r w:rsidRPr="00941CB9">
              <w:rPr>
                <w:rFonts w:ascii="Century Gothic" w:eastAsia="Calibri" w:hAnsi="Century Gothic"/>
                <w:sz w:val="20"/>
                <w:szCs w:val="20"/>
              </w:rPr>
              <w:t>Billingsgate</w:t>
            </w:r>
            <w:proofErr w:type="spellEnd"/>
            <w:r w:rsidRPr="00941CB9">
              <w:rPr>
                <w:rFonts w:ascii="Century Gothic" w:eastAsia="Calibri" w:hAnsi="Century Gothic"/>
                <w:sz w:val="20"/>
                <w:szCs w:val="20"/>
              </w:rPr>
              <w:t xml:space="preserve"> Market sowie über 120 Gin-Sorten – und auch im </w:t>
            </w:r>
            <w:proofErr w:type="spellStart"/>
            <w:r w:rsidRPr="00941CB9">
              <w:rPr>
                <w:rFonts w:ascii="Century Gothic" w:eastAsia="Calibri" w:hAnsi="Century Gothic"/>
                <w:sz w:val="20"/>
                <w:szCs w:val="20"/>
              </w:rPr>
              <w:t>Gillray‘s</w:t>
            </w:r>
            <w:proofErr w:type="spellEnd"/>
            <w:r w:rsidRPr="00941CB9">
              <w:rPr>
                <w:rFonts w:ascii="Century Gothic" w:eastAsia="Calibri" w:hAnsi="Century Gothic"/>
                <w:sz w:val="20"/>
                <w:szCs w:val="20"/>
              </w:rPr>
              <w:t xml:space="preserve"> lockt beste Aussicht auf die Themse. </w:t>
            </w:r>
          </w:p>
          <w:p w14:paraId="5A8C8E65" w14:textId="24C4B7F9" w:rsidR="008821B0" w:rsidRPr="00941CB9" w:rsidRDefault="00C41E63" w:rsidP="00941CB9">
            <w:pPr>
              <w:spacing w:after="240" w:line="360" w:lineRule="auto"/>
              <w:rPr>
                <w:rFonts w:ascii="Century Gothic" w:hAnsi="Century Gothic"/>
                <w:b/>
                <w:bCs/>
                <w:sz w:val="20"/>
                <w:szCs w:val="20"/>
                <w:u w:val="single"/>
              </w:rPr>
            </w:pPr>
            <w:r w:rsidRPr="00941CB9">
              <w:rPr>
                <w:rFonts w:ascii="Century Gothic" w:hAnsi="Century Gothic"/>
                <w:b/>
                <w:bCs/>
                <w:sz w:val="20"/>
                <w:szCs w:val="20"/>
              </w:rPr>
              <w:t xml:space="preserve">Bildmaterial zum Download: </w:t>
            </w:r>
            <w:hyperlink r:id="rId11" w:history="1">
              <w:r w:rsidRPr="00941CB9">
                <w:rPr>
                  <w:rStyle w:val="Hyperlink"/>
                  <w:rFonts w:ascii="Century Gothic" w:hAnsi="Century Gothic"/>
                  <w:b/>
                  <w:bCs/>
                  <w:color w:val="auto"/>
                  <w:sz w:val="20"/>
                  <w:szCs w:val="20"/>
                </w:rPr>
                <w:t>hier</w:t>
              </w:r>
            </w:hyperlink>
            <w:r w:rsidRPr="00941CB9">
              <w:rPr>
                <w:rFonts w:ascii="Century Gothic" w:hAnsi="Century Gothic"/>
                <w:b/>
                <w:bCs/>
                <w:sz w:val="20"/>
                <w:szCs w:val="20"/>
              </w:rPr>
              <w:t xml:space="preserve"> </w:t>
            </w:r>
          </w:p>
          <w:p w14:paraId="5D3F8F02" w14:textId="77777777" w:rsidR="008821B0" w:rsidRPr="00941CB9" w:rsidRDefault="008821B0" w:rsidP="002F22C8">
            <w:pPr>
              <w:spacing w:line="360" w:lineRule="auto"/>
              <w:rPr>
                <w:rFonts w:ascii="Century Gothic" w:eastAsia="Calibri" w:hAnsi="Century Gothic"/>
                <w:b/>
                <w:bCs/>
                <w:sz w:val="20"/>
                <w:szCs w:val="20"/>
              </w:rPr>
            </w:pPr>
            <w:r w:rsidRPr="00941CB9">
              <w:rPr>
                <w:rFonts w:ascii="Century Gothic" w:eastAsia="Calibri" w:hAnsi="Century Gothic"/>
                <w:b/>
                <w:bCs/>
                <w:sz w:val="20"/>
                <w:szCs w:val="20"/>
              </w:rPr>
              <w:t>Aktuelle Angebote:</w:t>
            </w:r>
          </w:p>
          <w:p w14:paraId="387790CB" w14:textId="4E9AC9B0" w:rsidR="008821B0" w:rsidRPr="00941CB9" w:rsidRDefault="008821B0" w:rsidP="00FF4BA3">
            <w:pPr>
              <w:spacing w:line="360" w:lineRule="auto"/>
              <w:rPr>
                <w:rFonts w:ascii="Century Gothic" w:eastAsia="Calibri" w:hAnsi="Century Gothic"/>
                <w:sz w:val="20"/>
                <w:szCs w:val="20"/>
                <w:lang w:val="en-GB"/>
              </w:rPr>
            </w:pPr>
            <w:r w:rsidRPr="00941CB9">
              <w:rPr>
                <w:rFonts w:ascii="Century Gothic" w:eastAsia="Calibri" w:hAnsi="Century Gothic"/>
                <w:sz w:val="20"/>
                <w:szCs w:val="20"/>
              </w:rPr>
              <w:t xml:space="preserve">Das </w:t>
            </w:r>
            <w:r w:rsidRPr="00941CB9">
              <w:rPr>
                <w:rFonts w:ascii="Century Gothic" w:eastAsia="Calibri" w:hAnsi="Century Gothic"/>
                <w:b/>
                <w:bCs/>
                <w:sz w:val="20"/>
                <w:szCs w:val="20"/>
              </w:rPr>
              <w:t xml:space="preserve">Big Ben Discovery Package </w:t>
            </w:r>
            <w:r w:rsidRPr="00941CB9">
              <w:rPr>
                <w:rFonts w:ascii="Century Gothic" w:eastAsia="Calibri" w:hAnsi="Century Gothic"/>
                <w:sz w:val="20"/>
                <w:szCs w:val="20"/>
              </w:rPr>
              <w:t>umfasst die</w:t>
            </w:r>
            <w:r w:rsidRPr="00941CB9">
              <w:rPr>
                <w:rFonts w:ascii="Century Gothic" w:eastAsia="Calibri" w:hAnsi="Century Gothic"/>
                <w:b/>
                <w:bCs/>
                <w:sz w:val="20"/>
                <w:szCs w:val="20"/>
              </w:rPr>
              <w:t xml:space="preserve"> </w:t>
            </w:r>
            <w:r w:rsidRPr="00941CB9">
              <w:rPr>
                <w:rFonts w:ascii="Century Gothic" w:eastAsia="Calibri" w:hAnsi="Century Gothic"/>
                <w:sz w:val="20"/>
                <w:szCs w:val="20"/>
              </w:rPr>
              <w:t xml:space="preserve">Übernachtung in einem Zimmer mit freiem Blick auf </w:t>
            </w:r>
            <w:r w:rsidR="009C1027" w:rsidRPr="00941CB9">
              <w:rPr>
                <w:rFonts w:ascii="Century Gothic" w:eastAsia="Calibri" w:hAnsi="Century Gothic"/>
                <w:sz w:val="20"/>
                <w:szCs w:val="20"/>
              </w:rPr>
              <w:t xml:space="preserve">den </w:t>
            </w:r>
            <w:r w:rsidRPr="00941CB9">
              <w:rPr>
                <w:rFonts w:ascii="Century Gothic" w:eastAsia="Calibri" w:hAnsi="Century Gothic"/>
                <w:sz w:val="20"/>
                <w:szCs w:val="20"/>
              </w:rPr>
              <w:t>Big Ben und das London Eye, Fernglas inklusive. Gäste erhalten eine Ausgabe des „The Pocket Photographer“, in dem Autor Mike Kus Tipps gibt zum Fotografieren mit dem Mobiltelefon – praktisch fürs Einfangen der unzähligen</w:t>
            </w:r>
            <w:r w:rsidR="00FA5176" w:rsidRPr="00941CB9">
              <w:rPr>
                <w:rFonts w:ascii="Century Gothic" w:eastAsia="Calibri" w:hAnsi="Century Gothic"/>
                <w:sz w:val="20"/>
                <w:szCs w:val="20"/>
              </w:rPr>
              <w:t xml:space="preserve"> </w:t>
            </w:r>
            <w:r w:rsidRPr="00941CB9">
              <w:rPr>
                <w:rFonts w:ascii="Century Gothic" w:eastAsia="Calibri" w:hAnsi="Century Gothic"/>
                <w:sz w:val="20"/>
                <w:szCs w:val="20"/>
              </w:rPr>
              <w:t>Motive</w:t>
            </w:r>
            <w:r w:rsidR="00FA5176" w:rsidRPr="00941CB9">
              <w:rPr>
                <w:rFonts w:ascii="Century Gothic" w:eastAsia="Calibri" w:hAnsi="Century Gothic"/>
                <w:sz w:val="20"/>
                <w:szCs w:val="20"/>
              </w:rPr>
              <w:t xml:space="preserve"> Londons. </w:t>
            </w:r>
            <w:r w:rsidRPr="00941CB9">
              <w:rPr>
                <w:rFonts w:ascii="Century Gothic" w:eastAsia="Calibri" w:hAnsi="Century Gothic"/>
                <w:sz w:val="20"/>
                <w:szCs w:val="20"/>
              </w:rPr>
              <w:t xml:space="preserve">Darüber hinaus erwarten den Gast eine kleine Aufmerksamkeit sowie ein Cocktail in der </w:t>
            </w:r>
            <w:proofErr w:type="spellStart"/>
            <w:r w:rsidRPr="00941CB9">
              <w:rPr>
                <w:rFonts w:ascii="Century Gothic" w:eastAsia="Calibri" w:hAnsi="Century Gothic"/>
                <w:sz w:val="20"/>
                <w:szCs w:val="20"/>
              </w:rPr>
              <w:t>Gillray‘s</w:t>
            </w:r>
            <w:proofErr w:type="spellEnd"/>
            <w:r w:rsidRPr="00941CB9">
              <w:rPr>
                <w:rFonts w:ascii="Century Gothic" w:eastAsia="Calibri" w:hAnsi="Century Gothic"/>
                <w:sz w:val="20"/>
                <w:szCs w:val="20"/>
              </w:rPr>
              <w:t xml:space="preserve"> Bar. </w:t>
            </w:r>
            <w:proofErr w:type="spellStart"/>
            <w:r w:rsidR="005636BB" w:rsidRPr="00941CB9">
              <w:rPr>
                <w:rFonts w:ascii="Century Gothic" w:eastAsia="Calibri" w:hAnsi="Century Gothic"/>
                <w:sz w:val="20"/>
                <w:szCs w:val="20"/>
                <w:lang w:val="en-GB"/>
              </w:rPr>
              <w:t>Buchung</w:t>
            </w:r>
            <w:proofErr w:type="spellEnd"/>
            <w:r w:rsidR="005636BB" w:rsidRPr="00941CB9">
              <w:rPr>
                <w:rFonts w:ascii="Century Gothic" w:eastAsia="Calibri" w:hAnsi="Century Gothic"/>
                <w:sz w:val="20"/>
                <w:szCs w:val="20"/>
                <w:lang w:val="en-GB"/>
              </w:rPr>
              <w:t xml:space="preserve"> </w:t>
            </w:r>
            <w:proofErr w:type="spellStart"/>
            <w:r w:rsidR="005636BB" w:rsidRPr="00941CB9">
              <w:rPr>
                <w:rFonts w:ascii="Century Gothic" w:eastAsia="Calibri" w:hAnsi="Century Gothic"/>
                <w:sz w:val="20"/>
                <w:szCs w:val="20"/>
                <w:lang w:val="en-GB"/>
              </w:rPr>
              <w:t>unter</w:t>
            </w:r>
            <w:proofErr w:type="spellEnd"/>
            <w:r w:rsidRPr="00941CB9">
              <w:rPr>
                <w:rFonts w:ascii="Century Gothic" w:eastAsia="Calibri" w:hAnsi="Century Gothic"/>
                <w:sz w:val="20"/>
                <w:szCs w:val="20"/>
                <w:lang w:val="en-GB"/>
              </w:rPr>
              <w:t xml:space="preserve">: </w:t>
            </w:r>
            <w:hyperlink r:id="rId12">
              <w:r w:rsidRPr="00941CB9">
                <w:rPr>
                  <w:rStyle w:val="Hyperlink"/>
                  <w:rFonts w:ascii="Century Gothic" w:eastAsia="Calibri" w:hAnsi="Century Gothic"/>
                  <w:color w:val="auto"/>
                  <w:sz w:val="20"/>
                  <w:szCs w:val="20"/>
                  <w:lang w:val="en-GB"/>
                </w:rPr>
                <w:t>Big Ben Discovery Package in London, United Kingdom | Marriott Hotels &amp; Resorts</w:t>
              </w:r>
            </w:hyperlink>
          </w:p>
          <w:p w14:paraId="55EF9057" w14:textId="77777777" w:rsidR="008821B0" w:rsidRPr="00941CB9" w:rsidRDefault="008821B0" w:rsidP="008821B0">
            <w:pPr>
              <w:rPr>
                <w:rFonts w:ascii="Century Gothic" w:hAnsi="Century Gothic"/>
                <w:b/>
                <w:bCs/>
                <w:sz w:val="20"/>
                <w:szCs w:val="20"/>
                <w:lang w:val="en-GB"/>
              </w:rPr>
            </w:pPr>
          </w:p>
          <w:p w14:paraId="678CFD53" w14:textId="77777777" w:rsidR="005636BB" w:rsidRPr="00941CB9" w:rsidRDefault="005636BB" w:rsidP="008821B0">
            <w:pPr>
              <w:rPr>
                <w:rFonts w:ascii="Century Gothic" w:hAnsi="Century Gothic"/>
                <w:b/>
                <w:bCs/>
                <w:sz w:val="20"/>
                <w:szCs w:val="20"/>
                <w:lang w:val="en-GB"/>
              </w:rPr>
            </w:pPr>
          </w:p>
          <w:p w14:paraId="62814B0C" w14:textId="77777777" w:rsidR="008821B0" w:rsidRPr="00941CB9" w:rsidRDefault="008821B0" w:rsidP="008821B0">
            <w:pPr>
              <w:jc w:val="center"/>
              <w:rPr>
                <w:rFonts w:ascii="Century Gothic" w:hAnsi="Century Gothic"/>
                <w:b/>
                <w:bCs/>
                <w:sz w:val="20"/>
                <w:szCs w:val="20"/>
                <w:u w:val="single"/>
              </w:rPr>
            </w:pPr>
            <w:r w:rsidRPr="00941CB9">
              <w:rPr>
                <w:rFonts w:ascii="Century Gothic" w:hAnsi="Century Gothic"/>
                <w:b/>
                <w:bCs/>
                <w:sz w:val="20"/>
                <w:szCs w:val="20"/>
                <w:u w:val="single"/>
              </w:rPr>
              <w:t>Sheraton Grand London Park Lane</w:t>
            </w:r>
          </w:p>
          <w:p w14:paraId="1528E55A" w14:textId="77777777" w:rsidR="008821B0" w:rsidRPr="00941CB9" w:rsidRDefault="008821B0" w:rsidP="008821B0">
            <w:pPr>
              <w:jc w:val="center"/>
              <w:rPr>
                <w:rFonts w:ascii="Century Gothic" w:hAnsi="Century Gothic"/>
                <w:b/>
                <w:bCs/>
                <w:u w:val="single"/>
              </w:rPr>
            </w:pPr>
          </w:p>
          <w:p w14:paraId="5CF366F0" w14:textId="77777777" w:rsidR="008821B0" w:rsidRPr="00941CB9" w:rsidRDefault="008821B0" w:rsidP="008821B0">
            <w:pPr>
              <w:jc w:val="center"/>
              <w:rPr>
                <w:rFonts w:ascii="Century Gothic" w:hAnsi="Century Gothic"/>
              </w:rPr>
            </w:pPr>
            <w:r w:rsidRPr="00941CB9">
              <w:rPr>
                <w:rFonts w:ascii="Century Gothic" w:hAnsi="Century Gothic"/>
                <w:noProof/>
              </w:rPr>
              <w:drawing>
                <wp:inline distT="0" distB="0" distL="0" distR="0" wp14:anchorId="23EA1E4A" wp14:editId="6798CDA7">
                  <wp:extent cx="4551049" cy="2582210"/>
                  <wp:effectExtent l="0" t="0" r="0" b="0"/>
                  <wp:docPr id="1082380788" name="Picture 1287303765" descr="Ein Bild, das Im Haus, Wand, Inneneinrichtung, Kiss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2380788" name="Picture 1287303765" descr="Ein Bild, das Im Haus, Wand, Inneneinrichtung, Kissen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551049" cy="2582210"/>
                          </a:xfrm>
                          <a:prstGeom prst="rect">
                            <a:avLst/>
                          </a:prstGeom>
                        </pic:spPr>
                      </pic:pic>
                    </a:graphicData>
                  </a:graphic>
                </wp:inline>
              </w:drawing>
            </w:r>
          </w:p>
          <w:p w14:paraId="00C0FCB4" w14:textId="77777777" w:rsidR="008821B0" w:rsidRPr="00941CB9" w:rsidRDefault="008821B0" w:rsidP="008821B0">
            <w:pPr>
              <w:jc w:val="center"/>
              <w:rPr>
                <w:rFonts w:ascii="Century Gothic" w:hAnsi="Century Gothic"/>
                <w:b/>
                <w:bCs/>
                <w:highlight w:val="yellow"/>
              </w:rPr>
            </w:pPr>
          </w:p>
          <w:p w14:paraId="06AB2E01" w14:textId="54484AE2" w:rsidR="008821B0" w:rsidRPr="00941CB9" w:rsidRDefault="008821B0" w:rsidP="001D0876">
            <w:pPr>
              <w:spacing w:after="240" w:line="360" w:lineRule="auto"/>
              <w:jc w:val="both"/>
              <w:rPr>
                <w:rFonts w:ascii="Century Gothic" w:hAnsi="Century Gothic"/>
                <w:sz w:val="20"/>
                <w:szCs w:val="20"/>
              </w:rPr>
            </w:pPr>
            <w:r w:rsidRPr="00941CB9">
              <w:rPr>
                <w:rFonts w:ascii="Century Gothic" w:hAnsi="Century Gothic"/>
                <w:sz w:val="20"/>
                <w:szCs w:val="20"/>
              </w:rPr>
              <w:t xml:space="preserve">Das </w:t>
            </w:r>
            <w:hyperlink r:id="rId14">
              <w:r w:rsidRPr="00941CB9">
                <w:rPr>
                  <w:rStyle w:val="Hyperlink"/>
                  <w:rFonts w:ascii="Century Gothic" w:hAnsi="Century Gothic"/>
                  <w:color w:val="auto"/>
                  <w:sz w:val="20"/>
                  <w:szCs w:val="20"/>
                </w:rPr>
                <w:t>Sheraton Grand London Park Lane</w:t>
              </w:r>
            </w:hyperlink>
            <w:r w:rsidRPr="00941CB9">
              <w:rPr>
                <w:rFonts w:ascii="Century Gothic" w:hAnsi="Century Gothic"/>
                <w:sz w:val="20"/>
                <w:szCs w:val="20"/>
              </w:rPr>
              <w:t xml:space="preserve"> mitten im Viertel Mayfair, in unmittelbarer Nähe zu</w:t>
            </w:r>
            <w:r w:rsidR="001D0876" w:rsidRPr="00941CB9">
              <w:rPr>
                <w:rFonts w:ascii="Century Gothic" w:hAnsi="Century Gothic"/>
                <w:sz w:val="20"/>
                <w:szCs w:val="20"/>
              </w:rPr>
              <w:t>m</w:t>
            </w:r>
            <w:r w:rsidRPr="00941CB9">
              <w:rPr>
                <w:rFonts w:ascii="Century Gothic" w:hAnsi="Century Gothic"/>
                <w:sz w:val="20"/>
                <w:szCs w:val="20"/>
              </w:rPr>
              <w:t xml:space="preserve"> Buckingham Palace und Green Park, bietet sich dank der zentralen Lage als ultimative Destination für ein verlängertes Wochenende an. Gäste erwartet britische Kultur und Tradition in Reinform direkt vor der Tür, gepaart mit höchstem Komfort in den glamourösen Art-Déco-Zimmern. Das italienische Spezialitätenrestaurant </w:t>
            </w:r>
            <w:proofErr w:type="spellStart"/>
            <w:r w:rsidRPr="00941CB9">
              <w:rPr>
                <w:rFonts w:ascii="Century Gothic" w:hAnsi="Century Gothic"/>
                <w:sz w:val="20"/>
                <w:szCs w:val="20"/>
              </w:rPr>
              <w:t>Mercante</w:t>
            </w:r>
            <w:proofErr w:type="spellEnd"/>
            <w:r w:rsidRPr="00941CB9">
              <w:rPr>
                <w:rFonts w:ascii="Century Gothic" w:hAnsi="Century Gothic"/>
                <w:sz w:val="20"/>
                <w:szCs w:val="20"/>
              </w:rPr>
              <w:t xml:space="preserve"> und die im Retrostil gestaltete Weinbar Smith &amp; Whistle laden ein zu einem herausragenden kulinarischen Erlebnis und de</w:t>
            </w:r>
            <w:r w:rsidR="001D0876" w:rsidRPr="00941CB9">
              <w:rPr>
                <w:rFonts w:ascii="Century Gothic" w:hAnsi="Century Gothic"/>
                <w:sz w:val="20"/>
                <w:szCs w:val="20"/>
              </w:rPr>
              <w:t>m</w:t>
            </w:r>
            <w:r w:rsidRPr="00941CB9">
              <w:rPr>
                <w:rFonts w:ascii="Century Gothic" w:hAnsi="Century Gothic"/>
                <w:sz w:val="20"/>
                <w:szCs w:val="20"/>
              </w:rPr>
              <w:t xml:space="preserve"> Genuss exzellenter Cocktails – gleichermaßen beliebt bei Gästen und </w:t>
            </w:r>
            <w:r w:rsidRPr="00941CB9">
              <w:rPr>
                <w:rFonts w:ascii="Century Gothic" w:hAnsi="Century Gothic"/>
                <w:sz w:val="20"/>
                <w:szCs w:val="20"/>
              </w:rPr>
              <w:lastRenderedPageBreak/>
              <w:t xml:space="preserve">Einheimischen. Beide Lokalitäten verfügen zudem über eine malerische Terrasse. Im The Palm Court wird in Art-Déco-Ambiente preisgekrönter </w:t>
            </w:r>
            <w:proofErr w:type="spellStart"/>
            <w:r w:rsidRPr="00941CB9">
              <w:rPr>
                <w:rFonts w:ascii="Century Gothic" w:hAnsi="Century Gothic"/>
                <w:sz w:val="20"/>
                <w:szCs w:val="20"/>
              </w:rPr>
              <w:t>Afternoon</w:t>
            </w:r>
            <w:proofErr w:type="spellEnd"/>
            <w:r w:rsidRPr="00941CB9">
              <w:rPr>
                <w:rFonts w:ascii="Century Gothic" w:hAnsi="Century Gothic"/>
                <w:sz w:val="20"/>
                <w:szCs w:val="20"/>
              </w:rPr>
              <w:t xml:space="preserve"> Tea serviert.</w:t>
            </w:r>
          </w:p>
          <w:p w14:paraId="266C68B8" w14:textId="5E92E229" w:rsidR="008821B0" w:rsidRPr="00941CB9" w:rsidRDefault="00C41E63" w:rsidP="00941CB9">
            <w:pPr>
              <w:spacing w:after="240" w:line="360" w:lineRule="auto"/>
              <w:rPr>
                <w:rFonts w:ascii="Century Gothic" w:hAnsi="Century Gothic"/>
                <w:b/>
                <w:bCs/>
                <w:sz w:val="20"/>
                <w:szCs w:val="20"/>
              </w:rPr>
            </w:pPr>
            <w:r w:rsidRPr="00941CB9">
              <w:rPr>
                <w:rFonts w:ascii="Century Gothic" w:hAnsi="Century Gothic"/>
                <w:b/>
                <w:bCs/>
                <w:sz w:val="20"/>
                <w:szCs w:val="20"/>
              </w:rPr>
              <w:t xml:space="preserve">Bildmaterial zum Download: </w:t>
            </w:r>
            <w:hyperlink r:id="rId15" w:history="1">
              <w:r w:rsidRPr="00941CB9">
                <w:rPr>
                  <w:rStyle w:val="Hyperlink"/>
                  <w:rFonts w:ascii="Century Gothic" w:hAnsi="Century Gothic"/>
                  <w:b/>
                  <w:bCs/>
                  <w:color w:val="auto"/>
                  <w:sz w:val="20"/>
                  <w:szCs w:val="20"/>
                </w:rPr>
                <w:t>hier</w:t>
              </w:r>
            </w:hyperlink>
            <w:r w:rsidRPr="00941CB9">
              <w:rPr>
                <w:rFonts w:ascii="Century Gothic" w:hAnsi="Century Gothic"/>
                <w:b/>
                <w:bCs/>
                <w:sz w:val="20"/>
                <w:szCs w:val="20"/>
              </w:rPr>
              <w:t xml:space="preserve">  </w:t>
            </w:r>
          </w:p>
          <w:p w14:paraId="27FA0EFF" w14:textId="77777777" w:rsidR="008821B0" w:rsidRPr="00941CB9" w:rsidRDefault="008821B0" w:rsidP="008821B0">
            <w:pPr>
              <w:rPr>
                <w:rFonts w:ascii="Century Gothic" w:hAnsi="Century Gothic"/>
                <w:b/>
                <w:bCs/>
                <w:sz w:val="20"/>
                <w:szCs w:val="20"/>
              </w:rPr>
            </w:pPr>
            <w:r w:rsidRPr="00941CB9">
              <w:rPr>
                <w:rFonts w:ascii="Century Gothic" w:hAnsi="Century Gothic"/>
                <w:b/>
                <w:bCs/>
                <w:sz w:val="20"/>
                <w:szCs w:val="20"/>
              </w:rPr>
              <w:t>Aktuelle Angebote:</w:t>
            </w:r>
          </w:p>
          <w:p w14:paraId="7F640E45" w14:textId="77777777" w:rsidR="008821B0" w:rsidRPr="00941CB9" w:rsidRDefault="008821B0" w:rsidP="008821B0">
            <w:pPr>
              <w:pStyle w:val="Listenabsatz"/>
              <w:numPr>
                <w:ilvl w:val="0"/>
                <w:numId w:val="5"/>
              </w:numPr>
              <w:rPr>
                <w:rFonts w:ascii="Century Gothic" w:hAnsi="Century Gothic"/>
                <w:sz w:val="20"/>
                <w:szCs w:val="20"/>
              </w:rPr>
            </w:pPr>
            <w:r w:rsidRPr="00941CB9">
              <w:rPr>
                <w:rFonts w:ascii="Century Gothic" w:hAnsi="Century Gothic"/>
                <w:sz w:val="20"/>
                <w:szCs w:val="20"/>
              </w:rPr>
              <w:t xml:space="preserve">Mit dem Arrangement </w:t>
            </w:r>
            <w:proofErr w:type="spellStart"/>
            <w:r w:rsidRPr="00941CB9">
              <w:rPr>
                <w:rFonts w:ascii="Century Gothic" w:hAnsi="Century Gothic"/>
                <w:b/>
                <w:bCs/>
                <w:sz w:val="20"/>
                <w:szCs w:val="20"/>
              </w:rPr>
              <w:t>Stay</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Longer</w:t>
            </w:r>
            <w:proofErr w:type="spellEnd"/>
            <w:r w:rsidRPr="00941CB9">
              <w:rPr>
                <w:rFonts w:ascii="Century Gothic" w:hAnsi="Century Gothic"/>
                <w:b/>
                <w:bCs/>
                <w:sz w:val="20"/>
                <w:szCs w:val="20"/>
              </w:rPr>
              <w:t>, Save More</w:t>
            </w:r>
            <w:r w:rsidRPr="00941CB9">
              <w:rPr>
                <w:rFonts w:ascii="Century Gothic" w:hAnsi="Century Gothic"/>
                <w:sz w:val="20"/>
                <w:szCs w:val="20"/>
              </w:rPr>
              <w:t xml:space="preserve"> gibt es 20 Prozent Rabatt auf Aufenthalte von drei Nächten oder mehr. </w:t>
            </w:r>
            <w:r w:rsidRPr="00941CB9">
              <w:rPr>
                <w:rFonts w:ascii="Century Gothic" w:eastAsia="Calibri" w:hAnsi="Century Gothic"/>
                <w:sz w:val="20"/>
                <w:szCs w:val="20"/>
              </w:rPr>
              <w:t>Buchung online unter:</w:t>
            </w:r>
            <w:r w:rsidRPr="00941CB9">
              <w:rPr>
                <w:rFonts w:ascii="Century Gothic" w:hAnsi="Century Gothic"/>
                <w:sz w:val="20"/>
                <w:szCs w:val="20"/>
              </w:rPr>
              <w:t xml:space="preserve"> </w:t>
            </w:r>
            <w:hyperlink r:id="rId16">
              <w:r w:rsidRPr="00941CB9">
                <w:rPr>
                  <w:rStyle w:val="Hyperlink"/>
                  <w:rFonts w:ascii="Century Gothic" w:hAnsi="Century Gothic"/>
                  <w:color w:val="auto"/>
                  <w:sz w:val="20"/>
                  <w:szCs w:val="20"/>
                </w:rPr>
                <w:t>https://www.marriott.com/offers/stay-longer-save-more-off-115162/longr-sheraton-grand-london-park-lane?propertycode=longr</w:t>
              </w:r>
            </w:hyperlink>
            <w:r w:rsidRPr="00941CB9">
              <w:rPr>
                <w:rFonts w:ascii="Century Gothic" w:hAnsi="Century Gothic"/>
                <w:sz w:val="20"/>
                <w:szCs w:val="20"/>
              </w:rPr>
              <w:t xml:space="preserve"> </w:t>
            </w:r>
          </w:p>
          <w:p w14:paraId="3C846507" w14:textId="77777777" w:rsidR="008821B0" w:rsidRPr="00941CB9" w:rsidRDefault="008821B0" w:rsidP="008821B0">
            <w:pPr>
              <w:rPr>
                <w:rFonts w:ascii="Century Gothic" w:hAnsi="Century Gothic"/>
                <w:sz w:val="20"/>
                <w:szCs w:val="20"/>
              </w:rPr>
            </w:pPr>
          </w:p>
          <w:p w14:paraId="3E24900A" w14:textId="77777777" w:rsidR="008821B0" w:rsidRPr="00941CB9" w:rsidRDefault="008821B0" w:rsidP="008821B0">
            <w:pPr>
              <w:pStyle w:val="Listenabsatz"/>
              <w:numPr>
                <w:ilvl w:val="0"/>
                <w:numId w:val="5"/>
              </w:numPr>
              <w:rPr>
                <w:rFonts w:ascii="Century Gothic" w:hAnsi="Century Gothic"/>
                <w:sz w:val="20"/>
                <w:szCs w:val="20"/>
                <w:lang w:val="en-GB"/>
              </w:rPr>
            </w:pPr>
            <w:r w:rsidRPr="00941CB9">
              <w:rPr>
                <w:rFonts w:ascii="Century Gothic" w:hAnsi="Century Gothic"/>
                <w:sz w:val="20"/>
                <w:szCs w:val="20"/>
              </w:rPr>
              <w:t xml:space="preserve">Das Angebot </w:t>
            </w:r>
            <w:r w:rsidRPr="00941CB9">
              <w:rPr>
                <w:rFonts w:ascii="Century Gothic" w:hAnsi="Century Gothic"/>
                <w:b/>
                <w:bCs/>
                <w:sz w:val="20"/>
                <w:szCs w:val="20"/>
              </w:rPr>
              <w:t>Weekend Brunch</w:t>
            </w:r>
            <w:r w:rsidRPr="00941CB9">
              <w:rPr>
                <w:rFonts w:ascii="Century Gothic" w:hAnsi="Century Gothic"/>
                <w:sz w:val="20"/>
                <w:szCs w:val="20"/>
              </w:rPr>
              <w:t xml:space="preserve"> umfasst einen klassischen Wochenend-Brunch mit italienischen Spezialitäten wie diverse Antipasti, Wildknoblauch-Risotto, Schweinebauchbraten oder klassische Nachspeisen wie Tiramisu und verschiedene Eissorten. Samstags und sonntags kosten zwei Gänge 29 Pfund, drei Gänge kosten 35 Pfund. </w:t>
            </w:r>
            <w:proofErr w:type="spellStart"/>
            <w:r w:rsidRPr="00941CB9">
              <w:rPr>
                <w:rFonts w:ascii="Century Gothic" w:hAnsi="Century Gothic"/>
                <w:sz w:val="20"/>
                <w:szCs w:val="20"/>
                <w:lang w:val="en-GB"/>
              </w:rPr>
              <w:t>Buchung</w:t>
            </w:r>
            <w:proofErr w:type="spellEnd"/>
            <w:r w:rsidRPr="00941CB9">
              <w:rPr>
                <w:rFonts w:ascii="Century Gothic" w:hAnsi="Century Gothic"/>
                <w:sz w:val="20"/>
                <w:szCs w:val="20"/>
                <w:lang w:val="en-GB"/>
              </w:rPr>
              <w:t xml:space="preserve"> online </w:t>
            </w:r>
            <w:proofErr w:type="spellStart"/>
            <w:r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17">
              <w:r w:rsidRPr="00941CB9">
                <w:rPr>
                  <w:rStyle w:val="Hyperlink"/>
                  <w:rFonts w:ascii="Century Gothic" w:hAnsi="Century Gothic"/>
                  <w:color w:val="auto"/>
                  <w:sz w:val="20"/>
                  <w:szCs w:val="20"/>
                  <w:lang w:val="en-GB"/>
                </w:rPr>
                <w:t>Weekend Brunch at Mercante in London, United Kingdom | Sheraton (marriott.com)</w:t>
              </w:r>
            </w:hyperlink>
          </w:p>
          <w:p w14:paraId="1BB6A8F3" w14:textId="77777777" w:rsidR="008821B0" w:rsidRPr="00941CB9" w:rsidRDefault="008821B0" w:rsidP="008821B0">
            <w:pPr>
              <w:rPr>
                <w:rFonts w:ascii="Century Gothic" w:hAnsi="Century Gothic"/>
                <w:sz w:val="20"/>
                <w:szCs w:val="20"/>
                <w:lang w:val="en-GB"/>
              </w:rPr>
            </w:pPr>
          </w:p>
          <w:p w14:paraId="58C9E18B" w14:textId="172E1972" w:rsidR="008821B0" w:rsidRPr="00941CB9" w:rsidRDefault="008821B0" w:rsidP="008821B0">
            <w:pPr>
              <w:pStyle w:val="Listenabsatz"/>
              <w:numPr>
                <w:ilvl w:val="0"/>
                <w:numId w:val="5"/>
              </w:numPr>
              <w:rPr>
                <w:rFonts w:ascii="Century Gothic" w:hAnsi="Century Gothic"/>
                <w:sz w:val="20"/>
                <w:szCs w:val="20"/>
                <w:lang w:val="en-GB"/>
              </w:rPr>
            </w:pPr>
            <w:r w:rsidRPr="00941CB9">
              <w:rPr>
                <w:rFonts w:ascii="Century Gothic" w:hAnsi="Century Gothic"/>
                <w:sz w:val="20"/>
                <w:szCs w:val="20"/>
              </w:rPr>
              <w:t xml:space="preserve">Bei Buchung des Arrangements </w:t>
            </w:r>
            <w:r w:rsidRPr="00941CB9">
              <w:rPr>
                <w:rFonts w:ascii="Century Gothic" w:hAnsi="Century Gothic"/>
                <w:b/>
                <w:bCs/>
                <w:sz w:val="20"/>
                <w:szCs w:val="20"/>
              </w:rPr>
              <w:t xml:space="preserve">Kids </w:t>
            </w:r>
            <w:proofErr w:type="spellStart"/>
            <w:r w:rsidRPr="00941CB9">
              <w:rPr>
                <w:rFonts w:ascii="Century Gothic" w:hAnsi="Century Gothic"/>
                <w:b/>
                <w:bCs/>
                <w:sz w:val="20"/>
                <w:szCs w:val="20"/>
              </w:rPr>
              <w:t>Stay</w:t>
            </w:r>
            <w:proofErr w:type="spellEnd"/>
            <w:r w:rsidRPr="00941CB9">
              <w:rPr>
                <w:rFonts w:ascii="Century Gothic" w:hAnsi="Century Gothic"/>
                <w:b/>
                <w:bCs/>
                <w:sz w:val="20"/>
                <w:szCs w:val="20"/>
              </w:rPr>
              <w:t xml:space="preserve"> and Eat Free</w:t>
            </w:r>
            <w:r w:rsidRPr="00941CB9">
              <w:rPr>
                <w:rFonts w:ascii="Century Gothic" w:hAnsi="Century Gothic"/>
                <w:sz w:val="20"/>
                <w:szCs w:val="20"/>
              </w:rPr>
              <w:t xml:space="preserve"> sind Übernachtung und Verpflegung für Kinder bis 12 Jahre inklusive. </w:t>
            </w:r>
            <w:proofErr w:type="spellStart"/>
            <w:r w:rsidR="005636BB" w:rsidRPr="00941CB9">
              <w:rPr>
                <w:rFonts w:ascii="Century Gothic" w:hAnsi="Century Gothic"/>
                <w:sz w:val="20"/>
                <w:szCs w:val="20"/>
                <w:lang w:val="en-GB"/>
              </w:rPr>
              <w:t>Buchung</w:t>
            </w:r>
            <w:proofErr w:type="spellEnd"/>
            <w:r w:rsidR="005636BB" w:rsidRPr="00941CB9">
              <w:rPr>
                <w:rFonts w:ascii="Century Gothic" w:hAnsi="Century Gothic"/>
                <w:sz w:val="20"/>
                <w:szCs w:val="20"/>
                <w:lang w:val="en-GB"/>
              </w:rPr>
              <w:t xml:space="preserve"> </w:t>
            </w:r>
            <w:proofErr w:type="spellStart"/>
            <w:r w:rsidR="005636BB"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18">
              <w:r w:rsidRPr="00941CB9">
                <w:rPr>
                  <w:rStyle w:val="Hyperlink"/>
                  <w:rFonts w:ascii="Century Gothic" w:hAnsi="Century Gothic"/>
                  <w:color w:val="auto"/>
                  <w:sz w:val="20"/>
                  <w:szCs w:val="20"/>
                  <w:lang w:val="en-GB"/>
                </w:rPr>
                <w:t>Kids Stay and Eat Free in London, United Kingdom | Sheraton (marriott.com)</w:t>
              </w:r>
            </w:hyperlink>
            <w:r w:rsidRPr="00941CB9">
              <w:rPr>
                <w:rFonts w:ascii="Century Gothic" w:hAnsi="Century Gothic"/>
                <w:sz w:val="20"/>
                <w:szCs w:val="20"/>
                <w:lang w:val="en-GB"/>
              </w:rPr>
              <w:t xml:space="preserve"> </w:t>
            </w:r>
          </w:p>
          <w:p w14:paraId="53DE75E6" w14:textId="77777777" w:rsidR="008821B0" w:rsidRPr="00941CB9" w:rsidRDefault="008821B0" w:rsidP="008821B0">
            <w:pPr>
              <w:rPr>
                <w:rFonts w:ascii="Century Gothic" w:hAnsi="Century Gothic"/>
                <w:b/>
                <w:bCs/>
                <w:sz w:val="20"/>
                <w:szCs w:val="20"/>
                <w:lang w:val="en-GB"/>
              </w:rPr>
            </w:pPr>
          </w:p>
          <w:p w14:paraId="185DE1AF" w14:textId="77777777" w:rsidR="008821B0" w:rsidRPr="00941CB9" w:rsidRDefault="008821B0" w:rsidP="008821B0">
            <w:pPr>
              <w:rPr>
                <w:rFonts w:ascii="Century Gothic" w:hAnsi="Century Gothic"/>
                <w:b/>
                <w:bCs/>
                <w:sz w:val="20"/>
                <w:szCs w:val="20"/>
                <w:lang w:val="en-GB"/>
              </w:rPr>
            </w:pPr>
          </w:p>
          <w:p w14:paraId="64A7A3FB" w14:textId="77777777" w:rsidR="008821B0" w:rsidRPr="00941CB9" w:rsidRDefault="008821B0" w:rsidP="008821B0">
            <w:pPr>
              <w:jc w:val="center"/>
              <w:rPr>
                <w:rFonts w:ascii="Century Gothic" w:hAnsi="Century Gothic"/>
                <w:b/>
                <w:bCs/>
                <w:sz w:val="20"/>
                <w:szCs w:val="20"/>
                <w:u w:val="single"/>
              </w:rPr>
            </w:pPr>
            <w:r w:rsidRPr="00941CB9">
              <w:rPr>
                <w:rFonts w:ascii="Century Gothic" w:hAnsi="Century Gothic"/>
                <w:b/>
                <w:bCs/>
                <w:sz w:val="20"/>
                <w:szCs w:val="20"/>
                <w:u w:val="single"/>
              </w:rPr>
              <w:t>W London</w:t>
            </w:r>
          </w:p>
          <w:p w14:paraId="0E4AB0E0" w14:textId="77777777" w:rsidR="008821B0" w:rsidRPr="00941CB9" w:rsidRDefault="008821B0" w:rsidP="008821B0">
            <w:pPr>
              <w:jc w:val="center"/>
              <w:rPr>
                <w:rFonts w:ascii="Century Gothic" w:hAnsi="Century Gothic"/>
                <w:b/>
                <w:bCs/>
                <w:sz w:val="20"/>
                <w:szCs w:val="20"/>
              </w:rPr>
            </w:pPr>
          </w:p>
          <w:p w14:paraId="627028EF" w14:textId="77777777" w:rsidR="008821B0" w:rsidRPr="00941CB9" w:rsidRDefault="008821B0" w:rsidP="008821B0">
            <w:pPr>
              <w:jc w:val="center"/>
              <w:rPr>
                <w:rFonts w:ascii="Century Gothic" w:hAnsi="Century Gothic"/>
                <w:sz w:val="20"/>
                <w:szCs w:val="20"/>
              </w:rPr>
            </w:pPr>
            <w:r w:rsidRPr="00941CB9">
              <w:rPr>
                <w:rFonts w:ascii="Century Gothic" w:hAnsi="Century Gothic"/>
                <w:noProof/>
                <w:sz w:val="20"/>
                <w:szCs w:val="20"/>
              </w:rPr>
              <w:drawing>
                <wp:inline distT="0" distB="0" distL="0" distR="0" wp14:anchorId="6C167886" wp14:editId="351AAC5C">
                  <wp:extent cx="4048126" cy="2696115"/>
                  <wp:effectExtent l="0" t="0" r="0" b="0"/>
                  <wp:docPr id="681284309" name="Picture 1017717050" descr="A bed with a tray of food and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048126" cy="2696115"/>
                          </a:xfrm>
                          <a:prstGeom prst="rect">
                            <a:avLst/>
                          </a:prstGeom>
                        </pic:spPr>
                      </pic:pic>
                    </a:graphicData>
                  </a:graphic>
                </wp:inline>
              </w:drawing>
            </w:r>
            <w:r w:rsidRPr="00941CB9">
              <w:rPr>
                <w:rFonts w:ascii="Century Gothic" w:hAnsi="Century Gothic"/>
                <w:sz w:val="20"/>
                <w:szCs w:val="20"/>
              </w:rPr>
              <w:br/>
            </w:r>
          </w:p>
          <w:p w14:paraId="03DF556F" w14:textId="77777777" w:rsidR="008821B0" w:rsidRPr="00941CB9" w:rsidRDefault="008821B0" w:rsidP="008821B0">
            <w:pPr>
              <w:jc w:val="both"/>
              <w:rPr>
                <w:rFonts w:ascii="Century Gothic" w:hAnsi="Century Gothic"/>
                <w:b/>
                <w:bCs/>
                <w:sz w:val="20"/>
                <w:szCs w:val="20"/>
              </w:rPr>
            </w:pPr>
          </w:p>
          <w:p w14:paraId="29DD396D" w14:textId="7A9DC37D" w:rsidR="008821B0" w:rsidRPr="00941CB9" w:rsidRDefault="008821B0" w:rsidP="001D0876">
            <w:pPr>
              <w:spacing w:after="240" w:line="360" w:lineRule="auto"/>
              <w:jc w:val="both"/>
              <w:rPr>
                <w:rFonts w:ascii="Century Gothic" w:eastAsia="Calibri" w:hAnsi="Century Gothic"/>
                <w:sz w:val="20"/>
                <w:szCs w:val="20"/>
              </w:rPr>
            </w:pPr>
            <w:r w:rsidRPr="00941CB9">
              <w:rPr>
                <w:rFonts w:ascii="Century Gothic" w:eastAsia="Calibri" w:hAnsi="Century Gothic"/>
                <w:sz w:val="20"/>
                <w:szCs w:val="20"/>
              </w:rPr>
              <w:t>Verspieltes Design, vielseitige Gastronomie und ein von der Weltmetropole London inspirierter Sinn für Gemeinschaft</w:t>
            </w:r>
            <w:r w:rsidRPr="00941CB9">
              <w:rPr>
                <w:rFonts w:ascii="Century Gothic" w:hAnsi="Century Gothic"/>
                <w:sz w:val="20"/>
                <w:szCs w:val="20"/>
              </w:rPr>
              <w:t xml:space="preserve"> machen das </w:t>
            </w:r>
            <w:hyperlink r:id="rId20">
              <w:r w:rsidRPr="00941CB9">
                <w:rPr>
                  <w:rStyle w:val="Hyperlink"/>
                  <w:rFonts w:ascii="Century Gothic" w:hAnsi="Century Gothic"/>
                  <w:color w:val="auto"/>
                  <w:sz w:val="20"/>
                  <w:szCs w:val="20"/>
                </w:rPr>
                <w:t>W London</w:t>
              </w:r>
            </w:hyperlink>
            <w:r w:rsidRPr="00941CB9">
              <w:rPr>
                <w:rFonts w:ascii="Century Gothic" w:eastAsia="Calibri" w:hAnsi="Century Gothic"/>
                <w:sz w:val="20"/>
                <w:szCs w:val="20"/>
              </w:rPr>
              <w:t xml:space="preserve"> zum evolutionären Herzschlag der Stadt. Schick und pulsierend, temperamentvoll und frei, ist das W London fest in der dynamischen Londoner Szene und Kultur verankert. Mit Blick auf die hellen Lichter von Soho </w:t>
            </w:r>
            <w:r w:rsidR="001D0876" w:rsidRPr="00941CB9">
              <w:rPr>
                <w:rFonts w:ascii="Century Gothic" w:eastAsia="Calibri" w:hAnsi="Century Gothic"/>
                <w:sz w:val="20"/>
                <w:szCs w:val="20"/>
              </w:rPr>
              <w:t>verfügt</w:t>
            </w:r>
            <w:r w:rsidRPr="00941CB9">
              <w:rPr>
                <w:rFonts w:ascii="Century Gothic" w:eastAsia="Calibri" w:hAnsi="Century Gothic"/>
                <w:sz w:val="20"/>
                <w:szCs w:val="20"/>
              </w:rPr>
              <w:t xml:space="preserve"> das Hotel </w:t>
            </w:r>
            <w:r w:rsidR="001D0876" w:rsidRPr="00941CB9">
              <w:rPr>
                <w:rFonts w:ascii="Century Gothic" w:eastAsia="Calibri" w:hAnsi="Century Gothic"/>
                <w:sz w:val="20"/>
                <w:szCs w:val="20"/>
              </w:rPr>
              <w:t xml:space="preserve">über </w:t>
            </w:r>
            <w:r w:rsidRPr="00941CB9">
              <w:rPr>
                <w:rFonts w:ascii="Century Gothic" w:eastAsia="Calibri" w:hAnsi="Century Gothic"/>
                <w:sz w:val="20"/>
                <w:szCs w:val="20"/>
              </w:rPr>
              <w:t xml:space="preserve">192 luxuriöse </w:t>
            </w:r>
            <w:r w:rsidR="001D0876" w:rsidRPr="00941CB9">
              <w:rPr>
                <w:rFonts w:ascii="Century Gothic" w:eastAsia="Calibri" w:hAnsi="Century Gothic"/>
                <w:sz w:val="20"/>
                <w:szCs w:val="20"/>
              </w:rPr>
              <w:t>Z</w:t>
            </w:r>
            <w:r w:rsidRPr="00941CB9">
              <w:rPr>
                <w:rFonts w:ascii="Century Gothic" w:eastAsia="Calibri" w:hAnsi="Century Gothic"/>
                <w:sz w:val="20"/>
                <w:szCs w:val="20"/>
              </w:rPr>
              <w:t>immer, darunter neun Suiten, zwei WOW-Suiten und eine Extreme WOW-Suite. Sämtliche Zimmer sind mit maßgefertigten Möbeln und stilvollen typisch Londoner Akzenten, neuester Technologie und den modernsten Unterhaltungssystemen der Hotellerie ausgestattet.</w:t>
            </w:r>
            <w:r w:rsidR="001D0876" w:rsidRPr="00941CB9">
              <w:rPr>
                <w:rFonts w:ascii="Century Gothic" w:eastAsia="Calibri" w:hAnsi="Century Gothic"/>
                <w:sz w:val="20"/>
                <w:szCs w:val="20"/>
              </w:rPr>
              <w:t xml:space="preserve"> D</w:t>
            </w:r>
            <w:r w:rsidRPr="00941CB9">
              <w:rPr>
                <w:rFonts w:ascii="Century Gothic" w:eastAsia="Calibri" w:hAnsi="Century Gothic"/>
                <w:sz w:val="20"/>
                <w:szCs w:val="20"/>
              </w:rPr>
              <w:t xml:space="preserve">ie öffentlichen Bereiche im Hotel präsentieren sich als stylisches </w:t>
            </w:r>
            <w:r w:rsidRPr="00941CB9">
              <w:rPr>
                <w:rFonts w:ascii="Century Gothic" w:eastAsia="Calibri" w:hAnsi="Century Gothic"/>
                <w:sz w:val="20"/>
                <w:szCs w:val="20"/>
              </w:rPr>
              <w:lastRenderedPageBreak/>
              <w:t>urbanes Refugium für anspruchsvolle Reisende und lokale Insider</w:t>
            </w:r>
            <w:r w:rsidR="001D0876" w:rsidRPr="00941CB9">
              <w:rPr>
                <w:rFonts w:ascii="Century Gothic" w:eastAsia="Calibri" w:hAnsi="Century Gothic"/>
                <w:sz w:val="20"/>
                <w:szCs w:val="20"/>
              </w:rPr>
              <w:t xml:space="preserve"> inklusive innovativer Cocktailkarte und angesagten DJs.</w:t>
            </w:r>
            <w:r w:rsidRPr="00941CB9">
              <w:rPr>
                <w:rFonts w:ascii="Century Gothic" w:eastAsia="Calibri" w:hAnsi="Century Gothic"/>
                <w:sz w:val="20"/>
                <w:szCs w:val="20"/>
              </w:rPr>
              <w:t xml:space="preserve"> </w:t>
            </w:r>
            <w:r w:rsidR="00B76DC9" w:rsidRPr="00941CB9">
              <w:rPr>
                <w:rFonts w:ascii="Century Gothic" w:eastAsia="Calibri" w:hAnsi="Century Gothic"/>
                <w:sz w:val="20"/>
                <w:szCs w:val="20"/>
              </w:rPr>
              <w:t xml:space="preserve">Im </w:t>
            </w:r>
            <w:hyperlink r:id="rId21">
              <w:r w:rsidR="00B76DC9" w:rsidRPr="00941CB9">
                <w:rPr>
                  <w:rStyle w:val="Hyperlink"/>
                  <w:rFonts w:ascii="Century Gothic" w:eastAsia="Calibri" w:hAnsi="Century Gothic"/>
                  <w:color w:val="auto"/>
                  <w:sz w:val="20"/>
                  <w:szCs w:val="20"/>
                </w:rPr>
                <w:t>AWAY Spa</w:t>
              </w:r>
            </w:hyperlink>
            <w:r w:rsidR="00B76DC9" w:rsidRPr="00941CB9">
              <w:rPr>
                <w:rFonts w:ascii="Century Gothic" w:eastAsia="Calibri" w:hAnsi="Century Gothic"/>
                <w:sz w:val="20"/>
                <w:szCs w:val="20"/>
              </w:rPr>
              <w:t xml:space="preserve"> und dem modernen Fitnessstudio </w:t>
            </w:r>
            <w:r w:rsidR="006375DA" w:rsidRPr="00941CB9">
              <w:rPr>
                <w:rFonts w:ascii="Century Gothic" w:eastAsia="Calibri" w:hAnsi="Century Gothic"/>
                <w:sz w:val="20"/>
                <w:szCs w:val="20"/>
              </w:rPr>
              <w:t xml:space="preserve">FIT </w:t>
            </w:r>
            <w:r w:rsidR="00B76DC9" w:rsidRPr="00941CB9">
              <w:rPr>
                <w:rFonts w:ascii="Century Gothic" w:eastAsia="Calibri" w:hAnsi="Century Gothic"/>
                <w:sz w:val="20"/>
                <w:szCs w:val="20"/>
              </w:rPr>
              <w:t xml:space="preserve">können Gäste </w:t>
            </w:r>
            <w:r w:rsidRPr="00941CB9">
              <w:rPr>
                <w:rFonts w:ascii="Century Gothic" w:eastAsia="Calibri" w:hAnsi="Century Gothic"/>
                <w:sz w:val="20"/>
                <w:szCs w:val="20"/>
              </w:rPr>
              <w:t xml:space="preserve">Energie tanken und entspannen, fernab dem hektischen Treiben der Stadt. Das W London umfasst außerdem </w:t>
            </w:r>
            <w:r w:rsidR="006375DA" w:rsidRPr="00941CB9">
              <w:rPr>
                <w:rFonts w:ascii="Century Gothic" w:eastAsia="Calibri" w:hAnsi="Century Gothic"/>
                <w:sz w:val="20"/>
                <w:szCs w:val="20"/>
              </w:rPr>
              <w:t xml:space="preserve">flexible </w:t>
            </w:r>
            <w:r w:rsidRPr="00941CB9">
              <w:rPr>
                <w:rFonts w:ascii="Century Gothic" w:eastAsia="Calibri" w:hAnsi="Century Gothic"/>
                <w:sz w:val="20"/>
                <w:szCs w:val="20"/>
              </w:rPr>
              <w:t xml:space="preserve">Veranstaltungsräumlichkeiten und den exklusiven, kultigen </w:t>
            </w:r>
            <w:proofErr w:type="spellStart"/>
            <w:r w:rsidRPr="00941CB9">
              <w:rPr>
                <w:rFonts w:ascii="Century Gothic" w:eastAsia="Calibri" w:hAnsi="Century Gothic"/>
                <w:sz w:val="20"/>
                <w:szCs w:val="20"/>
              </w:rPr>
              <w:t>Whatever</w:t>
            </w:r>
            <w:proofErr w:type="spellEnd"/>
            <w:r w:rsidRPr="00941CB9">
              <w:rPr>
                <w:rFonts w:ascii="Century Gothic" w:eastAsia="Calibri" w:hAnsi="Century Gothic"/>
                <w:sz w:val="20"/>
                <w:szCs w:val="20"/>
              </w:rPr>
              <w:t>/</w:t>
            </w:r>
            <w:proofErr w:type="spellStart"/>
            <w:r w:rsidRPr="00941CB9">
              <w:rPr>
                <w:rFonts w:ascii="Century Gothic" w:eastAsia="Calibri" w:hAnsi="Century Gothic"/>
                <w:sz w:val="20"/>
                <w:szCs w:val="20"/>
              </w:rPr>
              <w:t>Whenever</w:t>
            </w:r>
            <w:proofErr w:type="spellEnd"/>
            <w:r w:rsidRPr="00941CB9">
              <w:rPr>
                <w:rFonts w:ascii="Century Gothic" w:eastAsia="Calibri" w:hAnsi="Century Gothic"/>
                <w:sz w:val="20"/>
                <w:szCs w:val="20"/>
              </w:rPr>
              <w:t xml:space="preserve">-Service in Form eines „Insider-Concierge“, der sämtliche Wünsche der Gäste erfüllt und das rund um die Uhr. </w:t>
            </w:r>
          </w:p>
          <w:p w14:paraId="7D8D6700" w14:textId="14696261" w:rsidR="008821B0" w:rsidRPr="00941CB9" w:rsidRDefault="00C41E63" w:rsidP="00941CB9">
            <w:pPr>
              <w:spacing w:after="240" w:line="360" w:lineRule="auto"/>
              <w:rPr>
                <w:rFonts w:ascii="Century Gothic" w:hAnsi="Century Gothic"/>
                <w:b/>
                <w:bCs/>
                <w:sz w:val="20"/>
                <w:szCs w:val="20"/>
              </w:rPr>
            </w:pPr>
            <w:r w:rsidRPr="00941CB9">
              <w:rPr>
                <w:rFonts w:ascii="Century Gothic" w:hAnsi="Century Gothic"/>
                <w:b/>
                <w:bCs/>
                <w:sz w:val="20"/>
                <w:szCs w:val="20"/>
              </w:rPr>
              <w:t xml:space="preserve">Bildmaterial zum Download: </w:t>
            </w:r>
            <w:hyperlink r:id="rId22" w:history="1">
              <w:r w:rsidRPr="00941CB9">
                <w:rPr>
                  <w:rStyle w:val="Hyperlink"/>
                  <w:rFonts w:ascii="Century Gothic" w:hAnsi="Century Gothic"/>
                  <w:b/>
                  <w:bCs/>
                  <w:color w:val="auto"/>
                  <w:sz w:val="20"/>
                  <w:szCs w:val="20"/>
                </w:rPr>
                <w:t>hier</w:t>
              </w:r>
            </w:hyperlink>
            <w:r w:rsidRPr="00941CB9">
              <w:rPr>
                <w:rFonts w:ascii="Century Gothic" w:hAnsi="Century Gothic"/>
                <w:b/>
                <w:bCs/>
                <w:sz w:val="20"/>
                <w:szCs w:val="20"/>
              </w:rPr>
              <w:t xml:space="preserve">  </w:t>
            </w:r>
          </w:p>
          <w:p w14:paraId="34B56CB4" w14:textId="77777777" w:rsidR="008821B0" w:rsidRPr="00941CB9" w:rsidRDefault="008821B0" w:rsidP="008821B0">
            <w:pPr>
              <w:rPr>
                <w:rFonts w:ascii="Century Gothic" w:eastAsia="Calibri" w:hAnsi="Century Gothic"/>
                <w:b/>
                <w:bCs/>
                <w:sz w:val="20"/>
                <w:szCs w:val="20"/>
              </w:rPr>
            </w:pPr>
            <w:r w:rsidRPr="00941CB9">
              <w:rPr>
                <w:rFonts w:ascii="Century Gothic" w:eastAsia="Calibri" w:hAnsi="Century Gothic"/>
                <w:b/>
                <w:bCs/>
                <w:sz w:val="20"/>
                <w:szCs w:val="20"/>
              </w:rPr>
              <w:t>Aktuelle Angebote:</w:t>
            </w:r>
          </w:p>
          <w:p w14:paraId="45BA4263" w14:textId="77777777" w:rsidR="008821B0" w:rsidRPr="00941CB9" w:rsidRDefault="008821B0" w:rsidP="006E3D02">
            <w:pPr>
              <w:pStyle w:val="Listenabsatz"/>
              <w:numPr>
                <w:ilvl w:val="0"/>
                <w:numId w:val="17"/>
              </w:numPr>
              <w:rPr>
                <w:rFonts w:ascii="Century Gothic" w:hAnsi="Century Gothic"/>
                <w:sz w:val="20"/>
                <w:szCs w:val="20"/>
              </w:rPr>
            </w:pPr>
            <w:r w:rsidRPr="00941CB9">
              <w:rPr>
                <w:rFonts w:ascii="Century Gothic" w:eastAsia="Calibri" w:hAnsi="Century Gothic"/>
                <w:sz w:val="20"/>
                <w:szCs w:val="20"/>
              </w:rPr>
              <w:t xml:space="preserve">Das Arrangement </w:t>
            </w:r>
            <w:proofErr w:type="spellStart"/>
            <w:r w:rsidRPr="00941CB9">
              <w:rPr>
                <w:rFonts w:ascii="Century Gothic" w:eastAsia="Calibri" w:hAnsi="Century Gothic"/>
                <w:b/>
                <w:bCs/>
                <w:sz w:val="20"/>
                <w:szCs w:val="20"/>
              </w:rPr>
              <w:t>Intention’s</w:t>
            </w:r>
            <w:proofErr w:type="spellEnd"/>
            <w:r w:rsidRPr="00941CB9">
              <w:rPr>
                <w:rFonts w:ascii="Century Gothic" w:eastAsia="Calibri" w:hAnsi="Century Gothic"/>
                <w:b/>
                <w:bCs/>
                <w:sz w:val="20"/>
                <w:szCs w:val="20"/>
              </w:rPr>
              <w:t xml:space="preserve"> </w:t>
            </w:r>
            <w:proofErr w:type="spellStart"/>
            <w:r w:rsidRPr="00941CB9">
              <w:rPr>
                <w:rFonts w:ascii="Century Gothic" w:eastAsia="Calibri" w:hAnsi="Century Gothic"/>
                <w:b/>
                <w:bCs/>
                <w:sz w:val="20"/>
                <w:szCs w:val="20"/>
              </w:rPr>
              <w:t>Stay</w:t>
            </w:r>
            <w:proofErr w:type="spellEnd"/>
            <w:r w:rsidRPr="00941CB9">
              <w:rPr>
                <w:rFonts w:ascii="Century Gothic" w:eastAsia="Calibri" w:hAnsi="Century Gothic"/>
                <w:sz w:val="20"/>
                <w:szCs w:val="20"/>
              </w:rPr>
              <w:t xml:space="preserve"> des W London verspricht Entspannung und Erholung mit folgenden Inklusivleistungen:  </w:t>
            </w:r>
          </w:p>
          <w:p w14:paraId="1591A191" w14:textId="7707490C" w:rsidR="008821B0" w:rsidRPr="00941CB9" w:rsidRDefault="00F33A31"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 xml:space="preserve">Übernachtung mit </w:t>
            </w:r>
            <w:r w:rsidR="008821B0" w:rsidRPr="00941CB9">
              <w:rPr>
                <w:rFonts w:ascii="Century Gothic" w:hAnsi="Century Gothic"/>
                <w:sz w:val="20"/>
                <w:szCs w:val="20"/>
              </w:rPr>
              <w:t>Frühstück in der W Lounge</w:t>
            </w:r>
          </w:p>
          <w:p w14:paraId="0EEFE3BD" w14:textId="77777777" w:rsidR="008821B0" w:rsidRPr="00941CB9" w:rsidRDefault="008821B0"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Auswahl an speziellen [</w:t>
            </w:r>
            <w:proofErr w:type="spellStart"/>
            <w:r w:rsidRPr="00941CB9">
              <w:rPr>
                <w:rFonts w:ascii="Century Gothic" w:hAnsi="Century Gothic"/>
                <w:sz w:val="20"/>
                <w:szCs w:val="20"/>
              </w:rPr>
              <w:t>comfort</w:t>
            </w:r>
            <w:proofErr w:type="spellEnd"/>
            <w:r w:rsidRPr="00941CB9">
              <w:rPr>
                <w:rFonts w:ascii="Century Gothic" w:hAnsi="Century Gothic"/>
                <w:sz w:val="20"/>
                <w:szCs w:val="20"/>
              </w:rPr>
              <w:t xml:space="preserve"> </w:t>
            </w:r>
            <w:proofErr w:type="spellStart"/>
            <w:r w:rsidRPr="00941CB9">
              <w:rPr>
                <w:rFonts w:ascii="Century Gothic" w:hAnsi="Century Gothic"/>
                <w:sz w:val="20"/>
                <w:szCs w:val="20"/>
              </w:rPr>
              <w:t>zone</w:t>
            </w:r>
            <w:proofErr w:type="spellEnd"/>
            <w:r w:rsidRPr="00941CB9">
              <w:rPr>
                <w:rFonts w:ascii="Century Gothic" w:hAnsi="Century Gothic"/>
                <w:sz w:val="20"/>
                <w:szCs w:val="20"/>
              </w:rPr>
              <w:t>] Extras fürs Zimmer</w:t>
            </w:r>
          </w:p>
          <w:p w14:paraId="240075A5" w14:textId="77777777" w:rsidR="008821B0" w:rsidRPr="00941CB9" w:rsidRDefault="008821B0"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 xml:space="preserve">Die Kartensets „The Mantra” und „The Manifest” von Coachin und Bestsellerautorin </w:t>
            </w:r>
            <w:proofErr w:type="spellStart"/>
            <w:r w:rsidRPr="00941CB9">
              <w:rPr>
                <w:rFonts w:ascii="Century Gothic" w:hAnsi="Century Gothic"/>
                <w:sz w:val="20"/>
                <w:szCs w:val="20"/>
              </w:rPr>
              <w:t>Roxie</w:t>
            </w:r>
            <w:proofErr w:type="spellEnd"/>
            <w:r w:rsidRPr="00941CB9">
              <w:rPr>
                <w:rFonts w:ascii="Century Gothic" w:hAnsi="Century Gothic"/>
                <w:sz w:val="20"/>
                <w:szCs w:val="20"/>
              </w:rPr>
              <w:t xml:space="preserve"> </w:t>
            </w:r>
            <w:proofErr w:type="spellStart"/>
            <w:r w:rsidRPr="00941CB9">
              <w:rPr>
                <w:rFonts w:ascii="Century Gothic" w:hAnsi="Century Gothic"/>
                <w:sz w:val="20"/>
                <w:szCs w:val="20"/>
              </w:rPr>
              <w:t>Nafousi</w:t>
            </w:r>
            <w:proofErr w:type="spellEnd"/>
            <w:r w:rsidRPr="00941CB9">
              <w:rPr>
                <w:rFonts w:ascii="Century Gothic" w:hAnsi="Century Gothic"/>
                <w:sz w:val="20"/>
                <w:szCs w:val="20"/>
              </w:rPr>
              <w:t xml:space="preserve"> zur Benutzung</w:t>
            </w:r>
          </w:p>
          <w:p w14:paraId="40AE0652" w14:textId="77777777" w:rsidR="008821B0" w:rsidRPr="00941CB9" w:rsidRDefault="008821B0"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 xml:space="preserve">Ein Exemplar des „Journal” von </w:t>
            </w:r>
            <w:proofErr w:type="spellStart"/>
            <w:r w:rsidRPr="00941CB9">
              <w:rPr>
                <w:rFonts w:ascii="Century Gothic" w:hAnsi="Century Gothic"/>
                <w:sz w:val="20"/>
                <w:szCs w:val="20"/>
              </w:rPr>
              <w:t>Roxie</w:t>
            </w:r>
            <w:proofErr w:type="spellEnd"/>
            <w:r w:rsidRPr="00941CB9">
              <w:rPr>
                <w:rFonts w:ascii="Century Gothic" w:hAnsi="Century Gothic"/>
                <w:sz w:val="20"/>
                <w:szCs w:val="20"/>
              </w:rPr>
              <w:t xml:space="preserve"> </w:t>
            </w:r>
            <w:proofErr w:type="spellStart"/>
            <w:r w:rsidRPr="00941CB9">
              <w:rPr>
                <w:rFonts w:ascii="Century Gothic" w:hAnsi="Century Gothic"/>
                <w:sz w:val="20"/>
                <w:szCs w:val="20"/>
              </w:rPr>
              <w:t>Nafousi</w:t>
            </w:r>
            <w:proofErr w:type="spellEnd"/>
            <w:r w:rsidRPr="00941CB9">
              <w:rPr>
                <w:rFonts w:ascii="Century Gothic" w:hAnsi="Century Gothic"/>
                <w:sz w:val="20"/>
                <w:szCs w:val="20"/>
              </w:rPr>
              <w:t xml:space="preserve"> als Geschenk</w:t>
            </w:r>
          </w:p>
          <w:p w14:paraId="6F354749" w14:textId="77777777" w:rsidR="008821B0" w:rsidRPr="00941CB9" w:rsidRDefault="008821B0"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 xml:space="preserve">Teilnahme an Wellness-Kursen mit Roger </w:t>
            </w:r>
            <w:proofErr w:type="spellStart"/>
            <w:r w:rsidRPr="00941CB9">
              <w:rPr>
                <w:rFonts w:ascii="Century Gothic" w:hAnsi="Century Gothic"/>
                <w:sz w:val="20"/>
                <w:szCs w:val="20"/>
              </w:rPr>
              <w:t>Frampton</w:t>
            </w:r>
            <w:proofErr w:type="spellEnd"/>
            <w:r w:rsidRPr="00941CB9">
              <w:rPr>
                <w:rFonts w:ascii="Century Gothic" w:hAnsi="Century Gothic"/>
                <w:sz w:val="20"/>
                <w:szCs w:val="20"/>
              </w:rPr>
              <w:t xml:space="preserve">, Ciara McGinley und Jamie Clements (via </w:t>
            </w:r>
            <w:proofErr w:type="spellStart"/>
            <w:r w:rsidRPr="00941CB9">
              <w:rPr>
                <w:rFonts w:ascii="Century Gothic" w:hAnsi="Century Gothic"/>
                <w:sz w:val="20"/>
                <w:szCs w:val="20"/>
              </w:rPr>
              <w:t>Digivalet</w:t>
            </w:r>
            <w:proofErr w:type="spellEnd"/>
            <w:r w:rsidRPr="00941CB9">
              <w:rPr>
                <w:rFonts w:ascii="Century Gothic" w:hAnsi="Century Gothic"/>
                <w:sz w:val="20"/>
                <w:szCs w:val="20"/>
              </w:rPr>
              <w:t>); Kurse im Hotel finden an ausgewählten Tagen statt</w:t>
            </w:r>
          </w:p>
          <w:p w14:paraId="69FCB101" w14:textId="175DAEA5" w:rsidR="008821B0" w:rsidRPr="00941CB9" w:rsidRDefault="008821B0" w:rsidP="008821B0">
            <w:pPr>
              <w:pStyle w:val="Listenabsatz"/>
              <w:numPr>
                <w:ilvl w:val="0"/>
                <w:numId w:val="4"/>
              </w:numPr>
              <w:rPr>
                <w:rFonts w:ascii="Century Gothic" w:hAnsi="Century Gothic"/>
                <w:sz w:val="20"/>
                <w:szCs w:val="20"/>
              </w:rPr>
            </w:pPr>
            <w:r w:rsidRPr="00941CB9">
              <w:rPr>
                <w:rFonts w:ascii="Century Gothic" w:hAnsi="Century Gothic"/>
                <w:sz w:val="20"/>
                <w:szCs w:val="20"/>
              </w:rPr>
              <w:t xml:space="preserve">90-minütige </w:t>
            </w:r>
            <w:r w:rsidR="006375DA" w:rsidRPr="00941CB9">
              <w:rPr>
                <w:rFonts w:ascii="Century Gothic" w:hAnsi="Century Gothic"/>
                <w:sz w:val="20"/>
                <w:szCs w:val="20"/>
              </w:rPr>
              <w:t>Massage- und Facial-</w:t>
            </w:r>
            <w:r w:rsidRPr="00941CB9">
              <w:rPr>
                <w:rFonts w:ascii="Century Gothic" w:hAnsi="Century Gothic"/>
                <w:sz w:val="20"/>
                <w:szCs w:val="20"/>
              </w:rPr>
              <w:t xml:space="preserve">Anwendung „Essentials” im AWAY Spa </w:t>
            </w:r>
          </w:p>
          <w:p w14:paraId="1E1F6C60" w14:textId="77777777" w:rsidR="008821B0" w:rsidRPr="00941CB9" w:rsidRDefault="008821B0" w:rsidP="008821B0">
            <w:pPr>
              <w:pStyle w:val="Listenabsatz"/>
              <w:numPr>
                <w:ilvl w:val="0"/>
                <w:numId w:val="4"/>
              </w:numPr>
              <w:rPr>
                <w:rFonts w:ascii="Century Gothic" w:hAnsi="Century Gothic"/>
                <w:sz w:val="20"/>
                <w:szCs w:val="20"/>
                <w:lang w:val="en-GB"/>
              </w:rPr>
            </w:pPr>
            <w:proofErr w:type="spellStart"/>
            <w:r w:rsidRPr="00941CB9">
              <w:rPr>
                <w:rFonts w:ascii="Century Gothic" w:hAnsi="Century Gothic"/>
                <w:sz w:val="20"/>
                <w:szCs w:val="20"/>
                <w:lang w:val="en-GB"/>
              </w:rPr>
              <w:t>Buchung</w:t>
            </w:r>
            <w:proofErr w:type="spellEnd"/>
            <w:r w:rsidRPr="00941CB9">
              <w:rPr>
                <w:rFonts w:ascii="Century Gothic" w:hAnsi="Century Gothic"/>
                <w:sz w:val="20"/>
                <w:szCs w:val="20"/>
                <w:lang w:val="en-GB"/>
              </w:rPr>
              <w:t xml:space="preserve"> </w:t>
            </w:r>
            <w:proofErr w:type="spellStart"/>
            <w:r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23">
              <w:r w:rsidRPr="00941CB9">
                <w:rPr>
                  <w:rStyle w:val="Hyperlink"/>
                  <w:rFonts w:ascii="Century Gothic" w:hAnsi="Century Gothic"/>
                  <w:color w:val="auto"/>
                  <w:sz w:val="20"/>
                  <w:szCs w:val="20"/>
                  <w:lang w:val="en-GB"/>
                </w:rPr>
                <w:t>Intentions Stay in London, United Kingdom | W Hotels (marriott.com)</w:t>
              </w:r>
            </w:hyperlink>
          </w:p>
          <w:p w14:paraId="368D5FC4" w14:textId="77777777" w:rsidR="008821B0" w:rsidRPr="00941CB9" w:rsidRDefault="008821B0" w:rsidP="008821B0">
            <w:pPr>
              <w:rPr>
                <w:rFonts w:ascii="Century Gothic" w:hAnsi="Century Gothic"/>
                <w:sz w:val="20"/>
                <w:szCs w:val="20"/>
                <w:lang w:val="en-GB"/>
              </w:rPr>
            </w:pPr>
          </w:p>
          <w:p w14:paraId="689FA137" w14:textId="4EE7A78D" w:rsidR="008821B0" w:rsidRPr="00941CB9" w:rsidRDefault="008821B0" w:rsidP="008821B0">
            <w:pPr>
              <w:pStyle w:val="Listenabsatz"/>
              <w:numPr>
                <w:ilvl w:val="0"/>
                <w:numId w:val="7"/>
              </w:numPr>
              <w:rPr>
                <w:rFonts w:ascii="Century Gothic" w:hAnsi="Century Gothic"/>
                <w:sz w:val="20"/>
                <w:szCs w:val="20"/>
                <w:lang w:val="en-GB"/>
              </w:rPr>
            </w:pPr>
            <w:r w:rsidRPr="00941CB9">
              <w:rPr>
                <w:rFonts w:ascii="Century Gothic" w:hAnsi="Century Gothic"/>
                <w:sz w:val="20"/>
                <w:szCs w:val="20"/>
              </w:rPr>
              <w:t xml:space="preserve">Mit dem Angebot </w:t>
            </w:r>
            <w:proofErr w:type="spellStart"/>
            <w:r w:rsidRPr="00941CB9">
              <w:rPr>
                <w:rFonts w:ascii="Century Gothic" w:hAnsi="Century Gothic"/>
                <w:b/>
                <w:bCs/>
                <w:sz w:val="20"/>
                <w:szCs w:val="20"/>
              </w:rPr>
              <w:t>Stay</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Longer</w:t>
            </w:r>
            <w:proofErr w:type="spellEnd"/>
            <w:r w:rsidRPr="00941CB9">
              <w:rPr>
                <w:rFonts w:ascii="Century Gothic" w:hAnsi="Century Gothic"/>
                <w:b/>
                <w:bCs/>
                <w:sz w:val="20"/>
                <w:szCs w:val="20"/>
              </w:rPr>
              <w:t xml:space="preserve"> On </w:t>
            </w:r>
            <w:proofErr w:type="spellStart"/>
            <w:r w:rsidRPr="00941CB9">
              <w:rPr>
                <w:rFonts w:ascii="Century Gothic" w:hAnsi="Century Gothic"/>
                <w:b/>
                <w:bCs/>
                <w:sz w:val="20"/>
                <w:szCs w:val="20"/>
              </w:rPr>
              <w:t>Us</w:t>
            </w:r>
            <w:proofErr w:type="spellEnd"/>
            <w:r w:rsidRPr="00941CB9">
              <w:rPr>
                <w:rFonts w:ascii="Century Gothic" w:hAnsi="Century Gothic"/>
                <w:sz w:val="20"/>
                <w:szCs w:val="20"/>
              </w:rPr>
              <w:t xml:space="preserve"> des W London erhält der Gast 20 Prozent Nachlass bei einem Mindestaufenthalt von drei Nächten.</w:t>
            </w:r>
            <w:r w:rsidR="002F22C8" w:rsidRPr="00941CB9">
              <w:rPr>
                <w:rFonts w:ascii="Century Gothic" w:hAnsi="Century Gothic"/>
                <w:sz w:val="20"/>
                <w:szCs w:val="20"/>
              </w:rPr>
              <w:t xml:space="preserve"> </w:t>
            </w:r>
            <w:proofErr w:type="spellStart"/>
            <w:r w:rsidR="005636BB" w:rsidRPr="00941CB9">
              <w:rPr>
                <w:rFonts w:ascii="Century Gothic" w:hAnsi="Century Gothic"/>
                <w:sz w:val="20"/>
                <w:szCs w:val="20"/>
                <w:lang w:val="en-GB"/>
              </w:rPr>
              <w:t>Buchung</w:t>
            </w:r>
            <w:proofErr w:type="spellEnd"/>
            <w:r w:rsidR="005636BB" w:rsidRPr="00941CB9">
              <w:rPr>
                <w:rFonts w:ascii="Century Gothic" w:hAnsi="Century Gothic"/>
                <w:sz w:val="20"/>
                <w:szCs w:val="20"/>
                <w:lang w:val="en-GB"/>
              </w:rPr>
              <w:t xml:space="preserve"> </w:t>
            </w:r>
            <w:proofErr w:type="spellStart"/>
            <w:r w:rsidR="005636BB" w:rsidRPr="00941CB9">
              <w:rPr>
                <w:rFonts w:ascii="Century Gothic" w:hAnsi="Century Gothic"/>
                <w:sz w:val="20"/>
                <w:szCs w:val="20"/>
                <w:lang w:val="en-GB"/>
              </w:rPr>
              <w:t>unter</w:t>
            </w:r>
            <w:proofErr w:type="spellEnd"/>
            <w:r w:rsidR="005636BB" w:rsidRPr="00941CB9">
              <w:rPr>
                <w:rFonts w:ascii="Century Gothic" w:hAnsi="Century Gothic"/>
                <w:sz w:val="20"/>
                <w:szCs w:val="20"/>
                <w:lang w:val="en-GB"/>
              </w:rPr>
              <w:t xml:space="preserve">: </w:t>
            </w:r>
            <w:r w:rsidRPr="00941CB9">
              <w:rPr>
                <w:rFonts w:ascii="Century Gothic" w:hAnsi="Century Gothic"/>
                <w:sz w:val="20"/>
                <w:szCs w:val="20"/>
                <w:lang w:val="en-GB"/>
              </w:rPr>
              <w:t xml:space="preserve">: </w:t>
            </w:r>
            <w:hyperlink r:id="rId24">
              <w:r w:rsidRPr="00941CB9">
                <w:rPr>
                  <w:rStyle w:val="Hyperlink"/>
                  <w:rFonts w:ascii="Century Gothic" w:hAnsi="Century Gothic"/>
                  <w:color w:val="auto"/>
                  <w:sz w:val="20"/>
                  <w:szCs w:val="20"/>
                  <w:lang w:val="en-GB"/>
                </w:rPr>
                <w:t>Stay Longer On Us in London, United Kingdom | W Hotels (marriott.com)</w:t>
              </w:r>
            </w:hyperlink>
          </w:p>
          <w:p w14:paraId="4EF8B1F7" w14:textId="77777777" w:rsidR="008821B0" w:rsidRPr="00941CB9" w:rsidRDefault="008821B0" w:rsidP="008821B0">
            <w:pPr>
              <w:ind w:left="720"/>
              <w:rPr>
                <w:rFonts w:ascii="Century Gothic" w:hAnsi="Century Gothic"/>
                <w:lang w:val="en-GB"/>
              </w:rPr>
            </w:pPr>
          </w:p>
          <w:p w14:paraId="26AC1F0E" w14:textId="77777777" w:rsidR="00C41E63" w:rsidRPr="00941CB9" w:rsidRDefault="008821B0" w:rsidP="00E27F9B">
            <w:pPr>
              <w:jc w:val="center"/>
              <w:rPr>
                <w:rFonts w:ascii="Century Gothic" w:eastAsia="Calibri" w:hAnsi="Century Gothic"/>
                <w:b/>
                <w:bCs/>
                <w:sz w:val="28"/>
                <w:szCs w:val="28"/>
                <w:lang w:val="en-GB"/>
              </w:rPr>
            </w:pPr>
            <w:r w:rsidRPr="00941CB9">
              <w:rPr>
                <w:rFonts w:ascii="Century Gothic" w:eastAsia="Calibri" w:hAnsi="Century Gothic"/>
                <w:b/>
                <w:bCs/>
                <w:sz w:val="28"/>
                <w:szCs w:val="28"/>
                <w:lang w:val="en-GB"/>
              </w:rPr>
              <w:br w:type="column"/>
            </w:r>
          </w:p>
          <w:p w14:paraId="77CAA688" w14:textId="0D87AA66" w:rsidR="00E27F9B" w:rsidRPr="00941CB9" w:rsidRDefault="00E27F9B" w:rsidP="00E27F9B">
            <w:pPr>
              <w:jc w:val="center"/>
              <w:rPr>
                <w:rFonts w:ascii="Century Gothic" w:eastAsia="Calibri" w:hAnsi="Century Gothic"/>
                <w:b/>
                <w:bCs/>
                <w:sz w:val="28"/>
                <w:szCs w:val="28"/>
                <w:lang w:val="en-US"/>
              </w:rPr>
            </w:pPr>
            <w:r w:rsidRPr="00941CB9">
              <w:rPr>
                <w:rFonts w:ascii="Century Gothic" w:hAnsi="Century Gothic"/>
                <w:b/>
                <w:bCs/>
                <w:sz w:val="20"/>
                <w:szCs w:val="20"/>
                <w:u w:val="single"/>
                <w:lang w:val="en-US"/>
              </w:rPr>
              <w:t>St. Pancras Renaissance</w:t>
            </w:r>
            <w:r w:rsidR="006375DA" w:rsidRPr="00941CB9">
              <w:rPr>
                <w:rFonts w:ascii="Century Gothic" w:hAnsi="Century Gothic"/>
                <w:b/>
                <w:bCs/>
                <w:sz w:val="20"/>
                <w:szCs w:val="20"/>
                <w:u w:val="single"/>
                <w:lang w:val="en-US"/>
              </w:rPr>
              <w:t xml:space="preserve"> Hotel London</w:t>
            </w:r>
          </w:p>
          <w:p w14:paraId="3463AE90" w14:textId="77777777" w:rsidR="00E27F9B" w:rsidRPr="00941CB9" w:rsidRDefault="00E27F9B" w:rsidP="00E27F9B">
            <w:pPr>
              <w:jc w:val="center"/>
              <w:rPr>
                <w:rFonts w:ascii="Century Gothic" w:hAnsi="Century Gothic"/>
                <w:b/>
                <w:bCs/>
                <w:u w:val="single"/>
                <w:lang w:val="en-US"/>
              </w:rPr>
            </w:pPr>
          </w:p>
          <w:p w14:paraId="6F2C873A" w14:textId="77777777" w:rsidR="00E27F9B" w:rsidRPr="00941CB9" w:rsidRDefault="00E27F9B" w:rsidP="00E27F9B">
            <w:pPr>
              <w:jc w:val="center"/>
              <w:rPr>
                <w:rFonts w:ascii="Century Gothic" w:hAnsi="Century Gothic"/>
              </w:rPr>
            </w:pPr>
            <w:r w:rsidRPr="00941CB9">
              <w:rPr>
                <w:rFonts w:ascii="Century Gothic" w:hAnsi="Century Gothic"/>
                <w:noProof/>
              </w:rPr>
              <w:drawing>
                <wp:inline distT="0" distB="0" distL="0" distR="0" wp14:anchorId="06D2004F" wp14:editId="416283F5">
                  <wp:extent cx="3914775" cy="2609850"/>
                  <wp:effectExtent l="0" t="0" r="9525" b="0"/>
                  <wp:docPr id="107962402" name="Picture 107962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62402" name="Picture 107962402"/>
                          <pic:cNvPicPr/>
                        </pic:nvPicPr>
                        <pic:blipFill rotWithShape="1">
                          <a:blip r:embed="rId25" cstate="print">
                            <a:extLst>
                              <a:ext uri="{28A0092B-C50C-407E-A947-70E740481C1C}">
                                <a14:useLocalDpi xmlns:a14="http://schemas.microsoft.com/office/drawing/2010/main" val="0"/>
                              </a:ext>
                            </a:extLst>
                          </a:blip>
                          <a:srcRect l="5128" t="28259" r="38863" b="15731"/>
                          <a:stretch/>
                        </pic:blipFill>
                        <pic:spPr>
                          <a:xfrm>
                            <a:off x="0" y="0"/>
                            <a:ext cx="3914775" cy="2609850"/>
                          </a:xfrm>
                          <a:prstGeom prst="rect">
                            <a:avLst/>
                          </a:prstGeom>
                        </pic:spPr>
                      </pic:pic>
                    </a:graphicData>
                  </a:graphic>
                </wp:inline>
              </w:drawing>
            </w:r>
            <w:r w:rsidRPr="00941CB9">
              <w:rPr>
                <w:rFonts w:ascii="Century Gothic" w:hAnsi="Century Gothic"/>
              </w:rPr>
              <w:br/>
            </w:r>
          </w:p>
          <w:p w14:paraId="1A4CAFC3" w14:textId="02735967" w:rsidR="00E27F9B" w:rsidRPr="00941CB9" w:rsidRDefault="00E27F9B" w:rsidP="006E3D02">
            <w:pPr>
              <w:spacing w:after="240"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Das ikonische </w:t>
            </w:r>
            <w:hyperlink r:id="rId26" w:history="1">
              <w:r w:rsidRPr="00941CB9">
                <w:rPr>
                  <w:rStyle w:val="Hyperlink"/>
                  <w:rFonts w:ascii="Century Gothic" w:eastAsia="Calibri" w:hAnsi="Century Gothic"/>
                  <w:color w:val="auto"/>
                  <w:sz w:val="20"/>
                  <w:szCs w:val="20"/>
                </w:rPr>
                <w:t xml:space="preserve">St. </w:t>
              </w:r>
              <w:proofErr w:type="spellStart"/>
              <w:r w:rsidRPr="00941CB9">
                <w:rPr>
                  <w:rStyle w:val="Hyperlink"/>
                  <w:rFonts w:ascii="Century Gothic" w:eastAsia="Calibri" w:hAnsi="Century Gothic"/>
                  <w:color w:val="auto"/>
                  <w:sz w:val="20"/>
                  <w:szCs w:val="20"/>
                </w:rPr>
                <w:t>Pancras</w:t>
              </w:r>
              <w:proofErr w:type="spellEnd"/>
              <w:r w:rsidRPr="00941CB9">
                <w:rPr>
                  <w:rStyle w:val="Hyperlink"/>
                  <w:rFonts w:ascii="Century Gothic" w:eastAsia="Calibri" w:hAnsi="Century Gothic"/>
                  <w:color w:val="auto"/>
                  <w:sz w:val="20"/>
                  <w:szCs w:val="20"/>
                </w:rPr>
                <w:t xml:space="preserve"> Renaissance Hotel London</w:t>
              </w:r>
            </w:hyperlink>
            <w:r w:rsidR="006375DA" w:rsidRPr="00941CB9">
              <w:rPr>
                <w:rStyle w:val="Hyperlink"/>
                <w:rFonts w:ascii="Century Gothic" w:eastAsia="Calibri" w:hAnsi="Century Gothic"/>
                <w:color w:val="auto"/>
                <w:sz w:val="20"/>
                <w:szCs w:val="20"/>
              </w:rPr>
              <w:t xml:space="preserve">, </w:t>
            </w:r>
            <w:r w:rsidR="006375DA" w:rsidRPr="00941CB9">
              <w:rPr>
                <w:rFonts w:ascii="Century Gothic" w:eastAsia="Calibri" w:hAnsi="Century Gothic"/>
                <w:sz w:val="20"/>
                <w:szCs w:val="20"/>
              </w:rPr>
              <w:t xml:space="preserve">gelegen neben der British Library und dem internationalen St. </w:t>
            </w:r>
            <w:proofErr w:type="spellStart"/>
            <w:r w:rsidR="006375DA" w:rsidRPr="00941CB9">
              <w:rPr>
                <w:rFonts w:ascii="Century Gothic" w:eastAsia="Calibri" w:hAnsi="Century Gothic"/>
                <w:sz w:val="20"/>
                <w:szCs w:val="20"/>
              </w:rPr>
              <w:t>Pancras</w:t>
            </w:r>
            <w:proofErr w:type="spellEnd"/>
            <w:r w:rsidR="006375DA" w:rsidRPr="00941CB9">
              <w:rPr>
                <w:rFonts w:ascii="Century Gothic" w:eastAsia="Calibri" w:hAnsi="Century Gothic"/>
                <w:sz w:val="20"/>
                <w:szCs w:val="20"/>
              </w:rPr>
              <w:t xml:space="preserve"> Bahnhof,</w:t>
            </w:r>
            <w:r w:rsidRPr="00941CB9">
              <w:rPr>
                <w:rFonts w:ascii="Century Gothic" w:eastAsia="Calibri" w:hAnsi="Century Gothic"/>
                <w:sz w:val="20"/>
                <w:szCs w:val="20"/>
              </w:rPr>
              <w:t xml:space="preserve"> ist eines der beeindruckendsten Hotels der Stadt, . Perfekt geeignet für ein verlängertes Wochenende, können sich die Gäste im </w:t>
            </w:r>
            <w:hyperlink r:id="rId27" w:history="1">
              <w:r w:rsidRPr="00941CB9">
                <w:rPr>
                  <w:rStyle w:val="Hyperlink"/>
                  <w:rFonts w:ascii="Century Gothic" w:eastAsia="Calibri" w:hAnsi="Century Gothic"/>
                  <w:color w:val="auto"/>
                  <w:sz w:val="20"/>
                  <w:szCs w:val="20"/>
                </w:rPr>
                <w:t xml:space="preserve">St. </w:t>
              </w:r>
              <w:proofErr w:type="spellStart"/>
              <w:r w:rsidRPr="00941CB9">
                <w:rPr>
                  <w:rStyle w:val="Hyperlink"/>
                  <w:rFonts w:ascii="Century Gothic" w:eastAsia="Calibri" w:hAnsi="Century Gothic"/>
                  <w:color w:val="auto"/>
                  <w:sz w:val="20"/>
                  <w:szCs w:val="20"/>
                </w:rPr>
                <w:t>Pancras</w:t>
              </w:r>
              <w:proofErr w:type="spellEnd"/>
              <w:r w:rsidRPr="00941CB9">
                <w:rPr>
                  <w:rStyle w:val="Hyperlink"/>
                  <w:rFonts w:ascii="Century Gothic" w:eastAsia="Calibri" w:hAnsi="Century Gothic"/>
                  <w:color w:val="auto"/>
                  <w:sz w:val="20"/>
                  <w:szCs w:val="20"/>
                </w:rPr>
                <w:t xml:space="preserve"> </w:t>
              </w:r>
              <w:r w:rsidRPr="00941CB9">
                <w:rPr>
                  <w:rStyle w:val="Hyperlink"/>
                  <w:rFonts w:ascii="Century Gothic" w:eastAsia="Calibri" w:hAnsi="Century Gothic"/>
                  <w:color w:val="auto"/>
                  <w:sz w:val="20"/>
                  <w:szCs w:val="20"/>
                </w:rPr>
                <w:lastRenderedPageBreak/>
                <w:t>Spa</w:t>
              </w:r>
            </w:hyperlink>
            <w:r w:rsidRPr="00941CB9">
              <w:rPr>
                <w:rFonts w:ascii="Century Gothic" w:eastAsia="Calibri" w:hAnsi="Century Gothic"/>
                <w:sz w:val="20"/>
                <w:szCs w:val="20"/>
              </w:rPr>
              <w:t xml:space="preserve"> zurückziehen </w:t>
            </w:r>
            <w:r w:rsidR="006375DA" w:rsidRPr="00941CB9">
              <w:rPr>
                <w:rFonts w:ascii="Century Gothic" w:eastAsia="Calibri" w:hAnsi="Century Gothic"/>
                <w:sz w:val="20"/>
                <w:szCs w:val="20"/>
              </w:rPr>
              <w:t>–</w:t>
            </w:r>
            <w:r w:rsidRPr="00941CB9">
              <w:rPr>
                <w:rFonts w:ascii="Century Gothic" w:eastAsia="Calibri" w:hAnsi="Century Gothic"/>
                <w:sz w:val="20"/>
                <w:szCs w:val="20"/>
              </w:rPr>
              <w:t xml:space="preserve"> eine viktorianisch inspirierte Oase, die sich im Untergeschoss des Hotels versteckt. </w:t>
            </w:r>
            <w:r w:rsidR="006E3D02" w:rsidRPr="00941CB9">
              <w:rPr>
                <w:rFonts w:ascii="Century Gothic" w:eastAsia="Calibri" w:hAnsi="Century Gothic"/>
                <w:sz w:val="20"/>
                <w:szCs w:val="20"/>
              </w:rPr>
              <w:t>Zu den</w:t>
            </w:r>
            <w:r w:rsidRPr="00941CB9">
              <w:rPr>
                <w:rFonts w:ascii="Century Gothic" w:eastAsia="Calibri" w:hAnsi="Century Gothic"/>
                <w:sz w:val="20"/>
                <w:szCs w:val="20"/>
              </w:rPr>
              <w:t xml:space="preserve"> zahlreichen </w:t>
            </w:r>
            <w:r w:rsidR="006375DA" w:rsidRPr="00941CB9">
              <w:rPr>
                <w:rFonts w:ascii="Century Gothic" w:eastAsia="Calibri" w:hAnsi="Century Gothic"/>
                <w:sz w:val="20"/>
                <w:szCs w:val="20"/>
              </w:rPr>
              <w:t xml:space="preserve">kulinarischen Angeboten </w:t>
            </w:r>
            <w:r w:rsidR="006E3D02" w:rsidRPr="00941CB9">
              <w:rPr>
                <w:rFonts w:ascii="Century Gothic" w:eastAsia="Calibri" w:hAnsi="Century Gothic"/>
                <w:sz w:val="20"/>
                <w:szCs w:val="20"/>
              </w:rPr>
              <w:t xml:space="preserve">zählen </w:t>
            </w:r>
            <w:r w:rsidRPr="00941CB9">
              <w:rPr>
                <w:rFonts w:ascii="Century Gothic" w:eastAsia="Calibri" w:hAnsi="Century Gothic"/>
                <w:sz w:val="20"/>
                <w:szCs w:val="20"/>
              </w:rPr>
              <w:t xml:space="preserve">das Restaurant Booking Office 1869 </w:t>
            </w:r>
            <w:r w:rsidR="006E3D02" w:rsidRPr="00941CB9">
              <w:rPr>
                <w:rFonts w:ascii="Century Gothic" w:eastAsia="Calibri" w:hAnsi="Century Gothic"/>
                <w:sz w:val="20"/>
                <w:szCs w:val="20"/>
              </w:rPr>
              <w:t xml:space="preserve">mit </w:t>
            </w:r>
            <w:r w:rsidRPr="00941CB9">
              <w:rPr>
                <w:rFonts w:ascii="Century Gothic" w:eastAsia="Calibri" w:hAnsi="Century Gothic"/>
                <w:sz w:val="20"/>
                <w:szCs w:val="20"/>
              </w:rPr>
              <w:t>eine</w:t>
            </w:r>
            <w:r w:rsidR="006E3D02" w:rsidRPr="00941CB9">
              <w:rPr>
                <w:rFonts w:ascii="Century Gothic" w:eastAsia="Calibri" w:hAnsi="Century Gothic"/>
                <w:sz w:val="20"/>
                <w:szCs w:val="20"/>
              </w:rPr>
              <w:t>r</w:t>
            </w:r>
            <w:r w:rsidRPr="00941CB9">
              <w:rPr>
                <w:rFonts w:ascii="Century Gothic" w:eastAsia="Calibri" w:hAnsi="Century Gothic"/>
                <w:sz w:val="20"/>
                <w:szCs w:val="20"/>
              </w:rPr>
              <w:t xml:space="preserve"> </w:t>
            </w:r>
            <w:r w:rsidR="006E3D02" w:rsidRPr="00941CB9">
              <w:rPr>
                <w:rFonts w:ascii="Century Gothic" w:eastAsia="Calibri" w:hAnsi="Century Gothic"/>
                <w:sz w:val="20"/>
                <w:szCs w:val="20"/>
              </w:rPr>
              <w:t>abwechslungsreichen</w:t>
            </w:r>
            <w:r w:rsidRPr="00941CB9">
              <w:rPr>
                <w:rFonts w:ascii="Century Gothic" w:eastAsia="Calibri" w:hAnsi="Century Gothic"/>
                <w:sz w:val="20"/>
                <w:szCs w:val="20"/>
              </w:rPr>
              <w:t xml:space="preserve"> Auswahl an Getränken und Speisen, The </w:t>
            </w:r>
            <w:proofErr w:type="spellStart"/>
            <w:r w:rsidRPr="00941CB9">
              <w:rPr>
                <w:rFonts w:ascii="Century Gothic" w:eastAsia="Calibri" w:hAnsi="Century Gothic"/>
                <w:sz w:val="20"/>
                <w:szCs w:val="20"/>
              </w:rPr>
              <w:t>Hansom</w:t>
            </w:r>
            <w:proofErr w:type="spellEnd"/>
            <w:r w:rsidRPr="00941CB9">
              <w:rPr>
                <w:rFonts w:ascii="Century Gothic" w:eastAsia="Calibri" w:hAnsi="Century Gothic"/>
                <w:sz w:val="20"/>
                <w:szCs w:val="20"/>
              </w:rPr>
              <w:t xml:space="preserve"> ist die ultimative Cocktailbar in </w:t>
            </w:r>
            <w:proofErr w:type="spellStart"/>
            <w:r w:rsidRPr="00941CB9">
              <w:rPr>
                <w:rFonts w:ascii="Century Gothic" w:eastAsia="Calibri" w:hAnsi="Century Gothic"/>
                <w:sz w:val="20"/>
                <w:szCs w:val="20"/>
              </w:rPr>
              <w:t>King's</w:t>
            </w:r>
            <w:proofErr w:type="spellEnd"/>
            <w:r w:rsidRPr="00941CB9">
              <w:rPr>
                <w:rFonts w:ascii="Century Gothic" w:eastAsia="Calibri" w:hAnsi="Century Gothic"/>
                <w:sz w:val="20"/>
                <w:szCs w:val="20"/>
              </w:rPr>
              <w:t xml:space="preserve"> Cross, und The Midland Grand Dining Room besticht mit einer französisch inspirierten Speisekarte, die sowohl im Design als auch in der Auswahl der Speisen eine Hommage an die </w:t>
            </w:r>
            <w:r w:rsidR="00F33A31" w:rsidRPr="00941CB9">
              <w:rPr>
                <w:rFonts w:ascii="Century Gothic" w:eastAsia="Calibri" w:hAnsi="Century Gothic"/>
                <w:sz w:val="20"/>
                <w:szCs w:val="20"/>
              </w:rPr>
              <w:t xml:space="preserve">Epoche </w:t>
            </w:r>
            <w:r w:rsidRPr="00941CB9">
              <w:rPr>
                <w:rFonts w:ascii="Century Gothic" w:eastAsia="Calibri" w:hAnsi="Century Gothic"/>
                <w:sz w:val="20"/>
                <w:szCs w:val="20"/>
              </w:rPr>
              <w:t>darstellt.</w:t>
            </w:r>
          </w:p>
          <w:p w14:paraId="5EBC2907" w14:textId="0E686F67" w:rsidR="005636BB" w:rsidRPr="00941CB9" w:rsidRDefault="00E27F9B" w:rsidP="00941CB9">
            <w:pPr>
              <w:spacing w:after="240" w:line="360" w:lineRule="auto"/>
              <w:jc w:val="both"/>
              <w:rPr>
                <w:rFonts w:ascii="Century Gothic" w:eastAsia="Calibri" w:hAnsi="Century Gothic"/>
                <w:b/>
                <w:bCs/>
                <w:sz w:val="20"/>
                <w:szCs w:val="20"/>
              </w:rPr>
            </w:pPr>
            <w:r w:rsidRPr="00941CB9">
              <w:rPr>
                <w:rFonts w:ascii="Century Gothic" w:hAnsi="Century Gothic"/>
                <w:b/>
                <w:bCs/>
                <w:sz w:val="20"/>
                <w:szCs w:val="20"/>
              </w:rPr>
              <w:t>Bildmaterial zum Download</w:t>
            </w:r>
            <w:r w:rsidRPr="00941CB9">
              <w:rPr>
                <w:rFonts w:ascii="Century Gothic" w:eastAsia="Calibri" w:hAnsi="Century Gothic"/>
                <w:b/>
                <w:bCs/>
                <w:sz w:val="20"/>
                <w:szCs w:val="20"/>
              </w:rPr>
              <w:t xml:space="preserve">: </w:t>
            </w:r>
            <w:hyperlink r:id="rId28" w:history="1">
              <w:r w:rsidRPr="00941CB9">
                <w:rPr>
                  <w:rStyle w:val="Hyperlink"/>
                  <w:rFonts w:ascii="Century Gothic" w:hAnsi="Century Gothic"/>
                  <w:b/>
                  <w:bCs/>
                  <w:color w:val="auto"/>
                  <w:sz w:val="20"/>
                  <w:szCs w:val="20"/>
                </w:rPr>
                <w:t>hier</w:t>
              </w:r>
            </w:hyperlink>
          </w:p>
          <w:p w14:paraId="618DAF39" w14:textId="51E73894" w:rsidR="00E27F9B" w:rsidRPr="00941CB9" w:rsidRDefault="00E27F9B" w:rsidP="00FF4BA3">
            <w:pPr>
              <w:spacing w:line="360" w:lineRule="auto"/>
              <w:jc w:val="both"/>
              <w:rPr>
                <w:rFonts w:ascii="Century Gothic" w:eastAsia="Calibri" w:hAnsi="Century Gothic"/>
                <w:b/>
                <w:bCs/>
                <w:sz w:val="20"/>
                <w:szCs w:val="20"/>
              </w:rPr>
            </w:pPr>
            <w:r w:rsidRPr="00941CB9">
              <w:rPr>
                <w:rFonts w:ascii="Century Gothic" w:hAnsi="Century Gothic"/>
                <w:b/>
                <w:bCs/>
                <w:sz w:val="20"/>
                <w:szCs w:val="20"/>
              </w:rPr>
              <w:t xml:space="preserve">Aktuelle </w:t>
            </w:r>
            <w:r w:rsidR="005636BB" w:rsidRPr="00941CB9">
              <w:rPr>
                <w:rFonts w:ascii="Century Gothic" w:hAnsi="Century Gothic"/>
                <w:b/>
                <w:bCs/>
                <w:sz w:val="20"/>
                <w:szCs w:val="20"/>
              </w:rPr>
              <w:t>A</w:t>
            </w:r>
            <w:r w:rsidRPr="00941CB9">
              <w:rPr>
                <w:rFonts w:ascii="Century Gothic" w:hAnsi="Century Gothic"/>
                <w:b/>
                <w:bCs/>
                <w:sz w:val="20"/>
                <w:szCs w:val="20"/>
              </w:rPr>
              <w:t>ngebote</w:t>
            </w:r>
            <w:r w:rsidRPr="00941CB9">
              <w:rPr>
                <w:rFonts w:ascii="Century Gothic" w:eastAsia="Calibri" w:hAnsi="Century Gothic"/>
                <w:b/>
                <w:bCs/>
                <w:sz w:val="20"/>
                <w:szCs w:val="20"/>
              </w:rPr>
              <w:t>:</w:t>
            </w:r>
          </w:p>
          <w:p w14:paraId="641EF149" w14:textId="62599771" w:rsidR="00E27F9B" w:rsidRPr="00941CB9" w:rsidRDefault="00E27F9B" w:rsidP="005636BB">
            <w:pPr>
              <w:spacing w:line="360" w:lineRule="auto"/>
              <w:rPr>
                <w:rFonts w:ascii="Century Gothic" w:eastAsia="Calibri" w:hAnsi="Century Gothic"/>
                <w:sz w:val="20"/>
                <w:szCs w:val="20"/>
              </w:rPr>
            </w:pPr>
            <w:r w:rsidRPr="00941CB9">
              <w:rPr>
                <w:rFonts w:ascii="Century Gothic" w:eastAsia="Calibri" w:hAnsi="Century Gothic"/>
                <w:sz w:val="20"/>
                <w:szCs w:val="20"/>
              </w:rPr>
              <w:t xml:space="preserve">Mit dem Angebot des Hotels St. </w:t>
            </w:r>
            <w:proofErr w:type="spellStart"/>
            <w:r w:rsidRPr="00941CB9">
              <w:rPr>
                <w:rFonts w:ascii="Century Gothic" w:eastAsia="Calibri" w:hAnsi="Century Gothic"/>
                <w:sz w:val="20"/>
                <w:szCs w:val="20"/>
              </w:rPr>
              <w:t>Pancras</w:t>
            </w:r>
            <w:proofErr w:type="spellEnd"/>
            <w:r w:rsidRPr="00941CB9">
              <w:rPr>
                <w:rFonts w:ascii="Century Gothic" w:eastAsia="Calibri" w:hAnsi="Century Gothic"/>
                <w:sz w:val="20"/>
                <w:szCs w:val="20"/>
              </w:rPr>
              <w:t xml:space="preserve"> Renaissance </w:t>
            </w:r>
            <w:r w:rsidRPr="00941CB9">
              <w:rPr>
                <w:rFonts w:ascii="Century Gothic" w:eastAsia="Calibri" w:hAnsi="Century Gothic"/>
                <w:b/>
                <w:bCs/>
                <w:sz w:val="20"/>
                <w:szCs w:val="20"/>
              </w:rPr>
              <w:t>‘</w:t>
            </w:r>
            <w:proofErr w:type="spellStart"/>
            <w:r w:rsidRPr="00941CB9">
              <w:rPr>
                <w:rFonts w:ascii="Century Gothic" w:eastAsia="Calibri" w:hAnsi="Century Gothic"/>
                <w:b/>
                <w:bCs/>
                <w:sz w:val="20"/>
                <w:szCs w:val="20"/>
              </w:rPr>
              <w:t>Savings</w:t>
            </w:r>
            <w:proofErr w:type="spellEnd"/>
            <w:r w:rsidRPr="00941CB9">
              <w:rPr>
                <w:rFonts w:ascii="Century Gothic" w:eastAsia="Calibri" w:hAnsi="Century Gothic"/>
                <w:b/>
                <w:bCs/>
                <w:sz w:val="20"/>
                <w:szCs w:val="20"/>
              </w:rPr>
              <w:t xml:space="preserve"> In The City‘, </w:t>
            </w:r>
            <w:r w:rsidRPr="00941CB9">
              <w:rPr>
                <w:rFonts w:ascii="Century Gothic" w:eastAsia="Calibri" w:hAnsi="Century Gothic"/>
                <w:sz w:val="20"/>
                <w:szCs w:val="20"/>
              </w:rPr>
              <w:t xml:space="preserve">sparen Gäste bis zu 10 Prozent bei einer Buchung in ausgewählten Städten. </w:t>
            </w:r>
            <w:r w:rsidR="005636BB" w:rsidRPr="00941CB9">
              <w:rPr>
                <w:rFonts w:ascii="Century Gothic" w:eastAsia="Calibri" w:hAnsi="Century Gothic"/>
                <w:sz w:val="20"/>
                <w:szCs w:val="20"/>
              </w:rPr>
              <w:t>Buchung unter:</w:t>
            </w:r>
            <w:r w:rsidRPr="00941CB9">
              <w:rPr>
                <w:rFonts w:ascii="Century Gothic" w:eastAsia="Calibri" w:hAnsi="Century Gothic"/>
                <w:b/>
                <w:bCs/>
                <w:sz w:val="20"/>
                <w:szCs w:val="20"/>
              </w:rPr>
              <w:t xml:space="preserve"> </w:t>
            </w:r>
            <w:hyperlink r:id="rId29" w:history="1">
              <w:r w:rsidRPr="00941CB9">
                <w:rPr>
                  <w:rStyle w:val="Hyperlink"/>
                  <w:rFonts w:ascii="Century Gothic" w:hAnsi="Century Gothic"/>
                  <w:color w:val="auto"/>
                  <w:sz w:val="20"/>
                  <w:szCs w:val="20"/>
                </w:rPr>
                <w:t>www.marriott.com/offers/rediscover-downtown-and-save-off-27626/lonpr-st-pancras-renaissance-hotel-london</w:t>
              </w:r>
            </w:hyperlink>
            <w:r w:rsidRPr="00941CB9">
              <w:rPr>
                <w:rFonts w:ascii="Century Gothic" w:hAnsi="Century Gothic"/>
                <w:sz w:val="20"/>
                <w:szCs w:val="20"/>
              </w:rPr>
              <w:t xml:space="preserve"> </w:t>
            </w:r>
          </w:p>
          <w:p w14:paraId="127F6F77" w14:textId="77777777" w:rsidR="00E27F9B" w:rsidRPr="00941CB9" w:rsidRDefault="00E27F9B" w:rsidP="00E27F9B">
            <w:pPr>
              <w:rPr>
                <w:rFonts w:ascii="Century Gothic" w:eastAsia="Calibri" w:hAnsi="Century Gothic"/>
                <w:b/>
                <w:bCs/>
                <w:sz w:val="20"/>
                <w:szCs w:val="20"/>
                <w:u w:val="single"/>
              </w:rPr>
            </w:pPr>
          </w:p>
          <w:p w14:paraId="3DE3E586" w14:textId="77777777" w:rsidR="00E27F9B" w:rsidRPr="00941CB9" w:rsidRDefault="00E27F9B" w:rsidP="00E27F9B">
            <w:pPr>
              <w:spacing w:after="160" w:line="259" w:lineRule="auto"/>
              <w:rPr>
                <w:rFonts w:ascii="Century Gothic" w:eastAsia="Calibri" w:hAnsi="Century Gothic"/>
                <w:b/>
                <w:bCs/>
                <w:sz w:val="20"/>
                <w:szCs w:val="20"/>
                <w:u w:val="single"/>
              </w:rPr>
            </w:pPr>
            <w:r w:rsidRPr="00941CB9">
              <w:rPr>
                <w:rFonts w:ascii="Century Gothic" w:eastAsia="Calibri" w:hAnsi="Century Gothic"/>
                <w:b/>
                <w:bCs/>
                <w:sz w:val="20"/>
                <w:szCs w:val="20"/>
                <w:u w:val="single"/>
              </w:rPr>
              <w:br w:type="page"/>
            </w:r>
          </w:p>
          <w:p w14:paraId="6AE90F7B" w14:textId="77777777" w:rsidR="00E27F9B" w:rsidRPr="00941CB9" w:rsidRDefault="00E27F9B" w:rsidP="00E27F9B">
            <w:pPr>
              <w:jc w:val="center"/>
              <w:rPr>
                <w:rFonts w:ascii="Century Gothic" w:hAnsi="Century Gothic"/>
                <w:sz w:val="20"/>
                <w:szCs w:val="20"/>
              </w:rPr>
            </w:pPr>
            <w:r w:rsidRPr="00941CB9">
              <w:rPr>
                <w:rFonts w:ascii="Century Gothic" w:eastAsia="Calibri" w:hAnsi="Century Gothic"/>
                <w:b/>
                <w:bCs/>
                <w:sz w:val="20"/>
                <w:szCs w:val="20"/>
                <w:u w:val="single"/>
              </w:rPr>
              <w:t>London Marriott Hotel Kensington</w:t>
            </w:r>
          </w:p>
          <w:p w14:paraId="0A03DEAB" w14:textId="77777777" w:rsidR="00E27F9B" w:rsidRPr="00941CB9" w:rsidRDefault="00E27F9B" w:rsidP="00E27F9B">
            <w:pPr>
              <w:jc w:val="center"/>
              <w:rPr>
                <w:rFonts w:ascii="Century Gothic" w:eastAsia="Calibri" w:hAnsi="Century Gothic"/>
                <w:b/>
                <w:bCs/>
                <w:u w:val="single"/>
              </w:rPr>
            </w:pPr>
          </w:p>
          <w:p w14:paraId="5181F8B2" w14:textId="77777777" w:rsidR="00E27F9B" w:rsidRPr="00941CB9" w:rsidRDefault="00E27F9B" w:rsidP="00E27F9B">
            <w:pPr>
              <w:jc w:val="center"/>
              <w:rPr>
                <w:rFonts w:ascii="Century Gothic" w:hAnsi="Century Gothic"/>
              </w:rPr>
            </w:pPr>
            <w:r w:rsidRPr="00941CB9">
              <w:rPr>
                <w:rFonts w:ascii="Century Gothic" w:eastAsia="Calibri" w:hAnsi="Century Gothic"/>
                <w:b/>
                <w:bCs/>
              </w:rPr>
              <w:t xml:space="preserve"> </w:t>
            </w:r>
            <w:r w:rsidRPr="00941CB9">
              <w:rPr>
                <w:rFonts w:ascii="Century Gothic" w:hAnsi="Century Gothic"/>
                <w:noProof/>
              </w:rPr>
              <w:drawing>
                <wp:inline distT="0" distB="0" distL="0" distR="0" wp14:anchorId="7B6D1CC0" wp14:editId="23F4EE48">
                  <wp:extent cx="4019548" cy="2260579"/>
                  <wp:effectExtent l="0" t="0" r="0" b="0"/>
                  <wp:docPr id="133852744" name="Picture 133852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19548" cy="2260579"/>
                          </a:xfrm>
                          <a:prstGeom prst="rect">
                            <a:avLst/>
                          </a:prstGeom>
                        </pic:spPr>
                      </pic:pic>
                    </a:graphicData>
                  </a:graphic>
                </wp:inline>
              </w:drawing>
            </w:r>
          </w:p>
          <w:p w14:paraId="022EB5CF" w14:textId="77777777" w:rsidR="00E27F9B" w:rsidRPr="00941CB9" w:rsidRDefault="00E27F9B" w:rsidP="00E27F9B">
            <w:pPr>
              <w:rPr>
                <w:rFonts w:ascii="Century Gothic" w:hAnsi="Century Gothic"/>
              </w:rPr>
            </w:pPr>
            <w:r w:rsidRPr="00941CB9">
              <w:rPr>
                <w:rFonts w:ascii="Century Gothic" w:eastAsia="Calibri" w:hAnsi="Century Gothic"/>
                <w:b/>
                <w:bCs/>
              </w:rPr>
              <w:t xml:space="preserve"> </w:t>
            </w:r>
          </w:p>
          <w:p w14:paraId="55018450" w14:textId="258D1F99" w:rsidR="00E27F9B" w:rsidRPr="00941CB9" w:rsidRDefault="00E27F9B" w:rsidP="00450833">
            <w:pPr>
              <w:spacing w:after="240" w:line="360" w:lineRule="auto"/>
              <w:rPr>
                <w:rFonts w:ascii="Century Gothic" w:eastAsia="Calibri" w:hAnsi="Century Gothic"/>
                <w:sz w:val="20"/>
                <w:szCs w:val="20"/>
              </w:rPr>
            </w:pPr>
            <w:r w:rsidRPr="00941CB9">
              <w:rPr>
                <w:rFonts w:ascii="Century Gothic" w:eastAsia="Calibri" w:hAnsi="Century Gothic"/>
                <w:sz w:val="20"/>
                <w:szCs w:val="20"/>
              </w:rPr>
              <w:t xml:space="preserve">Das </w:t>
            </w:r>
            <w:hyperlink r:id="rId31" w:history="1">
              <w:r w:rsidRPr="00941CB9">
                <w:rPr>
                  <w:rStyle w:val="Hyperlink"/>
                  <w:rFonts w:ascii="Century Gothic" w:eastAsia="Calibri" w:hAnsi="Century Gothic"/>
                  <w:color w:val="auto"/>
                  <w:sz w:val="20"/>
                  <w:szCs w:val="20"/>
                </w:rPr>
                <w:t>London Marriott Hotel Kensington</w:t>
              </w:r>
            </w:hyperlink>
            <w:r w:rsidRPr="00941CB9">
              <w:rPr>
                <w:rFonts w:ascii="Century Gothic" w:eastAsia="Calibri" w:hAnsi="Century Gothic"/>
                <w:sz w:val="20"/>
                <w:szCs w:val="20"/>
              </w:rPr>
              <w:t xml:space="preserve"> liegt in der Nähe </w:t>
            </w:r>
            <w:r w:rsidR="009F5359" w:rsidRPr="00941CB9">
              <w:rPr>
                <w:rFonts w:ascii="Century Gothic" w:eastAsia="Calibri" w:hAnsi="Century Gothic"/>
                <w:sz w:val="20"/>
                <w:szCs w:val="20"/>
              </w:rPr>
              <w:t xml:space="preserve">einiger </w:t>
            </w:r>
            <w:r w:rsidRPr="00941CB9">
              <w:rPr>
                <w:rFonts w:ascii="Century Gothic" w:eastAsia="Calibri" w:hAnsi="Century Gothic"/>
                <w:sz w:val="20"/>
                <w:szCs w:val="20"/>
              </w:rPr>
              <w:t xml:space="preserve">der bekanntesten Sehenswürdigkeiten Londons, darunter der Kensington Palace, die Royal Albert Hall, der Hyde Park und das Victoria and Albert Museum. In den geräumigen, modern renovierten Zimmern und Suiten mit Flachbildfernsehern, viel Tageslicht, großen Schreibtischen, WLAN und einer Vielzahl von Unterhaltungsmöglichkeiten können sich die Gäste wie zu Hause fühlen. Das Hotel ist außerdem nur 25 Autominuten vom Flughafen Heathrow und 15 Autominuten von London Victoria entfernt und </w:t>
            </w:r>
            <w:r w:rsidR="00450833" w:rsidRPr="00941CB9">
              <w:rPr>
                <w:rFonts w:ascii="Century Gothic" w:eastAsia="Calibri" w:hAnsi="Century Gothic"/>
                <w:sz w:val="20"/>
                <w:szCs w:val="20"/>
              </w:rPr>
              <w:t>ist der somit der</w:t>
            </w:r>
            <w:r w:rsidRPr="00941CB9">
              <w:rPr>
                <w:rFonts w:ascii="Century Gothic" w:eastAsia="Calibri" w:hAnsi="Century Gothic"/>
                <w:sz w:val="20"/>
                <w:szCs w:val="20"/>
              </w:rPr>
              <w:t xml:space="preserve"> ideale Ausgangspunkt</w:t>
            </w:r>
            <w:r w:rsidR="00450833" w:rsidRPr="00941CB9">
              <w:rPr>
                <w:rFonts w:ascii="Century Gothic" w:eastAsia="Calibri" w:hAnsi="Century Gothic"/>
                <w:sz w:val="20"/>
                <w:szCs w:val="20"/>
              </w:rPr>
              <w:t xml:space="preserve"> für Familien </w:t>
            </w:r>
            <w:r w:rsidR="00AD3D5B" w:rsidRPr="00941CB9">
              <w:rPr>
                <w:rFonts w:ascii="Century Gothic" w:eastAsia="Calibri" w:hAnsi="Century Gothic"/>
                <w:sz w:val="20"/>
                <w:szCs w:val="20"/>
              </w:rPr>
              <w:t xml:space="preserve">und Gästen </w:t>
            </w:r>
            <w:r w:rsidR="00450833" w:rsidRPr="00941CB9">
              <w:rPr>
                <w:rFonts w:ascii="Century Gothic" w:eastAsia="Calibri" w:hAnsi="Century Gothic"/>
                <w:sz w:val="20"/>
                <w:szCs w:val="20"/>
              </w:rPr>
              <w:t>alle</w:t>
            </w:r>
            <w:r w:rsidR="00AD3D5B" w:rsidRPr="00941CB9">
              <w:rPr>
                <w:rFonts w:ascii="Century Gothic" w:eastAsia="Calibri" w:hAnsi="Century Gothic"/>
                <w:sz w:val="20"/>
                <w:szCs w:val="20"/>
              </w:rPr>
              <w:t>r</w:t>
            </w:r>
            <w:r w:rsidR="00450833" w:rsidRPr="00941CB9">
              <w:rPr>
                <w:rFonts w:ascii="Century Gothic" w:eastAsia="Calibri" w:hAnsi="Century Gothic"/>
                <w:sz w:val="20"/>
                <w:szCs w:val="20"/>
              </w:rPr>
              <w:t xml:space="preserve"> Altersgruppen</w:t>
            </w:r>
            <w:r w:rsidRPr="00941CB9">
              <w:rPr>
                <w:rFonts w:ascii="Century Gothic" w:eastAsia="Calibri" w:hAnsi="Century Gothic"/>
                <w:sz w:val="20"/>
                <w:szCs w:val="20"/>
              </w:rPr>
              <w:t xml:space="preserve">, um die Stadt </w:t>
            </w:r>
            <w:r w:rsidR="009F5359" w:rsidRPr="00941CB9">
              <w:rPr>
                <w:rFonts w:ascii="Century Gothic" w:eastAsia="Calibri" w:hAnsi="Century Gothic"/>
                <w:sz w:val="20"/>
                <w:szCs w:val="20"/>
              </w:rPr>
              <w:t>zu erkunden</w:t>
            </w:r>
            <w:r w:rsidRPr="00941CB9">
              <w:rPr>
                <w:rFonts w:ascii="Century Gothic" w:eastAsia="Calibri" w:hAnsi="Century Gothic"/>
                <w:sz w:val="20"/>
                <w:szCs w:val="20"/>
              </w:rPr>
              <w:t xml:space="preserve">. </w:t>
            </w:r>
            <w:r w:rsidR="00450833" w:rsidRPr="00941CB9">
              <w:rPr>
                <w:rFonts w:ascii="Century Gothic" w:eastAsia="Calibri" w:hAnsi="Century Gothic"/>
                <w:sz w:val="20"/>
                <w:szCs w:val="20"/>
              </w:rPr>
              <w:t>D</w:t>
            </w:r>
            <w:r w:rsidR="002F22C8" w:rsidRPr="00941CB9">
              <w:rPr>
                <w:rFonts w:ascii="Century Gothic" w:eastAsia="Calibri" w:hAnsi="Century Gothic"/>
                <w:sz w:val="20"/>
                <w:szCs w:val="20"/>
              </w:rPr>
              <w:t xml:space="preserve">as </w:t>
            </w:r>
            <w:r w:rsidRPr="00941CB9">
              <w:rPr>
                <w:rFonts w:ascii="Century Gothic" w:eastAsia="Calibri" w:hAnsi="Century Gothic"/>
                <w:sz w:val="20"/>
                <w:szCs w:val="20"/>
              </w:rPr>
              <w:t xml:space="preserve">Restaurant </w:t>
            </w:r>
            <w:r w:rsidR="006375DA" w:rsidRPr="00941CB9">
              <w:rPr>
                <w:rFonts w:ascii="Century Gothic" w:eastAsia="Calibri" w:hAnsi="Century Gothic"/>
                <w:sz w:val="20"/>
                <w:szCs w:val="20"/>
              </w:rPr>
              <w:t xml:space="preserve">Cast Iron Grill, in dem moderne britische und internationale Küche serviert werden, </w:t>
            </w:r>
            <w:r w:rsidR="002F22C8" w:rsidRPr="00941CB9">
              <w:rPr>
                <w:rFonts w:ascii="Century Gothic" w:eastAsia="Calibri" w:hAnsi="Century Gothic"/>
                <w:sz w:val="20"/>
                <w:szCs w:val="20"/>
              </w:rPr>
              <w:t>befindet sich i</w:t>
            </w:r>
            <w:r w:rsidRPr="00941CB9">
              <w:rPr>
                <w:rFonts w:ascii="Century Gothic" w:eastAsia="Calibri" w:hAnsi="Century Gothic"/>
                <w:sz w:val="20"/>
                <w:szCs w:val="20"/>
              </w:rPr>
              <w:t>m Atrium</w:t>
            </w:r>
            <w:r w:rsidR="006840BB" w:rsidRPr="00941CB9">
              <w:rPr>
                <w:rFonts w:ascii="Century Gothic" w:eastAsia="Calibri" w:hAnsi="Century Gothic"/>
                <w:sz w:val="20"/>
                <w:szCs w:val="20"/>
              </w:rPr>
              <w:t>, das sich über sieben Stockwerke erstreckt</w:t>
            </w:r>
            <w:r w:rsidR="006375DA" w:rsidRPr="00941CB9">
              <w:rPr>
                <w:rFonts w:ascii="Century Gothic" w:eastAsia="Calibri" w:hAnsi="Century Gothic"/>
                <w:sz w:val="20"/>
                <w:szCs w:val="20"/>
              </w:rPr>
              <w:t xml:space="preserve">. </w:t>
            </w:r>
            <w:r w:rsidRPr="00941CB9">
              <w:rPr>
                <w:rFonts w:ascii="Century Gothic" w:eastAsia="Calibri" w:hAnsi="Century Gothic"/>
                <w:sz w:val="20"/>
                <w:szCs w:val="20"/>
              </w:rPr>
              <w:t xml:space="preserve">Nach dem Mittag- oder Abendessen </w:t>
            </w:r>
            <w:r w:rsidRPr="00941CB9">
              <w:rPr>
                <w:rFonts w:ascii="Century Gothic" w:eastAsia="Calibri" w:hAnsi="Century Gothic"/>
                <w:sz w:val="20"/>
                <w:szCs w:val="20"/>
              </w:rPr>
              <w:lastRenderedPageBreak/>
              <w:t>können die Gäste in der Hotelbar verschiedene Biersorten, erlesene Weine oder Kaffee genießen.</w:t>
            </w:r>
          </w:p>
          <w:p w14:paraId="63A1B911" w14:textId="4EB432CD" w:rsidR="00E27F9B" w:rsidRPr="00941CB9" w:rsidRDefault="00E27F9B" w:rsidP="00941CB9">
            <w:pPr>
              <w:spacing w:after="240" w:line="360" w:lineRule="auto"/>
              <w:rPr>
                <w:rFonts w:ascii="Century Gothic" w:hAnsi="Century Gothic"/>
                <w:b/>
                <w:bCs/>
                <w:sz w:val="20"/>
                <w:szCs w:val="20"/>
              </w:rPr>
            </w:pPr>
            <w:r w:rsidRPr="00941CB9">
              <w:rPr>
                <w:rFonts w:ascii="Century Gothic" w:hAnsi="Century Gothic"/>
                <w:b/>
                <w:bCs/>
                <w:sz w:val="20"/>
                <w:szCs w:val="20"/>
              </w:rPr>
              <w:t>Bildmaterial zum Download</w:t>
            </w:r>
            <w:r w:rsidRPr="00941CB9">
              <w:rPr>
                <w:rFonts w:ascii="Century Gothic" w:eastAsia="Calibri" w:hAnsi="Century Gothic"/>
                <w:b/>
                <w:bCs/>
                <w:sz w:val="20"/>
                <w:szCs w:val="20"/>
              </w:rPr>
              <w:t>:</w:t>
            </w:r>
            <w:r w:rsidRPr="00941CB9">
              <w:rPr>
                <w:rFonts w:ascii="Century Gothic" w:hAnsi="Century Gothic"/>
                <w:b/>
                <w:bCs/>
                <w:sz w:val="20"/>
                <w:szCs w:val="20"/>
              </w:rPr>
              <w:t xml:space="preserve"> </w:t>
            </w:r>
            <w:hyperlink r:id="rId32">
              <w:r w:rsidRPr="00941CB9">
                <w:rPr>
                  <w:rStyle w:val="Hyperlink"/>
                  <w:rFonts w:ascii="Century Gothic" w:hAnsi="Century Gothic"/>
                  <w:b/>
                  <w:bCs/>
                  <w:color w:val="auto"/>
                  <w:sz w:val="20"/>
                  <w:szCs w:val="20"/>
                </w:rPr>
                <w:t>hier</w:t>
              </w:r>
            </w:hyperlink>
          </w:p>
          <w:p w14:paraId="4E45B2D7" w14:textId="2546C446" w:rsidR="00E27F9B" w:rsidRPr="00941CB9" w:rsidRDefault="00E27F9B" w:rsidP="002F22C8">
            <w:pPr>
              <w:spacing w:line="360" w:lineRule="auto"/>
              <w:jc w:val="both"/>
              <w:rPr>
                <w:rFonts w:ascii="Century Gothic" w:eastAsia="Calibri" w:hAnsi="Century Gothic"/>
                <w:b/>
                <w:bCs/>
                <w:sz w:val="20"/>
                <w:szCs w:val="20"/>
              </w:rPr>
            </w:pPr>
            <w:r w:rsidRPr="00941CB9">
              <w:rPr>
                <w:rFonts w:ascii="Century Gothic" w:hAnsi="Century Gothic"/>
                <w:b/>
                <w:bCs/>
                <w:sz w:val="20"/>
                <w:szCs w:val="20"/>
              </w:rPr>
              <w:t xml:space="preserve">Aktuelle </w:t>
            </w:r>
            <w:r w:rsidR="005636BB" w:rsidRPr="00941CB9">
              <w:rPr>
                <w:rFonts w:ascii="Century Gothic" w:hAnsi="Century Gothic"/>
                <w:b/>
                <w:bCs/>
                <w:sz w:val="20"/>
                <w:szCs w:val="20"/>
              </w:rPr>
              <w:t>A</w:t>
            </w:r>
            <w:r w:rsidRPr="00941CB9">
              <w:rPr>
                <w:rFonts w:ascii="Century Gothic" w:hAnsi="Century Gothic"/>
                <w:b/>
                <w:bCs/>
                <w:sz w:val="20"/>
                <w:szCs w:val="20"/>
              </w:rPr>
              <w:t>ngebote</w:t>
            </w:r>
            <w:r w:rsidRPr="00941CB9">
              <w:rPr>
                <w:rFonts w:ascii="Century Gothic" w:eastAsia="Calibri" w:hAnsi="Century Gothic"/>
                <w:b/>
                <w:bCs/>
                <w:sz w:val="20"/>
                <w:szCs w:val="20"/>
              </w:rPr>
              <w:t>:</w:t>
            </w:r>
          </w:p>
          <w:p w14:paraId="6560C03E" w14:textId="7F288F31" w:rsidR="00E27F9B" w:rsidRPr="00941CB9" w:rsidRDefault="00E27F9B" w:rsidP="005636BB">
            <w:pPr>
              <w:spacing w:line="360" w:lineRule="auto"/>
              <w:rPr>
                <w:rFonts w:ascii="Century Gothic" w:eastAsia="Calibri" w:hAnsi="Century Gothic"/>
                <w:sz w:val="20"/>
                <w:szCs w:val="20"/>
              </w:rPr>
            </w:pPr>
            <w:r w:rsidRPr="00941CB9">
              <w:rPr>
                <w:rFonts w:ascii="Century Gothic" w:eastAsia="Calibri" w:hAnsi="Century Gothic"/>
                <w:sz w:val="20"/>
                <w:szCs w:val="20"/>
              </w:rPr>
              <w:t>Das London Marriott Hotel Kensington bietet ein ‘</w:t>
            </w:r>
            <w:hyperlink r:id="rId33">
              <w:r w:rsidRPr="00941CB9">
                <w:rPr>
                  <w:rStyle w:val="Hyperlink"/>
                  <w:rFonts w:ascii="Century Gothic" w:eastAsia="Calibri" w:hAnsi="Century Gothic"/>
                  <w:color w:val="auto"/>
                  <w:sz w:val="20"/>
                  <w:szCs w:val="20"/>
                </w:rPr>
                <w:t>kids under 12 eat for free’</w:t>
              </w:r>
            </w:hyperlink>
            <w:r w:rsidRPr="00941CB9">
              <w:rPr>
                <w:rFonts w:ascii="Century Gothic" w:eastAsia="Calibri" w:hAnsi="Century Gothic"/>
                <w:sz w:val="20"/>
                <w:szCs w:val="20"/>
              </w:rPr>
              <w:t xml:space="preserve">-Angebot sowie ein kostenloses Frühstück und einen Rabatt von 25 Prozent für Gäste, die im Voraus buchen. </w:t>
            </w:r>
            <w:r w:rsidR="005636BB" w:rsidRPr="00941CB9">
              <w:rPr>
                <w:rFonts w:ascii="Century Gothic" w:eastAsia="Calibri" w:hAnsi="Century Gothic"/>
                <w:sz w:val="20"/>
                <w:szCs w:val="20"/>
              </w:rPr>
              <w:t xml:space="preserve">Buchung unter: </w:t>
            </w:r>
            <w:hyperlink r:id="rId34" w:history="1">
              <w:r w:rsidR="002C1F9F" w:rsidRPr="00941CB9">
                <w:rPr>
                  <w:rStyle w:val="Hyperlink"/>
                  <w:rFonts w:ascii="Century Gothic" w:eastAsia="Calibri" w:hAnsi="Century Gothic"/>
                  <w:color w:val="auto"/>
                  <w:sz w:val="20"/>
                  <w:szCs w:val="20"/>
                </w:rPr>
                <w:t>www.marriott.com/en-gb/offers/kid-stay-eat-for-free-off-95968/lonlm-london-marriott-hotel-kensington</w:t>
              </w:r>
            </w:hyperlink>
            <w:r w:rsidRPr="00941CB9">
              <w:rPr>
                <w:rFonts w:ascii="Century Gothic" w:eastAsia="Calibri" w:hAnsi="Century Gothic"/>
                <w:sz w:val="20"/>
                <w:szCs w:val="20"/>
              </w:rPr>
              <w:t xml:space="preserve"> </w:t>
            </w:r>
          </w:p>
          <w:p w14:paraId="63F8275D" w14:textId="4BBC0328" w:rsidR="008821B0" w:rsidRPr="00941CB9" w:rsidRDefault="008821B0" w:rsidP="008821B0">
            <w:pPr>
              <w:jc w:val="center"/>
              <w:rPr>
                <w:rFonts w:ascii="Century Gothic" w:hAnsi="Century Gothic"/>
              </w:rPr>
            </w:pPr>
            <w:r w:rsidRPr="00941CB9">
              <w:rPr>
                <w:rFonts w:ascii="Century Gothic" w:hAnsi="Century Gothic"/>
              </w:rPr>
              <w:t xml:space="preserve"> </w:t>
            </w:r>
          </w:p>
          <w:p w14:paraId="420B08C8" w14:textId="77777777" w:rsidR="008821B0" w:rsidRPr="00941CB9" w:rsidRDefault="008821B0" w:rsidP="006401B2">
            <w:pPr>
              <w:rPr>
                <w:rFonts w:ascii="Century Gothic" w:hAnsi="Century Gothic"/>
              </w:rPr>
            </w:pPr>
          </w:p>
          <w:p w14:paraId="55BC6091" w14:textId="77777777" w:rsidR="006401B2" w:rsidRPr="00941CB9" w:rsidRDefault="006401B2" w:rsidP="006401B2">
            <w:pPr>
              <w:jc w:val="center"/>
              <w:rPr>
                <w:rFonts w:ascii="Century Gothic" w:hAnsi="Century Gothic"/>
                <w:b/>
                <w:bCs/>
                <w:sz w:val="20"/>
                <w:szCs w:val="20"/>
                <w:u w:val="single"/>
              </w:rPr>
            </w:pPr>
            <w:r w:rsidRPr="00941CB9">
              <w:rPr>
                <w:rFonts w:ascii="Century Gothic" w:hAnsi="Century Gothic"/>
                <w:b/>
                <w:bCs/>
                <w:sz w:val="20"/>
                <w:szCs w:val="20"/>
                <w:u w:val="single"/>
              </w:rPr>
              <w:t>London Marriott Hotel Grosvenor Square</w:t>
            </w:r>
          </w:p>
          <w:p w14:paraId="36D17FD4" w14:textId="77777777" w:rsidR="006401B2" w:rsidRPr="00941CB9" w:rsidRDefault="006401B2" w:rsidP="006401B2">
            <w:pPr>
              <w:spacing w:beforeAutospacing="1" w:after="200"/>
              <w:jc w:val="center"/>
              <w:rPr>
                <w:rFonts w:ascii="Century Gothic" w:hAnsi="Century Gothic"/>
              </w:rPr>
            </w:pPr>
            <w:r w:rsidRPr="00941CB9">
              <w:rPr>
                <w:rFonts w:ascii="Century Gothic" w:hAnsi="Century Gothic"/>
                <w:noProof/>
              </w:rPr>
              <w:drawing>
                <wp:inline distT="0" distB="0" distL="0" distR="0" wp14:anchorId="05CAFB12" wp14:editId="570E8401">
                  <wp:extent cx="4153089" cy="2764120"/>
                  <wp:effectExtent l="0" t="0" r="0" b="0"/>
                  <wp:docPr id="208287483" name="Picture 208287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53089" cy="2764120"/>
                          </a:xfrm>
                          <a:prstGeom prst="rect">
                            <a:avLst/>
                          </a:prstGeom>
                        </pic:spPr>
                      </pic:pic>
                    </a:graphicData>
                  </a:graphic>
                </wp:inline>
              </w:drawing>
            </w:r>
          </w:p>
          <w:p w14:paraId="1E21CA19" w14:textId="2C4766CF" w:rsidR="006401B2" w:rsidRPr="00941CB9" w:rsidRDefault="006401B2" w:rsidP="00450833">
            <w:pPr>
              <w:spacing w:before="100" w:beforeAutospacing="1" w:after="240"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Das </w:t>
            </w:r>
            <w:hyperlink r:id="rId36" w:history="1">
              <w:r w:rsidRPr="00941CB9">
                <w:rPr>
                  <w:rStyle w:val="Hyperlink"/>
                  <w:rFonts w:ascii="Century Gothic" w:eastAsia="Calibri" w:hAnsi="Century Gothic"/>
                  <w:color w:val="auto"/>
                  <w:sz w:val="20"/>
                  <w:szCs w:val="20"/>
                </w:rPr>
                <w:t>London Marriott Hotel Grosvenor Square</w:t>
              </w:r>
            </w:hyperlink>
            <w:r w:rsidRPr="00941CB9">
              <w:rPr>
                <w:rFonts w:ascii="Century Gothic" w:eastAsia="Calibri" w:hAnsi="Century Gothic"/>
                <w:sz w:val="20"/>
                <w:szCs w:val="20"/>
              </w:rPr>
              <w:t xml:space="preserve"> liegt zentral im Herzen des vornehmen Viertel Mayfair und ist nur wenige Minuten vom Oxford Circus und dem Hyde Park entfernt – ideal für ein langes Wochenende in der Stadt. Die neu renovierten Zimmer und Suiten des Hotels werden durch eine Reihe an gastronomischen </w:t>
            </w:r>
            <w:r w:rsidR="006375DA" w:rsidRPr="00941CB9">
              <w:rPr>
                <w:rFonts w:ascii="Century Gothic" w:eastAsia="Calibri" w:hAnsi="Century Gothic"/>
                <w:sz w:val="20"/>
                <w:szCs w:val="20"/>
              </w:rPr>
              <w:t xml:space="preserve">Angeboten </w:t>
            </w:r>
            <w:r w:rsidRPr="00941CB9">
              <w:rPr>
                <w:rFonts w:ascii="Century Gothic" w:eastAsia="Calibri" w:hAnsi="Century Gothic"/>
                <w:sz w:val="20"/>
                <w:szCs w:val="20"/>
              </w:rPr>
              <w:t xml:space="preserve">ergänzt. Dazu zählen die erstklassigen Steakhouse-Gerichte des Gordon Ramsay Bar &amp; Grill, die moderne asiatische Küche im Lucky Cat </w:t>
            </w:r>
            <w:proofErr w:type="spellStart"/>
            <w:r w:rsidRPr="00941CB9">
              <w:rPr>
                <w:rFonts w:ascii="Century Gothic" w:eastAsia="Calibri" w:hAnsi="Century Gothic"/>
                <w:sz w:val="20"/>
                <w:szCs w:val="20"/>
              </w:rPr>
              <w:t>by</w:t>
            </w:r>
            <w:proofErr w:type="spellEnd"/>
            <w:r w:rsidRPr="00941CB9">
              <w:rPr>
                <w:rFonts w:ascii="Century Gothic" w:eastAsia="Calibri" w:hAnsi="Century Gothic"/>
                <w:sz w:val="20"/>
                <w:szCs w:val="20"/>
              </w:rPr>
              <w:t xml:space="preserve"> Gordon Ramsay</w:t>
            </w:r>
            <w:r w:rsidRPr="00941CB9">
              <w:rPr>
                <w:rFonts w:ascii="Century Gothic" w:hAnsi="Century Gothic"/>
                <w:sz w:val="20"/>
                <w:szCs w:val="20"/>
              </w:rPr>
              <w:t xml:space="preserve"> </w:t>
            </w:r>
            <w:r w:rsidRPr="00941CB9">
              <w:rPr>
                <w:rFonts w:ascii="Century Gothic" w:eastAsia="Calibri" w:hAnsi="Century Gothic"/>
                <w:sz w:val="20"/>
                <w:szCs w:val="20"/>
              </w:rPr>
              <w:t xml:space="preserve">inklusive Late-Night-Lounge, sowie die preisgekrönte </w:t>
            </w:r>
            <w:proofErr w:type="spellStart"/>
            <w:r w:rsidRPr="00941CB9">
              <w:rPr>
                <w:rFonts w:ascii="Century Gothic" w:eastAsia="Calibri" w:hAnsi="Century Gothic"/>
                <w:sz w:val="20"/>
                <w:szCs w:val="20"/>
              </w:rPr>
              <w:t>Speakeasy</w:t>
            </w:r>
            <w:proofErr w:type="spellEnd"/>
            <w:r w:rsidRPr="00941CB9">
              <w:rPr>
                <w:rFonts w:ascii="Century Gothic" w:eastAsia="Calibri" w:hAnsi="Century Gothic"/>
                <w:sz w:val="20"/>
                <w:szCs w:val="20"/>
              </w:rPr>
              <w:t xml:space="preserve"> Bar - The </w:t>
            </w:r>
            <w:proofErr w:type="spellStart"/>
            <w:r w:rsidRPr="00941CB9">
              <w:rPr>
                <w:rFonts w:ascii="Century Gothic" w:eastAsia="Calibri" w:hAnsi="Century Gothic"/>
                <w:sz w:val="20"/>
                <w:szCs w:val="20"/>
              </w:rPr>
              <w:t>Luggage</w:t>
            </w:r>
            <w:proofErr w:type="spellEnd"/>
            <w:r w:rsidRPr="00941CB9">
              <w:rPr>
                <w:rFonts w:ascii="Century Gothic" w:eastAsia="Calibri" w:hAnsi="Century Gothic"/>
                <w:sz w:val="20"/>
                <w:szCs w:val="20"/>
              </w:rPr>
              <w:t xml:space="preserve"> Room in der ein Team von international renommierte</w:t>
            </w:r>
            <w:r w:rsidR="00450833" w:rsidRPr="00941CB9">
              <w:rPr>
                <w:rFonts w:ascii="Century Gothic" w:eastAsia="Calibri" w:hAnsi="Century Gothic"/>
                <w:sz w:val="20"/>
                <w:szCs w:val="20"/>
              </w:rPr>
              <w:t xml:space="preserve">n </w:t>
            </w:r>
            <w:r w:rsidRPr="00941CB9">
              <w:rPr>
                <w:rFonts w:ascii="Century Gothic" w:eastAsia="Calibri" w:hAnsi="Century Gothic"/>
                <w:sz w:val="20"/>
                <w:szCs w:val="20"/>
              </w:rPr>
              <w:t>Barkünstlern k</w:t>
            </w:r>
            <w:r w:rsidR="006840BB" w:rsidRPr="00941CB9">
              <w:rPr>
                <w:rFonts w:ascii="Century Gothic" w:eastAsia="Calibri" w:hAnsi="Century Gothic"/>
                <w:sz w:val="20"/>
                <w:szCs w:val="20"/>
              </w:rPr>
              <w:t xml:space="preserve">reative </w:t>
            </w:r>
            <w:r w:rsidRPr="00941CB9">
              <w:rPr>
                <w:rFonts w:ascii="Century Gothic" w:eastAsia="Calibri" w:hAnsi="Century Gothic"/>
                <w:sz w:val="20"/>
                <w:szCs w:val="20"/>
              </w:rPr>
              <w:t xml:space="preserve">Cocktails zubereitet.  </w:t>
            </w:r>
          </w:p>
          <w:p w14:paraId="361AF0CC" w14:textId="622A4113" w:rsidR="006401B2" w:rsidRPr="00941CB9" w:rsidRDefault="006401B2" w:rsidP="00941CB9">
            <w:pPr>
              <w:spacing w:after="240" w:line="360" w:lineRule="auto"/>
              <w:rPr>
                <w:rFonts w:ascii="Century Gothic" w:hAnsi="Century Gothic"/>
                <w:b/>
                <w:bCs/>
                <w:sz w:val="20"/>
                <w:szCs w:val="20"/>
              </w:rPr>
            </w:pPr>
            <w:r w:rsidRPr="00941CB9">
              <w:rPr>
                <w:rFonts w:ascii="Century Gothic" w:hAnsi="Century Gothic"/>
                <w:b/>
                <w:bCs/>
                <w:sz w:val="20"/>
                <w:szCs w:val="20"/>
              </w:rPr>
              <w:t xml:space="preserve">Bildmaterial zum Download </w:t>
            </w:r>
            <w:hyperlink r:id="rId37" w:history="1">
              <w:proofErr w:type="spellStart"/>
              <w:r w:rsidRPr="00941CB9">
                <w:rPr>
                  <w:rStyle w:val="Hyperlink"/>
                  <w:rFonts w:ascii="Century Gothic" w:hAnsi="Century Gothic"/>
                  <w:b/>
                  <w:bCs/>
                  <w:color w:val="auto"/>
                  <w:sz w:val="20"/>
                  <w:szCs w:val="20"/>
                </w:rPr>
                <w:t>hier</w:t>
              </w:r>
            </w:hyperlink>
            <w:proofErr w:type="spellEnd"/>
          </w:p>
          <w:p w14:paraId="1A37DFC1" w14:textId="77777777" w:rsidR="00941CB9" w:rsidRDefault="00941CB9" w:rsidP="006401B2">
            <w:pPr>
              <w:rPr>
                <w:rFonts w:ascii="Century Gothic" w:hAnsi="Century Gothic"/>
                <w:b/>
                <w:bCs/>
                <w:sz w:val="20"/>
                <w:szCs w:val="20"/>
              </w:rPr>
            </w:pPr>
          </w:p>
          <w:p w14:paraId="5E4EC1AA" w14:textId="77777777" w:rsidR="00941CB9" w:rsidRDefault="00941CB9" w:rsidP="006401B2">
            <w:pPr>
              <w:rPr>
                <w:rFonts w:ascii="Century Gothic" w:hAnsi="Century Gothic"/>
                <w:b/>
                <w:bCs/>
                <w:sz w:val="20"/>
                <w:szCs w:val="20"/>
              </w:rPr>
            </w:pPr>
          </w:p>
          <w:p w14:paraId="4294932F" w14:textId="6C8FA8E1" w:rsidR="006401B2" w:rsidRPr="00941CB9" w:rsidRDefault="006401B2" w:rsidP="006401B2">
            <w:pPr>
              <w:rPr>
                <w:rFonts w:ascii="Century Gothic" w:hAnsi="Century Gothic"/>
                <w:b/>
                <w:bCs/>
                <w:sz w:val="20"/>
                <w:szCs w:val="20"/>
              </w:rPr>
            </w:pPr>
            <w:r w:rsidRPr="00941CB9">
              <w:rPr>
                <w:rFonts w:ascii="Century Gothic" w:hAnsi="Century Gothic"/>
                <w:b/>
                <w:bCs/>
                <w:sz w:val="20"/>
                <w:szCs w:val="20"/>
              </w:rPr>
              <w:t xml:space="preserve">Aktuelle </w:t>
            </w:r>
            <w:r w:rsidR="00FF4BA3" w:rsidRPr="00941CB9">
              <w:rPr>
                <w:rFonts w:ascii="Century Gothic" w:hAnsi="Century Gothic"/>
                <w:b/>
                <w:bCs/>
                <w:sz w:val="20"/>
                <w:szCs w:val="20"/>
              </w:rPr>
              <w:t>A</w:t>
            </w:r>
            <w:r w:rsidRPr="00941CB9">
              <w:rPr>
                <w:rFonts w:ascii="Century Gothic" w:hAnsi="Century Gothic"/>
                <w:b/>
                <w:bCs/>
                <w:sz w:val="20"/>
                <w:szCs w:val="20"/>
              </w:rPr>
              <w:t>ngebote:</w:t>
            </w:r>
          </w:p>
          <w:p w14:paraId="06C40077" w14:textId="6080EB22" w:rsidR="006401B2" w:rsidRPr="00941CB9" w:rsidRDefault="006401B2" w:rsidP="006401B2">
            <w:pPr>
              <w:pStyle w:val="Listenabsatz"/>
              <w:numPr>
                <w:ilvl w:val="0"/>
                <w:numId w:val="14"/>
              </w:numPr>
              <w:rPr>
                <w:rFonts w:ascii="Century Gothic" w:hAnsi="Century Gothic"/>
                <w:sz w:val="20"/>
                <w:szCs w:val="20"/>
              </w:rPr>
            </w:pPr>
            <w:r w:rsidRPr="00941CB9">
              <w:rPr>
                <w:rFonts w:ascii="Century Gothic" w:hAnsi="Century Gothic"/>
                <w:sz w:val="20"/>
                <w:szCs w:val="20"/>
              </w:rPr>
              <w:t>Das exklusive</w:t>
            </w:r>
            <w:r w:rsidRPr="00941CB9">
              <w:rPr>
                <w:rFonts w:ascii="Century Gothic" w:hAnsi="Century Gothic"/>
                <w:b/>
                <w:bCs/>
                <w:sz w:val="20"/>
                <w:szCs w:val="20"/>
              </w:rPr>
              <w:t xml:space="preserve"> Selfridges-Angebot </w:t>
            </w:r>
            <w:r w:rsidRPr="00941CB9">
              <w:rPr>
                <w:rFonts w:ascii="Century Gothic" w:hAnsi="Century Gothic"/>
                <w:sz w:val="20"/>
                <w:szCs w:val="20"/>
              </w:rPr>
              <w:t>ermöglicht den Gästen</w:t>
            </w:r>
            <w:r w:rsidRPr="00941CB9">
              <w:rPr>
                <w:rFonts w:ascii="Century Gothic" w:hAnsi="Century Gothic"/>
                <w:b/>
                <w:bCs/>
                <w:sz w:val="20"/>
                <w:szCs w:val="20"/>
              </w:rPr>
              <w:t xml:space="preserve"> </w:t>
            </w:r>
            <w:r w:rsidRPr="00941CB9">
              <w:rPr>
                <w:rFonts w:ascii="Century Gothic" w:hAnsi="Century Gothic"/>
                <w:sz w:val="20"/>
                <w:szCs w:val="20"/>
              </w:rPr>
              <w:t xml:space="preserve">ein wahres Luxus-Erlebnis und umfasst einen Shopping-Tag im ikonischen Flagship-Store von Selfridges in der </w:t>
            </w:r>
            <w:r w:rsidRPr="00941CB9">
              <w:rPr>
                <w:rFonts w:ascii="Century Gothic" w:hAnsi="Century Gothic"/>
                <w:sz w:val="20"/>
                <w:szCs w:val="20"/>
              </w:rPr>
              <w:lastRenderedPageBreak/>
              <w:t xml:space="preserve">Oxford Street sowie die Übernachtung in einer Suite inklusive ein Buch über die Geschichte von Selfridges. Buchung unter: </w:t>
            </w:r>
            <w:hyperlink r:id="rId38">
              <w:r w:rsidRPr="00941CB9">
                <w:rPr>
                  <w:rStyle w:val="Hyperlink"/>
                  <w:rFonts w:ascii="Century Gothic" w:hAnsi="Century Gothic"/>
                  <w:color w:val="auto"/>
                  <w:sz w:val="20"/>
                  <w:szCs w:val="20"/>
                </w:rPr>
                <w:t>https://www.marriott.com/offers/exclusive-selfridges-offer-off-107933/londt-london-marriott-hotel-grosvenor-square?propertycode=londt</w:t>
              </w:r>
            </w:hyperlink>
          </w:p>
          <w:p w14:paraId="285277A0" w14:textId="77777777" w:rsidR="006401B2" w:rsidRPr="00941CB9" w:rsidRDefault="006401B2" w:rsidP="006401B2">
            <w:pPr>
              <w:rPr>
                <w:rFonts w:ascii="Century Gothic" w:hAnsi="Century Gothic"/>
                <w:sz w:val="20"/>
                <w:szCs w:val="20"/>
              </w:rPr>
            </w:pPr>
          </w:p>
          <w:p w14:paraId="7EC3F6E9" w14:textId="09DECA44" w:rsidR="006401B2" w:rsidRPr="00941CB9" w:rsidRDefault="006401B2" w:rsidP="006401B2">
            <w:pPr>
              <w:pStyle w:val="Listenabsatz"/>
              <w:numPr>
                <w:ilvl w:val="0"/>
                <w:numId w:val="14"/>
              </w:numPr>
              <w:rPr>
                <w:rFonts w:ascii="Century Gothic" w:hAnsi="Century Gothic"/>
                <w:sz w:val="20"/>
                <w:szCs w:val="20"/>
                <w:lang w:val="en-GB"/>
              </w:rPr>
            </w:pPr>
            <w:r w:rsidRPr="00941CB9">
              <w:rPr>
                <w:rFonts w:ascii="Century Gothic" w:hAnsi="Century Gothic"/>
                <w:sz w:val="20"/>
                <w:szCs w:val="20"/>
              </w:rPr>
              <w:t xml:space="preserve">Das </w:t>
            </w:r>
            <w:r w:rsidRPr="00941CB9">
              <w:rPr>
                <w:rFonts w:ascii="Century Gothic" w:hAnsi="Century Gothic"/>
                <w:b/>
                <w:bCs/>
                <w:sz w:val="20"/>
                <w:szCs w:val="20"/>
              </w:rPr>
              <w:t xml:space="preserve">Gather </w:t>
            </w:r>
            <w:proofErr w:type="spellStart"/>
            <w:r w:rsidRPr="00941CB9">
              <w:rPr>
                <w:rFonts w:ascii="Century Gothic" w:hAnsi="Century Gothic"/>
                <w:b/>
                <w:bCs/>
                <w:sz w:val="20"/>
                <w:szCs w:val="20"/>
              </w:rPr>
              <w:t>Together</w:t>
            </w:r>
            <w:proofErr w:type="spellEnd"/>
            <w:r w:rsidRPr="00941CB9">
              <w:rPr>
                <w:rFonts w:ascii="Century Gothic" w:hAnsi="Century Gothic"/>
                <w:b/>
                <w:bCs/>
                <w:sz w:val="20"/>
                <w:szCs w:val="20"/>
              </w:rPr>
              <w:t xml:space="preserve"> Angebot </w:t>
            </w:r>
            <w:r w:rsidRPr="00941CB9">
              <w:rPr>
                <w:rFonts w:ascii="Century Gothic" w:hAnsi="Century Gothic"/>
                <w:sz w:val="20"/>
                <w:szCs w:val="20"/>
              </w:rPr>
              <w:t xml:space="preserve">ermöglicht es den Gästen, ein zweites Zimmer für ihren Aufenthalt mit 50 Prozent Rabatt zu buchen. </w:t>
            </w:r>
            <w:proofErr w:type="spellStart"/>
            <w:r w:rsidRPr="00941CB9">
              <w:rPr>
                <w:rFonts w:ascii="Century Gothic" w:hAnsi="Century Gothic"/>
                <w:sz w:val="20"/>
                <w:szCs w:val="20"/>
                <w:lang w:val="en-GB"/>
              </w:rPr>
              <w:t>Buchung</w:t>
            </w:r>
            <w:proofErr w:type="spellEnd"/>
            <w:r w:rsidRPr="00941CB9">
              <w:rPr>
                <w:rFonts w:ascii="Century Gothic" w:hAnsi="Century Gothic"/>
                <w:sz w:val="20"/>
                <w:szCs w:val="20"/>
                <w:lang w:val="en-GB"/>
              </w:rPr>
              <w:t xml:space="preserve"> </w:t>
            </w:r>
            <w:proofErr w:type="spellStart"/>
            <w:r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39">
              <w:r w:rsidRPr="00941CB9">
                <w:rPr>
                  <w:rStyle w:val="Hyperlink"/>
                  <w:rFonts w:ascii="Century Gothic" w:eastAsia="Calibri" w:hAnsi="Century Gothic"/>
                  <w:color w:val="auto"/>
                  <w:sz w:val="20"/>
                  <w:szCs w:val="20"/>
                  <w:lang w:val="en-GB"/>
                </w:rPr>
                <w:t>Gather Together - 50% Off Second Room in London, United Kingdom | Marriott Hotels &amp; Resorts</w:t>
              </w:r>
            </w:hyperlink>
          </w:p>
          <w:p w14:paraId="3EE434EB" w14:textId="77777777" w:rsidR="006401B2" w:rsidRPr="00941CB9" w:rsidRDefault="006401B2" w:rsidP="006401B2">
            <w:pPr>
              <w:pStyle w:val="Listenabsatz"/>
              <w:rPr>
                <w:rFonts w:ascii="Century Gothic" w:hAnsi="Century Gothic"/>
                <w:sz w:val="20"/>
                <w:szCs w:val="20"/>
                <w:lang w:val="en-GB"/>
              </w:rPr>
            </w:pPr>
          </w:p>
          <w:p w14:paraId="629B9C6A" w14:textId="0ADCD4C6" w:rsidR="00C66A2B" w:rsidRPr="00941CB9" w:rsidRDefault="006401B2" w:rsidP="00C66A2B">
            <w:pPr>
              <w:pStyle w:val="Listenabsatz"/>
              <w:numPr>
                <w:ilvl w:val="0"/>
                <w:numId w:val="11"/>
              </w:numPr>
              <w:spacing w:after="240"/>
              <w:ind w:left="714" w:hanging="357"/>
              <w:rPr>
                <w:rStyle w:val="Hyperlink"/>
                <w:rFonts w:ascii="Century Gothic" w:hAnsi="Century Gothic"/>
                <w:color w:val="auto"/>
                <w:sz w:val="20"/>
                <w:szCs w:val="20"/>
                <w:lang w:val="en-GB"/>
              </w:rPr>
            </w:pPr>
            <w:r w:rsidRPr="00941CB9">
              <w:rPr>
                <w:rFonts w:ascii="Century Gothic" w:hAnsi="Century Gothic"/>
                <w:sz w:val="20"/>
                <w:szCs w:val="20"/>
              </w:rPr>
              <w:t xml:space="preserve">Das </w:t>
            </w:r>
            <w:proofErr w:type="spellStart"/>
            <w:r w:rsidRPr="00941CB9">
              <w:rPr>
                <w:rFonts w:ascii="Century Gothic" w:hAnsi="Century Gothic"/>
                <w:b/>
                <w:bCs/>
                <w:sz w:val="20"/>
                <w:szCs w:val="20"/>
              </w:rPr>
              <w:t>Stay</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Longer</w:t>
            </w:r>
            <w:proofErr w:type="spellEnd"/>
            <w:r w:rsidRPr="00941CB9">
              <w:rPr>
                <w:rFonts w:ascii="Century Gothic" w:hAnsi="Century Gothic"/>
                <w:b/>
                <w:bCs/>
                <w:sz w:val="20"/>
                <w:szCs w:val="20"/>
              </w:rPr>
              <w:t xml:space="preserve"> On </w:t>
            </w:r>
            <w:proofErr w:type="spellStart"/>
            <w:r w:rsidRPr="00941CB9">
              <w:rPr>
                <w:rFonts w:ascii="Century Gothic" w:hAnsi="Century Gothic"/>
                <w:b/>
                <w:bCs/>
                <w:sz w:val="20"/>
                <w:szCs w:val="20"/>
              </w:rPr>
              <w:t>Us</w:t>
            </w:r>
            <w:proofErr w:type="spellEnd"/>
            <w:r w:rsidRPr="00941CB9">
              <w:rPr>
                <w:rFonts w:ascii="Century Gothic" w:hAnsi="Century Gothic"/>
                <w:sz w:val="20"/>
                <w:szCs w:val="20"/>
              </w:rPr>
              <w:t xml:space="preserve"> Paket umfasst 20 Prozent Rabatt bei einem Aufenthalt von drei Nächten oder mehr. </w:t>
            </w:r>
            <w:proofErr w:type="spellStart"/>
            <w:r w:rsidRPr="00941CB9">
              <w:rPr>
                <w:rFonts w:ascii="Century Gothic" w:hAnsi="Century Gothic"/>
                <w:sz w:val="20"/>
                <w:szCs w:val="20"/>
                <w:lang w:val="en-GB"/>
              </w:rPr>
              <w:t>Buchung</w:t>
            </w:r>
            <w:proofErr w:type="spellEnd"/>
            <w:r w:rsidRPr="00941CB9">
              <w:rPr>
                <w:rFonts w:ascii="Century Gothic" w:hAnsi="Century Gothic"/>
                <w:sz w:val="20"/>
                <w:szCs w:val="20"/>
                <w:lang w:val="en-GB"/>
              </w:rPr>
              <w:t xml:space="preserve"> </w:t>
            </w:r>
            <w:proofErr w:type="spellStart"/>
            <w:r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40" w:history="1">
              <w:r w:rsidRPr="00941CB9">
                <w:rPr>
                  <w:rStyle w:val="Hyperlink"/>
                  <w:rFonts w:ascii="Century Gothic" w:hAnsi="Century Gothic"/>
                  <w:color w:val="auto"/>
                  <w:sz w:val="20"/>
                  <w:szCs w:val="20"/>
                  <w:lang w:val="en-GB"/>
                </w:rPr>
                <w:t>Stay Longer On Us in London, United Kingdom | W Hotels (marriott.com)</w:t>
              </w:r>
            </w:hyperlink>
          </w:p>
          <w:p w14:paraId="2F895D92" w14:textId="77777777" w:rsidR="00C66A2B" w:rsidRPr="00941CB9" w:rsidRDefault="00C66A2B" w:rsidP="00C66A2B">
            <w:pPr>
              <w:pStyle w:val="Listenabsatz"/>
              <w:spacing w:after="240"/>
              <w:ind w:left="714"/>
              <w:rPr>
                <w:rStyle w:val="Hyperlink"/>
                <w:rFonts w:ascii="Century Gothic" w:hAnsi="Century Gothic"/>
                <w:color w:val="auto"/>
                <w:sz w:val="20"/>
                <w:szCs w:val="20"/>
                <w:lang w:val="en-GB"/>
              </w:rPr>
            </w:pPr>
          </w:p>
          <w:p w14:paraId="4299CD35" w14:textId="3FDDFC73" w:rsidR="006401B2" w:rsidRPr="00941CB9" w:rsidRDefault="006401B2" w:rsidP="006401B2">
            <w:pPr>
              <w:pStyle w:val="Listenabsatz"/>
              <w:numPr>
                <w:ilvl w:val="0"/>
                <w:numId w:val="11"/>
              </w:numPr>
              <w:rPr>
                <w:rFonts w:ascii="Century Gothic" w:eastAsia="Calibri" w:hAnsi="Century Gothic"/>
                <w:sz w:val="20"/>
                <w:szCs w:val="20"/>
                <w:lang w:val="en-GB"/>
              </w:rPr>
            </w:pPr>
            <w:r w:rsidRPr="00941CB9">
              <w:rPr>
                <w:rFonts w:ascii="Century Gothic" w:hAnsi="Century Gothic"/>
                <w:sz w:val="20"/>
                <w:szCs w:val="20"/>
              </w:rPr>
              <w:t xml:space="preserve">Das </w:t>
            </w:r>
            <w:proofErr w:type="spellStart"/>
            <w:r w:rsidRPr="00941CB9">
              <w:rPr>
                <w:rFonts w:ascii="Century Gothic" w:eastAsia="Calibri" w:hAnsi="Century Gothic"/>
                <w:b/>
                <w:bCs/>
                <w:sz w:val="20"/>
                <w:szCs w:val="20"/>
              </w:rPr>
              <w:t>Savings</w:t>
            </w:r>
            <w:proofErr w:type="spellEnd"/>
            <w:r w:rsidRPr="00941CB9">
              <w:rPr>
                <w:rFonts w:ascii="Century Gothic" w:eastAsia="Calibri" w:hAnsi="Century Gothic"/>
                <w:b/>
                <w:bCs/>
                <w:sz w:val="20"/>
                <w:szCs w:val="20"/>
              </w:rPr>
              <w:t xml:space="preserve"> In The City</w:t>
            </w:r>
            <w:r w:rsidRPr="00941CB9">
              <w:rPr>
                <w:rFonts w:ascii="Century Gothic" w:eastAsia="Calibri" w:hAnsi="Century Gothic"/>
                <w:sz w:val="20"/>
                <w:szCs w:val="20"/>
              </w:rPr>
              <w:t xml:space="preserve"> Angebot ermöglicht 10 Prozent Rabatt bei der Buchung in ausgewählten Städten. </w:t>
            </w:r>
            <w:proofErr w:type="spellStart"/>
            <w:r w:rsidRPr="00941CB9">
              <w:rPr>
                <w:rFonts w:ascii="Century Gothic" w:eastAsia="Calibri" w:hAnsi="Century Gothic"/>
                <w:sz w:val="20"/>
                <w:szCs w:val="20"/>
                <w:lang w:val="en-GB"/>
              </w:rPr>
              <w:t>Buchung</w:t>
            </w:r>
            <w:proofErr w:type="spellEnd"/>
            <w:r w:rsidRPr="00941CB9">
              <w:rPr>
                <w:rFonts w:ascii="Century Gothic" w:eastAsia="Calibri" w:hAnsi="Century Gothic"/>
                <w:sz w:val="20"/>
                <w:szCs w:val="20"/>
                <w:lang w:val="en-GB"/>
              </w:rPr>
              <w:t xml:space="preserve"> </w:t>
            </w:r>
            <w:proofErr w:type="spellStart"/>
            <w:r w:rsidRPr="00941CB9">
              <w:rPr>
                <w:rFonts w:ascii="Century Gothic" w:eastAsia="Calibri" w:hAnsi="Century Gothic"/>
                <w:sz w:val="20"/>
                <w:szCs w:val="20"/>
                <w:lang w:val="en-GB"/>
              </w:rPr>
              <w:t>unter</w:t>
            </w:r>
            <w:proofErr w:type="spellEnd"/>
            <w:r w:rsidRPr="00941CB9">
              <w:rPr>
                <w:rFonts w:ascii="Century Gothic" w:eastAsia="Calibri" w:hAnsi="Century Gothic"/>
                <w:sz w:val="20"/>
                <w:szCs w:val="20"/>
                <w:lang w:val="en-GB"/>
              </w:rPr>
              <w:t xml:space="preserve">: </w:t>
            </w:r>
            <w:hyperlink r:id="rId41">
              <w:r w:rsidRPr="00941CB9">
                <w:rPr>
                  <w:rStyle w:val="Hyperlink"/>
                  <w:rFonts w:ascii="Century Gothic" w:eastAsia="Calibri" w:hAnsi="Century Gothic"/>
                  <w:color w:val="auto"/>
                  <w:sz w:val="20"/>
                  <w:szCs w:val="20"/>
                  <w:lang w:val="en-GB"/>
                </w:rPr>
                <w:t>Savings in the City in London, United Kingdom | Renaissance Hotels (marriott.com)</w:t>
              </w:r>
            </w:hyperlink>
          </w:p>
          <w:p w14:paraId="216243CC" w14:textId="77777777" w:rsidR="006401B2" w:rsidRPr="00941CB9" w:rsidRDefault="006401B2" w:rsidP="006401B2">
            <w:pPr>
              <w:pStyle w:val="Listenabsatz"/>
              <w:rPr>
                <w:rFonts w:ascii="Century Gothic" w:hAnsi="Century Gothic"/>
                <w:sz w:val="20"/>
                <w:szCs w:val="20"/>
                <w:lang w:val="en-GB"/>
              </w:rPr>
            </w:pPr>
          </w:p>
          <w:p w14:paraId="51CF9EE8" w14:textId="77777777" w:rsidR="006401B2" w:rsidRPr="00941CB9" w:rsidRDefault="006401B2" w:rsidP="006401B2">
            <w:pPr>
              <w:rPr>
                <w:rFonts w:ascii="Century Gothic" w:eastAsia="Calibri" w:hAnsi="Century Gothic"/>
                <w:sz w:val="20"/>
                <w:szCs w:val="20"/>
                <w:lang w:val="en-GB"/>
              </w:rPr>
            </w:pPr>
          </w:p>
          <w:p w14:paraId="491CBFE3" w14:textId="77777777" w:rsidR="005636BB" w:rsidRPr="00941CB9" w:rsidRDefault="005636BB" w:rsidP="006401B2">
            <w:pPr>
              <w:jc w:val="center"/>
              <w:rPr>
                <w:rFonts w:ascii="Century Gothic" w:hAnsi="Century Gothic"/>
                <w:b/>
                <w:bCs/>
                <w:sz w:val="20"/>
                <w:szCs w:val="20"/>
                <w:u w:val="single"/>
                <w:lang w:val="en-GB"/>
              </w:rPr>
            </w:pPr>
          </w:p>
          <w:p w14:paraId="25101428" w14:textId="6372E088" w:rsidR="006401B2" w:rsidRPr="00941CB9" w:rsidRDefault="006401B2" w:rsidP="006401B2">
            <w:pPr>
              <w:jc w:val="center"/>
              <w:rPr>
                <w:rFonts w:ascii="Century Gothic" w:hAnsi="Century Gothic"/>
                <w:b/>
                <w:bCs/>
                <w:sz w:val="20"/>
                <w:szCs w:val="20"/>
                <w:u w:val="single"/>
                <w:lang w:val="en-GB"/>
              </w:rPr>
            </w:pPr>
            <w:r w:rsidRPr="00941CB9">
              <w:rPr>
                <w:rFonts w:ascii="Century Gothic" w:hAnsi="Century Gothic"/>
                <w:b/>
                <w:bCs/>
                <w:sz w:val="20"/>
                <w:szCs w:val="20"/>
                <w:u w:val="single"/>
                <w:lang w:val="en-GB"/>
              </w:rPr>
              <w:t>London Marriott Hotel Regent’s Park</w:t>
            </w:r>
          </w:p>
          <w:p w14:paraId="74E20F41" w14:textId="77777777" w:rsidR="006401B2" w:rsidRPr="00941CB9" w:rsidRDefault="006401B2" w:rsidP="006401B2">
            <w:pPr>
              <w:rPr>
                <w:rFonts w:ascii="Century Gothic" w:hAnsi="Century Gothic"/>
                <w:b/>
                <w:bCs/>
                <w:lang w:val="en-GB"/>
              </w:rPr>
            </w:pPr>
          </w:p>
          <w:p w14:paraId="1F7030D1" w14:textId="77777777" w:rsidR="006401B2" w:rsidRPr="00941CB9" w:rsidRDefault="006401B2" w:rsidP="006401B2">
            <w:pPr>
              <w:jc w:val="center"/>
              <w:rPr>
                <w:rFonts w:ascii="Century Gothic" w:hAnsi="Century Gothic"/>
              </w:rPr>
            </w:pPr>
            <w:r w:rsidRPr="00941CB9">
              <w:rPr>
                <w:rFonts w:ascii="Century Gothic" w:hAnsi="Century Gothic"/>
                <w:noProof/>
              </w:rPr>
              <w:drawing>
                <wp:inline distT="0" distB="0" distL="0" distR="0" wp14:anchorId="62EB097B" wp14:editId="6DD79BD5">
                  <wp:extent cx="3838575" cy="2363182"/>
                  <wp:effectExtent l="0" t="0" r="0" b="0"/>
                  <wp:docPr id="1228968547" name="Picture 1228968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cstate="print">
                            <a:extLst>
                              <a:ext uri="{28A0092B-C50C-407E-A947-70E740481C1C}">
                                <a14:useLocalDpi xmlns:a14="http://schemas.microsoft.com/office/drawing/2010/main" val="0"/>
                              </a:ext>
                            </a:extLst>
                          </a:blip>
                          <a:stretch>
                            <a:fillRect/>
                          </a:stretch>
                        </pic:blipFill>
                        <pic:spPr>
                          <a:xfrm>
                            <a:off x="0" y="0"/>
                            <a:ext cx="3838575" cy="2363182"/>
                          </a:xfrm>
                          <a:prstGeom prst="rect">
                            <a:avLst/>
                          </a:prstGeom>
                        </pic:spPr>
                      </pic:pic>
                    </a:graphicData>
                  </a:graphic>
                </wp:inline>
              </w:drawing>
            </w:r>
          </w:p>
          <w:p w14:paraId="2E0D93AD" w14:textId="77777777" w:rsidR="006401B2" w:rsidRPr="00941CB9" w:rsidRDefault="006401B2" w:rsidP="006401B2">
            <w:pPr>
              <w:ind w:left="720" w:firstLine="720"/>
              <w:jc w:val="both"/>
              <w:rPr>
                <w:rFonts w:ascii="Century Gothic" w:hAnsi="Century Gothic"/>
                <w:b/>
                <w:bCs/>
              </w:rPr>
            </w:pPr>
          </w:p>
          <w:p w14:paraId="59E70DD7" w14:textId="3EB8734C" w:rsidR="006401B2" w:rsidRPr="00941CB9" w:rsidRDefault="006401B2" w:rsidP="00450833">
            <w:pPr>
              <w:spacing w:after="240"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Im Nordwesten Londons gelegen ist das </w:t>
            </w:r>
            <w:hyperlink r:id="rId43" w:history="1">
              <w:r w:rsidRPr="00941CB9">
                <w:rPr>
                  <w:rStyle w:val="Hyperlink"/>
                  <w:rFonts w:ascii="Century Gothic" w:eastAsia="Calibri" w:hAnsi="Century Gothic"/>
                  <w:color w:val="auto"/>
                  <w:sz w:val="20"/>
                  <w:szCs w:val="20"/>
                </w:rPr>
                <w:t xml:space="preserve">London Marriott Hotel </w:t>
              </w:r>
              <w:proofErr w:type="spellStart"/>
              <w:r w:rsidRPr="00941CB9">
                <w:rPr>
                  <w:rStyle w:val="Hyperlink"/>
                  <w:rFonts w:ascii="Century Gothic" w:eastAsia="Calibri" w:hAnsi="Century Gothic"/>
                  <w:color w:val="auto"/>
                  <w:sz w:val="20"/>
                  <w:szCs w:val="20"/>
                </w:rPr>
                <w:t>Regent's</w:t>
              </w:r>
              <w:proofErr w:type="spellEnd"/>
              <w:r w:rsidRPr="00941CB9">
                <w:rPr>
                  <w:rStyle w:val="Hyperlink"/>
                  <w:rFonts w:ascii="Century Gothic" w:eastAsia="Calibri" w:hAnsi="Century Gothic"/>
                  <w:color w:val="auto"/>
                  <w:sz w:val="20"/>
                  <w:szCs w:val="20"/>
                </w:rPr>
                <w:t xml:space="preserve"> Park</w:t>
              </w:r>
            </w:hyperlink>
            <w:r w:rsidRPr="00941CB9">
              <w:rPr>
                <w:rFonts w:ascii="Century Gothic" w:eastAsia="Calibri" w:hAnsi="Century Gothic"/>
                <w:sz w:val="20"/>
                <w:szCs w:val="20"/>
              </w:rPr>
              <w:t xml:space="preserve"> der perfekte Ausgangspunkt für ein Wochenende mit der Familie nahe einiger der berühmten Londoner Sehenswürdigkeiten </w:t>
            </w:r>
            <w:r w:rsidR="006375DA" w:rsidRPr="00941CB9">
              <w:rPr>
                <w:rFonts w:ascii="Century Gothic" w:eastAsia="Calibri" w:hAnsi="Century Gothic"/>
                <w:sz w:val="20"/>
                <w:szCs w:val="20"/>
              </w:rPr>
              <w:t>–</w:t>
            </w:r>
            <w:r w:rsidRPr="00941CB9">
              <w:rPr>
                <w:rFonts w:ascii="Century Gothic" w:eastAsia="Calibri" w:hAnsi="Century Gothic"/>
                <w:sz w:val="20"/>
                <w:szCs w:val="20"/>
              </w:rPr>
              <w:t xml:space="preserve"> </w:t>
            </w:r>
            <w:r w:rsidR="006375DA" w:rsidRPr="00941CB9">
              <w:rPr>
                <w:rFonts w:ascii="Century Gothic" w:eastAsia="Calibri" w:hAnsi="Century Gothic"/>
                <w:sz w:val="20"/>
                <w:szCs w:val="20"/>
              </w:rPr>
              <w:t xml:space="preserve">vom </w:t>
            </w:r>
            <w:r w:rsidRPr="00941CB9">
              <w:rPr>
                <w:rFonts w:ascii="Century Gothic" w:eastAsia="Calibri" w:hAnsi="Century Gothic"/>
                <w:sz w:val="20"/>
                <w:szCs w:val="20"/>
              </w:rPr>
              <w:t xml:space="preserve">Camden Market und dem London Zoo bis hin zu Primrose Hill und der Baker Street. Auch der </w:t>
            </w:r>
            <w:proofErr w:type="spellStart"/>
            <w:r w:rsidRPr="00941CB9">
              <w:rPr>
                <w:rFonts w:ascii="Century Gothic" w:eastAsia="Calibri" w:hAnsi="Century Gothic"/>
                <w:sz w:val="20"/>
                <w:szCs w:val="20"/>
              </w:rPr>
              <w:t>Lord's</w:t>
            </w:r>
            <w:proofErr w:type="spellEnd"/>
            <w:r w:rsidRPr="00941CB9">
              <w:rPr>
                <w:rFonts w:ascii="Century Gothic" w:eastAsia="Calibri" w:hAnsi="Century Gothic"/>
                <w:sz w:val="20"/>
                <w:szCs w:val="20"/>
              </w:rPr>
              <w:t xml:space="preserve"> Cricket Ground und das Wembley Stadion liegen nur einen kurzen Spaziergang vom Hotel entfernt. Das familien- und haustierfreundliche Haus vereint mühelos Stil und Qualität mit einem preisgekrönten Service. In den geräumigen, kürzlich renovierten Zimmern und Suiten können sich die Gäste nach einem aufregenden Tag voller Erkundungen in der Stadt entspannen und im hoteleigenen </w:t>
            </w:r>
            <w:r w:rsidR="006375DA" w:rsidRPr="00941CB9">
              <w:rPr>
                <w:rFonts w:ascii="Century Gothic" w:eastAsia="Calibri" w:hAnsi="Century Gothic"/>
                <w:sz w:val="20"/>
                <w:szCs w:val="20"/>
              </w:rPr>
              <w:t xml:space="preserve">Restaurant </w:t>
            </w:r>
            <w:proofErr w:type="spellStart"/>
            <w:r w:rsidRPr="00941CB9">
              <w:rPr>
                <w:rFonts w:ascii="Century Gothic" w:eastAsia="Calibri" w:hAnsi="Century Gothic"/>
                <w:sz w:val="20"/>
                <w:szCs w:val="20"/>
              </w:rPr>
              <w:t>Carluccio's</w:t>
            </w:r>
            <w:proofErr w:type="spellEnd"/>
            <w:r w:rsidRPr="00941CB9">
              <w:rPr>
                <w:rFonts w:ascii="Century Gothic" w:eastAsia="Calibri" w:hAnsi="Century Gothic"/>
                <w:sz w:val="20"/>
                <w:szCs w:val="20"/>
              </w:rPr>
              <w:t xml:space="preserve"> köstliche italienische Gerichte genießen. </w:t>
            </w:r>
          </w:p>
          <w:p w14:paraId="21C179DD" w14:textId="5C1CF976" w:rsidR="006401B2" w:rsidRPr="00941CB9" w:rsidRDefault="006401B2" w:rsidP="00941CB9">
            <w:pPr>
              <w:spacing w:after="240" w:line="360" w:lineRule="auto"/>
              <w:rPr>
                <w:rFonts w:ascii="Century Gothic" w:hAnsi="Century Gothic"/>
                <w:b/>
                <w:bCs/>
                <w:sz w:val="20"/>
                <w:szCs w:val="20"/>
              </w:rPr>
            </w:pPr>
            <w:r w:rsidRPr="00941CB9">
              <w:rPr>
                <w:rFonts w:ascii="Century Gothic" w:hAnsi="Century Gothic"/>
                <w:b/>
                <w:bCs/>
                <w:sz w:val="20"/>
                <w:szCs w:val="20"/>
              </w:rPr>
              <w:t>Bildmaterial zum Dow</w:t>
            </w:r>
            <w:r w:rsidR="00941CB9">
              <w:rPr>
                <w:rFonts w:ascii="Century Gothic" w:hAnsi="Century Gothic"/>
                <w:b/>
                <w:bCs/>
                <w:sz w:val="20"/>
                <w:szCs w:val="20"/>
              </w:rPr>
              <w:t>n</w:t>
            </w:r>
            <w:r w:rsidRPr="00941CB9">
              <w:rPr>
                <w:rFonts w:ascii="Century Gothic" w:hAnsi="Century Gothic"/>
                <w:b/>
                <w:bCs/>
                <w:sz w:val="20"/>
                <w:szCs w:val="20"/>
              </w:rPr>
              <w:t xml:space="preserve">load </w:t>
            </w:r>
            <w:hyperlink r:id="rId44" w:history="1">
              <w:r w:rsidRPr="00941CB9">
                <w:rPr>
                  <w:rStyle w:val="Hyperlink"/>
                  <w:rFonts w:ascii="Century Gothic" w:hAnsi="Century Gothic"/>
                  <w:b/>
                  <w:bCs/>
                  <w:color w:val="auto"/>
                  <w:sz w:val="20"/>
                  <w:szCs w:val="20"/>
                </w:rPr>
                <w:t>hier</w:t>
              </w:r>
            </w:hyperlink>
          </w:p>
          <w:p w14:paraId="7AFB3ACF" w14:textId="77777777" w:rsidR="00941CB9" w:rsidRDefault="00941CB9" w:rsidP="006401B2">
            <w:pPr>
              <w:jc w:val="both"/>
              <w:rPr>
                <w:rFonts w:ascii="Century Gothic" w:eastAsia="Calibri" w:hAnsi="Century Gothic"/>
                <w:b/>
                <w:bCs/>
                <w:sz w:val="20"/>
                <w:szCs w:val="20"/>
              </w:rPr>
            </w:pPr>
          </w:p>
          <w:p w14:paraId="166CDF91" w14:textId="5E9AFD7B" w:rsidR="006401B2" w:rsidRPr="00941CB9" w:rsidRDefault="006401B2" w:rsidP="006401B2">
            <w:pPr>
              <w:jc w:val="both"/>
              <w:rPr>
                <w:rFonts w:ascii="Century Gothic" w:eastAsia="Calibri" w:hAnsi="Century Gothic"/>
                <w:b/>
                <w:bCs/>
                <w:sz w:val="20"/>
                <w:szCs w:val="20"/>
              </w:rPr>
            </w:pPr>
            <w:r w:rsidRPr="00941CB9">
              <w:rPr>
                <w:rFonts w:ascii="Century Gothic" w:eastAsia="Calibri" w:hAnsi="Century Gothic"/>
                <w:b/>
                <w:bCs/>
                <w:sz w:val="20"/>
                <w:szCs w:val="20"/>
              </w:rPr>
              <w:t xml:space="preserve">Aktuelle </w:t>
            </w:r>
            <w:r w:rsidR="00FF4BA3" w:rsidRPr="00941CB9">
              <w:rPr>
                <w:rFonts w:ascii="Century Gothic" w:eastAsia="Calibri" w:hAnsi="Century Gothic"/>
                <w:b/>
                <w:bCs/>
                <w:sz w:val="20"/>
                <w:szCs w:val="20"/>
              </w:rPr>
              <w:t>A</w:t>
            </w:r>
            <w:r w:rsidRPr="00941CB9">
              <w:rPr>
                <w:rFonts w:ascii="Century Gothic" w:eastAsia="Calibri" w:hAnsi="Century Gothic"/>
                <w:b/>
                <w:bCs/>
                <w:sz w:val="20"/>
                <w:szCs w:val="20"/>
              </w:rPr>
              <w:t>ngebote:</w:t>
            </w:r>
          </w:p>
          <w:p w14:paraId="6F827CC9" w14:textId="0B96FFAA" w:rsidR="006401B2" w:rsidRPr="00941CB9" w:rsidRDefault="006401B2" w:rsidP="005636BB">
            <w:pPr>
              <w:jc w:val="both"/>
              <w:rPr>
                <w:rFonts w:ascii="Century Gothic" w:eastAsia="Calibri" w:hAnsi="Century Gothic"/>
                <w:sz w:val="20"/>
                <w:szCs w:val="20"/>
              </w:rPr>
            </w:pPr>
            <w:r w:rsidRPr="00941CB9">
              <w:rPr>
                <w:rFonts w:ascii="Century Gothic" w:eastAsia="Calibri" w:hAnsi="Century Gothic"/>
                <w:sz w:val="20"/>
                <w:szCs w:val="20"/>
              </w:rPr>
              <w:lastRenderedPageBreak/>
              <w:t xml:space="preserve">Das </w:t>
            </w:r>
            <w:r w:rsidR="006375DA" w:rsidRPr="00941CB9">
              <w:rPr>
                <w:rFonts w:ascii="Century Gothic" w:eastAsia="Calibri" w:hAnsi="Century Gothic"/>
                <w:sz w:val="20"/>
                <w:szCs w:val="20"/>
              </w:rPr>
              <w:t xml:space="preserve">Angebot </w:t>
            </w:r>
            <w:proofErr w:type="spellStart"/>
            <w:r w:rsidRPr="00941CB9">
              <w:rPr>
                <w:rFonts w:ascii="Century Gothic" w:eastAsia="Calibri" w:hAnsi="Century Gothic"/>
                <w:b/>
                <w:bCs/>
                <w:sz w:val="20"/>
                <w:szCs w:val="20"/>
              </w:rPr>
              <w:t>Carluccio's</w:t>
            </w:r>
            <w:proofErr w:type="spellEnd"/>
            <w:r w:rsidRPr="00941CB9">
              <w:rPr>
                <w:rFonts w:ascii="Century Gothic" w:eastAsia="Calibri" w:hAnsi="Century Gothic"/>
                <w:b/>
                <w:bCs/>
                <w:sz w:val="20"/>
                <w:szCs w:val="20"/>
              </w:rPr>
              <w:t xml:space="preserve"> Dinner, </w:t>
            </w:r>
            <w:proofErr w:type="spellStart"/>
            <w:r w:rsidRPr="00941CB9">
              <w:rPr>
                <w:rFonts w:ascii="Century Gothic" w:eastAsia="Calibri" w:hAnsi="Century Gothic"/>
                <w:b/>
                <w:bCs/>
                <w:sz w:val="20"/>
                <w:szCs w:val="20"/>
              </w:rPr>
              <w:t>Bed</w:t>
            </w:r>
            <w:proofErr w:type="spellEnd"/>
            <w:r w:rsidRPr="00941CB9">
              <w:rPr>
                <w:rFonts w:ascii="Century Gothic" w:eastAsia="Calibri" w:hAnsi="Century Gothic"/>
                <w:b/>
                <w:bCs/>
                <w:sz w:val="20"/>
                <w:szCs w:val="20"/>
              </w:rPr>
              <w:t xml:space="preserve"> &amp; Breakfast</w:t>
            </w:r>
            <w:r w:rsidRPr="00941CB9">
              <w:rPr>
                <w:rFonts w:ascii="Century Gothic" w:eastAsia="Calibri" w:hAnsi="Century Gothic"/>
                <w:sz w:val="20"/>
                <w:szCs w:val="20"/>
              </w:rPr>
              <w:t xml:space="preserve"> des London Marriott Hotel </w:t>
            </w:r>
            <w:proofErr w:type="spellStart"/>
            <w:r w:rsidRPr="00941CB9">
              <w:rPr>
                <w:rFonts w:ascii="Century Gothic" w:eastAsia="Calibri" w:hAnsi="Century Gothic"/>
                <w:sz w:val="20"/>
                <w:szCs w:val="20"/>
              </w:rPr>
              <w:t>Regent’s</w:t>
            </w:r>
            <w:proofErr w:type="spellEnd"/>
            <w:r w:rsidRPr="00941CB9">
              <w:rPr>
                <w:rFonts w:ascii="Century Gothic" w:eastAsia="Calibri" w:hAnsi="Century Gothic"/>
                <w:sz w:val="20"/>
                <w:szCs w:val="20"/>
              </w:rPr>
              <w:t xml:space="preserve"> Park beinhaltet folgende Leistungen:</w:t>
            </w:r>
          </w:p>
          <w:p w14:paraId="7BFA2885" w14:textId="77777777" w:rsidR="006401B2"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Übernachtung</w:t>
            </w:r>
          </w:p>
          <w:p w14:paraId="46F1801C" w14:textId="77777777" w:rsidR="006401B2"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Tägliches Frühstück im </w:t>
            </w:r>
            <w:proofErr w:type="spellStart"/>
            <w:r w:rsidRPr="00941CB9">
              <w:rPr>
                <w:rFonts w:ascii="Century Gothic" w:eastAsia="Calibri" w:hAnsi="Century Gothic"/>
                <w:sz w:val="20"/>
                <w:szCs w:val="20"/>
              </w:rPr>
              <w:t>Carluccio's</w:t>
            </w:r>
            <w:proofErr w:type="spellEnd"/>
            <w:r w:rsidRPr="00941CB9">
              <w:rPr>
                <w:rFonts w:ascii="Century Gothic" w:eastAsia="Calibri" w:hAnsi="Century Gothic"/>
                <w:sz w:val="20"/>
                <w:szCs w:val="20"/>
              </w:rPr>
              <w:t xml:space="preserve"> im Marriott </w:t>
            </w:r>
            <w:proofErr w:type="spellStart"/>
            <w:r w:rsidRPr="00941CB9">
              <w:rPr>
                <w:rFonts w:ascii="Century Gothic" w:eastAsia="Calibri" w:hAnsi="Century Gothic"/>
                <w:sz w:val="20"/>
                <w:szCs w:val="20"/>
              </w:rPr>
              <w:t>Regents</w:t>
            </w:r>
            <w:proofErr w:type="spellEnd"/>
            <w:r w:rsidRPr="00941CB9">
              <w:rPr>
                <w:rFonts w:ascii="Century Gothic" w:eastAsia="Calibri" w:hAnsi="Century Gothic"/>
                <w:sz w:val="20"/>
                <w:szCs w:val="20"/>
              </w:rPr>
              <w:t xml:space="preserve"> Park</w:t>
            </w:r>
          </w:p>
          <w:p w14:paraId="39CC8D83" w14:textId="77777777" w:rsidR="006401B2"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Tägliches 3-Gänge-Abendessen mit Tee/Kaffee im </w:t>
            </w:r>
            <w:proofErr w:type="spellStart"/>
            <w:r w:rsidRPr="00941CB9">
              <w:rPr>
                <w:rFonts w:ascii="Century Gothic" w:eastAsia="Calibri" w:hAnsi="Century Gothic"/>
                <w:sz w:val="20"/>
                <w:szCs w:val="20"/>
              </w:rPr>
              <w:t>Carluccio's</w:t>
            </w:r>
            <w:proofErr w:type="spellEnd"/>
          </w:p>
          <w:p w14:paraId="775D9E2C" w14:textId="77777777" w:rsidR="006401B2"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Mehrwertsteuer und Servicegebühren</w:t>
            </w:r>
          </w:p>
          <w:p w14:paraId="5D89F80B" w14:textId="77777777" w:rsidR="006401B2"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Basierend auf maximal zwei Gästen; zusätzliche Gäste werden für Frühstück und/oder Abendessen nach Verzehr berechnet</w:t>
            </w:r>
          </w:p>
          <w:p w14:paraId="34037DE4" w14:textId="77777777" w:rsidR="00450833" w:rsidRPr="00941CB9" w:rsidRDefault="006401B2" w:rsidP="006401B2">
            <w:pPr>
              <w:pStyle w:val="Listenabsatz"/>
              <w:numPr>
                <w:ilvl w:val="0"/>
                <w:numId w:val="13"/>
              </w:numPr>
              <w:jc w:val="both"/>
              <w:rPr>
                <w:rFonts w:ascii="Century Gothic" w:eastAsia="Calibri" w:hAnsi="Century Gothic"/>
                <w:sz w:val="20"/>
                <w:szCs w:val="20"/>
              </w:rPr>
            </w:pPr>
            <w:r w:rsidRPr="00941CB9">
              <w:rPr>
                <w:rFonts w:ascii="Century Gothic" w:eastAsia="Calibri" w:hAnsi="Century Gothic"/>
                <w:sz w:val="20"/>
                <w:szCs w:val="20"/>
              </w:rPr>
              <w:t xml:space="preserve">    Frühstück ist für Kinder unter fünf Jahren kostenlos, zum halben Preis für 6- bis 11-Jährige und zum vollen Preis für Jugendliche ab 12 Jahren erhältlich.</w:t>
            </w:r>
          </w:p>
          <w:p w14:paraId="19D96BCE" w14:textId="4574FC65" w:rsidR="006401B2" w:rsidRPr="00941CB9" w:rsidRDefault="006401B2" w:rsidP="006401B2">
            <w:pPr>
              <w:pStyle w:val="Listenabsatz"/>
              <w:numPr>
                <w:ilvl w:val="0"/>
                <w:numId w:val="13"/>
              </w:numPr>
              <w:jc w:val="both"/>
              <w:rPr>
                <w:rFonts w:ascii="Century Gothic" w:eastAsia="Calibri" w:hAnsi="Century Gothic"/>
                <w:sz w:val="20"/>
                <w:szCs w:val="20"/>
                <w:lang w:val="en-GB"/>
              </w:rPr>
            </w:pPr>
            <w:proofErr w:type="spellStart"/>
            <w:r w:rsidRPr="00941CB9">
              <w:rPr>
                <w:rFonts w:ascii="Century Gothic" w:hAnsi="Century Gothic"/>
                <w:sz w:val="20"/>
                <w:szCs w:val="20"/>
                <w:lang w:val="en-GB"/>
              </w:rPr>
              <w:t>Buchung</w:t>
            </w:r>
            <w:proofErr w:type="spellEnd"/>
            <w:r w:rsidRPr="00941CB9">
              <w:rPr>
                <w:rFonts w:ascii="Century Gothic" w:hAnsi="Century Gothic"/>
                <w:sz w:val="20"/>
                <w:szCs w:val="20"/>
                <w:lang w:val="en-GB"/>
              </w:rPr>
              <w:t xml:space="preserve"> </w:t>
            </w:r>
            <w:proofErr w:type="spellStart"/>
            <w:r w:rsidRPr="00941CB9">
              <w:rPr>
                <w:rFonts w:ascii="Century Gothic" w:hAnsi="Century Gothic"/>
                <w:sz w:val="20"/>
                <w:szCs w:val="20"/>
                <w:lang w:val="en-GB"/>
              </w:rPr>
              <w:t>unter</w:t>
            </w:r>
            <w:proofErr w:type="spellEnd"/>
            <w:r w:rsidRPr="00941CB9">
              <w:rPr>
                <w:rFonts w:ascii="Century Gothic" w:hAnsi="Century Gothic"/>
                <w:sz w:val="20"/>
                <w:szCs w:val="20"/>
                <w:lang w:val="en-GB"/>
              </w:rPr>
              <w:t xml:space="preserve">: </w:t>
            </w:r>
            <w:hyperlink r:id="rId45">
              <w:r w:rsidRPr="00941CB9">
                <w:rPr>
                  <w:rStyle w:val="Hyperlink"/>
                  <w:rFonts w:ascii="Century Gothic" w:eastAsia="Calibri" w:hAnsi="Century Gothic"/>
                  <w:color w:val="auto"/>
                  <w:sz w:val="20"/>
                  <w:szCs w:val="20"/>
                  <w:lang w:val="en-GB"/>
                </w:rPr>
                <w:t>Carluccio's Dinner, Bed &amp; Breakfast in London, United Kingdom | Marriott Hotels &amp; Resorts</w:t>
              </w:r>
            </w:hyperlink>
          </w:p>
          <w:p w14:paraId="450977E8" w14:textId="77777777" w:rsidR="006401B2" w:rsidRPr="00941CB9" w:rsidRDefault="006401B2" w:rsidP="006401B2">
            <w:pPr>
              <w:rPr>
                <w:rFonts w:ascii="Century Gothic" w:eastAsia="Calibri" w:hAnsi="Century Gothic"/>
                <w:lang w:val="en-GB"/>
              </w:rPr>
            </w:pPr>
          </w:p>
          <w:p w14:paraId="1749D05B" w14:textId="77777777" w:rsidR="006401B2" w:rsidRPr="00941CB9" w:rsidRDefault="006401B2" w:rsidP="006401B2">
            <w:pPr>
              <w:jc w:val="both"/>
              <w:rPr>
                <w:rFonts w:ascii="Century Gothic" w:eastAsia="Calibri" w:hAnsi="Century Gothic"/>
                <w:lang w:val="en-GB"/>
              </w:rPr>
            </w:pPr>
          </w:p>
          <w:p w14:paraId="58EED823" w14:textId="77777777" w:rsidR="00C41E63" w:rsidRPr="00941CB9" w:rsidRDefault="00C41E63" w:rsidP="00C41E63">
            <w:pPr>
              <w:jc w:val="center"/>
              <w:rPr>
                <w:rFonts w:ascii="Century Gothic" w:eastAsia="Calibri" w:hAnsi="Century Gothic"/>
                <w:b/>
                <w:bCs/>
                <w:sz w:val="20"/>
                <w:szCs w:val="20"/>
                <w:u w:val="single"/>
              </w:rPr>
            </w:pPr>
            <w:r w:rsidRPr="00941CB9">
              <w:rPr>
                <w:rFonts w:ascii="Century Gothic" w:eastAsia="Calibri" w:hAnsi="Century Gothic"/>
                <w:b/>
                <w:bCs/>
                <w:sz w:val="20"/>
                <w:szCs w:val="20"/>
                <w:u w:val="single"/>
              </w:rPr>
              <w:t>JW Marriott Grosvenor House London</w:t>
            </w:r>
          </w:p>
          <w:p w14:paraId="5DE69DD1" w14:textId="77777777" w:rsidR="00C41E63" w:rsidRPr="00941CB9" w:rsidRDefault="00C41E63" w:rsidP="00C41E63">
            <w:pPr>
              <w:jc w:val="center"/>
              <w:rPr>
                <w:rFonts w:ascii="Century Gothic" w:eastAsia="Calibri" w:hAnsi="Century Gothic"/>
                <w:b/>
                <w:bCs/>
                <w:sz w:val="20"/>
                <w:szCs w:val="20"/>
                <w:u w:val="single"/>
              </w:rPr>
            </w:pPr>
          </w:p>
          <w:p w14:paraId="7341325D" w14:textId="77777777" w:rsidR="00C41E63" w:rsidRPr="00941CB9" w:rsidRDefault="00C41E63" w:rsidP="00C41E63">
            <w:pPr>
              <w:jc w:val="center"/>
              <w:rPr>
                <w:rFonts w:ascii="Century Gothic" w:hAnsi="Century Gothic"/>
                <w:sz w:val="20"/>
                <w:szCs w:val="20"/>
              </w:rPr>
            </w:pPr>
            <w:r w:rsidRPr="00941CB9">
              <w:rPr>
                <w:rFonts w:ascii="Century Gothic" w:hAnsi="Century Gothic"/>
                <w:noProof/>
                <w:sz w:val="20"/>
                <w:szCs w:val="20"/>
              </w:rPr>
              <w:drawing>
                <wp:inline distT="0" distB="0" distL="0" distR="0" wp14:anchorId="387E09C8" wp14:editId="564A220F">
                  <wp:extent cx="4067175" cy="2705100"/>
                  <wp:effectExtent l="0" t="0" r="9525" b="0"/>
                  <wp:docPr id="930824471" name="Grafik 2" descr="Ein Bild, das draußen, Wolke, Himmel,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24471" name="Grafik 2" descr="Ein Bild, das draußen, Wolke, Himmel, Baum enthält.&#10;&#10;Automatisch generierte Beschreibu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67175" cy="2705100"/>
                          </a:xfrm>
                          <a:prstGeom prst="rect">
                            <a:avLst/>
                          </a:prstGeom>
                          <a:noFill/>
                          <a:ln>
                            <a:noFill/>
                          </a:ln>
                        </pic:spPr>
                      </pic:pic>
                    </a:graphicData>
                  </a:graphic>
                </wp:inline>
              </w:drawing>
            </w:r>
          </w:p>
          <w:p w14:paraId="27361904" w14:textId="77777777" w:rsidR="00C41E63" w:rsidRPr="00941CB9" w:rsidRDefault="00C41E63" w:rsidP="00C41E63">
            <w:pPr>
              <w:jc w:val="both"/>
              <w:rPr>
                <w:rFonts w:ascii="Century Gothic" w:eastAsia="Calibri" w:hAnsi="Century Gothic"/>
                <w:i/>
                <w:iCs/>
                <w:sz w:val="20"/>
                <w:szCs w:val="20"/>
              </w:rPr>
            </w:pPr>
          </w:p>
          <w:p w14:paraId="616A7269" w14:textId="62DA5D87" w:rsidR="00C41E63" w:rsidRPr="00941CB9" w:rsidRDefault="00C41E63" w:rsidP="00450833">
            <w:pPr>
              <w:spacing w:after="240"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Das </w:t>
            </w:r>
            <w:hyperlink r:id="rId47" w:history="1">
              <w:r w:rsidRPr="00941CB9">
                <w:rPr>
                  <w:rStyle w:val="Hyperlink"/>
                  <w:rFonts w:ascii="Century Gothic" w:eastAsia="Calibri" w:hAnsi="Century Gothic"/>
                  <w:color w:val="auto"/>
                  <w:sz w:val="20"/>
                  <w:szCs w:val="20"/>
                </w:rPr>
                <w:t>JW Marriott Grosvenor House London</w:t>
              </w:r>
            </w:hyperlink>
            <w:r w:rsidRPr="00941CB9">
              <w:rPr>
                <w:rFonts w:ascii="Century Gothic" w:eastAsia="Calibri" w:hAnsi="Century Gothic"/>
                <w:sz w:val="20"/>
                <w:szCs w:val="20"/>
              </w:rPr>
              <w:t xml:space="preserve"> befindet sich in perfekter Lage im Herzen von Mayfair und wurde 1929 als erstes Hotel in der Park Lane eröffnet. </w:t>
            </w:r>
            <w:r w:rsidR="00450833" w:rsidRPr="00941CB9">
              <w:rPr>
                <w:rFonts w:ascii="Century Gothic" w:eastAsia="Calibri" w:hAnsi="Century Gothic"/>
                <w:sz w:val="20"/>
                <w:szCs w:val="20"/>
              </w:rPr>
              <w:t>Die</w:t>
            </w:r>
            <w:r w:rsidRPr="00941CB9">
              <w:rPr>
                <w:rFonts w:ascii="Century Gothic" w:eastAsia="Calibri" w:hAnsi="Century Gothic"/>
                <w:sz w:val="20"/>
                <w:szCs w:val="20"/>
              </w:rPr>
              <w:t xml:space="preserve"> außergewöhnliche</w:t>
            </w:r>
            <w:r w:rsidR="00450833" w:rsidRPr="00941CB9">
              <w:rPr>
                <w:rFonts w:ascii="Century Gothic" w:eastAsia="Calibri" w:hAnsi="Century Gothic"/>
                <w:sz w:val="20"/>
                <w:szCs w:val="20"/>
              </w:rPr>
              <w:t>n</w:t>
            </w:r>
            <w:r w:rsidRPr="00941CB9">
              <w:rPr>
                <w:rFonts w:ascii="Century Gothic" w:eastAsia="Calibri" w:hAnsi="Century Gothic"/>
                <w:sz w:val="20"/>
                <w:szCs w:val="20"/>
              </w:rPr>
              <w:t xml:space="preserve"> Zimmer und Suiten </w:t>
            </w:r>
            <w:r w:rsidR="00450833" w:rsidRPr="00941CB9">
              <w:rPr>
                <w:rFonts w:ascii="Century Gothic" w:eastAsia="Calibri" w:hAnsi="Century Gothic"/>
                <w:sz w:val="20"/>
                <w:szCs w:val="20"/>
              </w:rPr>
              <w:t>erlauben tolle</w:t>
            </w:r>
            <w:r w:rsidRPr="00941CB9">
              <w:rPr>
                <w:rFonts w:ascii="Century Gothic" w:eastAsia="Calibri" w:hAnsi="Century Gothic"/>
                <w:sz w:val="20"/>
                <w:szCs w:val="20"/>
              </w:rPr>
              <w:t xml:space="preserve"> Blick</w:t>
            </w:r>
            <w:r w:rsidR="00450833" w:rsidRPr="00941CB9">
              <w:rPr>
                <w:rFonts w:ascii="Century Gothic" w:eastAsia="Calibri" w:hAnsi="Century Gothic"/>
                <w:sz w:val="20"/>
                <w:szCs w:val="20"/>
              </w:rPr>
              <w:t>e</w:t>
            </w:r>
            <w:r w:rsidRPr="00941CB9">
              <w:rPr>
                <w:rFonts w:ascii="Century Gothic" w:eastAsia="Calibri" w:hAnsi="Century Gothic"/>
                <w:sz w:val="20"/>
                <w:szCs w:val="20"/>
              </w:rPr>
              <w:t xml:space="preserve"> auf den benachbarten Hyde Park</w:t>
            </w:r>
            <w:r w:rsidR="00450833" w:rsidRPr="00941CB9">
              <w:rPr>
                <w:rFonts w:ascii="Century Gothic" w:eastAsia="Calibri" w:hAnsi="Century Gothic"/>
                <w:sz w:val="20"/>
                <w:szCs w:val="20"/>
              </w:rPr>
              <w:t>. I</w:t>
            </w:r>
            <w:r w:rsidRPr="00941CB9">
              <w:rPr>
                <w:rFonts w:ascii="Century Gothic" w:eastAsia="Calibri" w:hAnsi="Century Gothic"/>
                <w:sz w:val="20"/>
                <w:szCs w:val="20"/>
              </w:rPr>
              <w:t xml:space="preserve">m ruhigen Park Room wird nach britischer Tradition </w:t>
            </w:r>
            <w:proofErr w:type="spellStart"/>
            <w:r w:rsidRPr="00941CB9">
              <w:rPr>
                <w:rFonts w:ascii="Century Gothic" w:eastAsia="Calibri" w:hAnsi="Century Gothic"/>
                <w:sz w:val="20"/>
                <w:szCs w:val="20"/>
              </w:rPr>
              <w:t>Afternoon</w:t>
            </w:r>
            <w:proofErr w:type="spellEnd"/>
            <w:r w:rsidRPr="00941CB9">
              <w:rPr>
                <w:rFonts w:ascii="Century Gothic" w:eastAsia="Calibri" w:hAnsi="Century Gothic"/>
                <w:sz w:val="20"/>
                <w:szCs w:val="20"/>
              </w:rPr>
              <w:t xml:space="preserve"> Tea serviert, während das JW Steakhouse mit seinen Klassikern und das </w:t>
            </w:r>
            <w:proofErr w:type="spellStart"/>
            <w:r w:rsidRPr="00941CB9">
              <w:rPr>
                <w:rFonts w:ascii="Century Gothic" w:eastAsia="Calibri" w:hAnsi="Century Gothic"/>
                <w:sz w:val="20"/>
                <w:szCs w:val="20"/>
              </w:rPr>
              <w:t>Corrigan's</w:t>
            </w:r>
            <w:proofErr w:type="spellEnd"/>
            <w:r w:rsidRPr="00941CB9">
              <w:rPr>
                <w:rFonts w:ascii="Century Gothic" w:eastAsia="Calibri" w:hAnsi="Century Gothic"/>
                <w:sz w:val="20"/>
                <w:szCs w:val="20"/>
              </w:rPr>
              <w:t xml:space="preserve"> Mayfair und </w:t>
            </w:r>
            <w:proofErr w:type="spellStart"/>
            <w:r w:rsidRPr="00941CB9">
              <w:rPr>
                <w:rFonts w:ascii="Century Gothic" w:eastAsia="Calibri" w:hAnsi="Century Gothic"/>
                <w:sz w:val="20"/>
                <w:szCs w:val="20"/>
              </w:rPr>
              <w:t>Rüya</w:t>
            </w:r>
            <w:proofErr w:type="spellEnd"/>
            <w:r w:rsidRPr="00941CB9">
              <w:rPr>
                <w:rFonts w:ascii="Century Gothic" w:eastAsia="Calibri" w:hAnsi="Century Gothic"/>
                <w:sz w:val="20"/>
                <w:szCs w:val="20"/>
              </w:rPr>
              <w:t xml:space="preserve"> London für kulinarische Highlights sorgen. Direkt von der Türschwelle des Grosvenor House aus, lässt sich die Stadt erkunden - vom florierenden Designer-Einkaufsviertel Mayfair</w:t>
            </w:r>
            <w:r w:rsidR="00450833" w:rsidRPr="00941CB9">
              <w:rPr>
                <w:rFonts w:ascii="Century Gothic" w:eastAsia="Calibri" w:hAnsi="Century Gothic"/>
                <w:sz w:val="20"/>
                <w:szCs w:val="20"/>
              </w:rPr>
              <w:t>, über</w:t>
            </w:r>
            <w:r w:rsidRPr="00941CB9">
              <w:rPr>
                <w:rFonts w:ascii="Century Gothic" w:eastAsia="Calibri" w:hAnsi="Century Gothic"/>
                <w:sz w:val="20"/>
                <w:szCs w:val="20"/>
              </w:rPr>
              <w:t xml:space="preserve"> einige der berühmtesten Kunstsammlungen der Welt bis hin zu den herausragenden kulturellen Museen in der Nähe.</w:t>
            </w:r>
          </w:p>
          <w:p w14:paraId="0E8201DC" w14:textId="1F760DC6" w:rsidR="00C41E63" w:rsidRPr="00941CB9" w:rsidRDefault="00C41E63" w:rsidP="00941CB9">
            <w:pPr>
              <w:spacing w:after="240" w:line="360" w:lineRule="auto"/>
              <w:jc w:val="both"/>
              <w:rPr>
                <w:rFonts w:ascii="Century Gothic" w:eastAsia="Calibri" w:hAnsi="Century Gothic"/>
                <w:b/>
                <w:bCs/>
                <w:sz w:val="20"/>
                <w:szCs w:val="20"/>
              </w:rPr>
            </w:pPr>
            <w:r w:rsidRPr="00941CB9">
              <w:rPr>
                <w:rFonts w:ascii="Century Gothic" w:hAnsi="Century Gothic"/>
                <w:b/>
                <w:bCs/>
                <w:sz w:val="20"/>
                <w:szCs w:val="20"/>
              </w:rPr>
              <w:t>Bildmaterial zum Download</w:t>
            </w:r>
            <w:r w:rsidRPr="00941CB9">
              <w:rPr>
                <w:rFonts w:ascii="Century Gothic" w:eastAsia="Calibri" w:hAnsi="Century Gothic"/>
                <w:b/>
                <w:bCs/>
                <w:sz w:val="20"/>
                <w:szCs w:val="20"/>
              </w:rPr>
              <w:t xml:space="preserve">: </w:t>
            </w:r>
            <w:hyperlink r:id="rId48" w:history="1">
              <w:r w:rsidRPr="00941CB9">
                <w:rPr>
                  <w:rStyle w:val="Hyperlink"/>
                  <w:rFonts w:ascii="Century Gothic" w:hAnsi="Century Gothic"/>
                  <w:b/>
                  <w:bCs/>
                  <w:color w:val="auto"/>
                  <w:sz w:val="20"/>
                  <w:szCs w:val="20"/>
                </w:rPr>
                <w:t>hier</w:t>
              </w:r>
            </w:hyperlink>
          </w:p>
          <w:p w14:paraId="2C8E192F" w14:textId="4A851D60" w:rsidR="00C41E63" w:rsidRPr="00941CB9" w:rsidRDefault="00C41E63" w:rsidP="005636BB">
            <w:pPr>
              <w:spacing w:line="360" w:lineRule="auto"/>
              <w:jc w:val="both"/>
              <w:rPr>
                <w:rFonts w:ascii="Century Gothic" w:eastAsia="Calibri" w:hAnsi="Century Gothic"/>
                <w:b/>
                <w:bCs/>
                <w:sz w:val="20"/>
                <w:szCs w:val="20"/>
              </w:rPr>
            </w:pPr>
            <w:r w:rsidRPr="00941CB9">
              <w:rPr>
                <w:rFonts w:ascii="Century Gothic" w:hAnsi="Century Gothic"/>
                <w:b/>
                <w:bCs/>
                <w:sz w:val="20"/>
                <w:szCs w:val="20"/>
              </w:rPr>
              <w:t xml:space="preserve">Aktuelle </w:t>
            </w:r>
            <w:r w:rsidR="00FF4BA3" w:rsidRPr="00941CB9">
              <w:rPr>
                <w:rFonts w:ascii="Century Gothic" w:hAnsi="Century Gothic"/>
                <w:b/>
                <w:bCs/>
                <w:sz w:val="20"/>
                <w:szCs w:val="20"/>
              </w:rPr>
              <w:t>A</w:t>
            </w:r>
            <w:r w:rsidRPr="00941CB9">
              <w:rPr>
                <w:rFonts w:ascii="Century Gothic" w:hAnsi="Century Gothic"/>
                <w:b/>
                <w:bCs/>
                <w:sz w:val="20"/>
                <w:szCs w:val="20"/>
              </w:rPr>
              <w:t>ngebote</w:t>
            </w:r>
            <w:r w:rsidRPr="00941CB9">
              <w:rPr>
                <w:rFonts w:ascii="Century Gothic" w:eastAsia="Calibri" w:hAnsi="Century Gothic"/>
                <w:b/>
                <w:bCs/>
                <w:sz w:val="20"/>
                <w:szCs w:val="20"/>
              </w:rPr>
              <w:t>:</w:t>
            </w:r>
          </w:p>
          <w:p w14:paraId="6D431A77" w14:textId="11C9AA1D" w:rsidR="00C41E63" w:rsidRPr="00941CB9" w:rsidRDefault="00C41E63" w:rsidP="00FF4BA3">
            <w:pPr>
              <w:spacing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Mit dem </w:t>
            </w:r>
            <w:r w:rsidRPr="00941CB9">
              <w:rPr>
                <w:rFonts w:ascii="Century Gothic" w:eastAsia="Calibri" w:hAnsi="Century Gothic"/>
                <w:b/>
                <w:bCs/>
                <w:sz w:val="20"/>
                <w:szCs w:val="20"/>
              </w:rPr>
              <w:t>‘</w:t>
            </w:r>
            <w:proofErr w:type="spellStart"/>
            <w:r w:rsidRPr="00941CB9">
              <w:rPr>
                <w:rFonts w:ascii="Century Gothic" w:eastAsia="Calibri" w:hAnsi="Century Gothic"/>
                <w:b/>
                <w:bCs/>
                <w:sz w:val="20"/>
                <w:szCs w:val="20"/>
              </w:rPr>
              <w:t>Stay</w:t>
            </w:r>
            <w:proofErr w:type="spellEnd"/>
            <w:r w:rsidRPr="00941CB9">
              <w:rPr>
                <w:rFonts w:ascii="Century Gothic" w:eastAsia="Calibri" w:hAnsi="Century Gothic"/>
                <w:b/>
                <w:bCs/>
                <w:sz w:val="20"/>
                <w:szCs w:val="20"/>
              </w:rPr>
              <w:t xml:space="preserve"> </w:t>
            </w:r>
            <w:proofErr w:type="spellStart"/>
            <w:r w:rsidRPr="00941CB9">
              <w:rPr>
                <w:rFonts w:ascii="Century Gothic" w:eastAsia="Calibri" w:hAnsi="Century Gothic"/>
                <w:b/>
                <w:bCs/>
                <w:sz w:val="20"/>
                <w:szCs w:val="20"/>
              </w:rPr>
              <w:t>Longer</w:t>
            </w:r>
            <w:proofErr w:type="spellEnd"/>
            <w:r w:rsidRPr="00941CB9">
              <w:rPr>
                <w:rFonts w:ascii="Century Gothic" w:eastAsia="Calibri" w:hAnsi="Century Gothic"/>
                <w:b/>
                <w:bCs/>
                <w:sz w:val="20"/>
                <w:szCs w:val="20"/>
              </w:rPr>
              <w:t>, Save More’</w:t>
            </w:r>
            <w:r w:rsidRPr="00941CB9">
              <w:rPr>
                <w:rFonts w:ascii="Century Gothic" w:eastAsia="Calibri" w:hAnsi="Century Gothic"/>
                <w:sz w:val="20"/>
                <w:szCs w:val="20"/>
              </w:rPr>
              <w:t xml:space="preserve"> Angebot, sparen Gäste bis zu 25 Prozent bei einer Buchung ab drei Nächten</w:t>
            </w:r>
            <w:r w:rsidR="005B601D" w:rsidRPr="00941CB9">
              <w:rPr>
                <w:rFonts w:ascii="Century Gothic" w:eastAsia="Calibri" w:hAnsi="Century Gothic"/>
                <w:sz w:val="20"/>
                <w:szCs w:val="20"/>
              </w:rPr>
              <w:t>.</w:t>
            </w:r>
            <w:r w:rsidRPr="00941CB9">
              <w:rPr>
                <w:rFonts w:ascii="Century Gothic" w:hAnsi="Century Gothic"/>
                <w:sz w:val="20"/>
                <w:szCs w:val="20"/>
              </w:rPr>
              <w:t xml:space="preserve"> </w:t>
            </w:r>
            <w:r w:rsidR="005636BB" w:rsidRPr="00941CB9">
              <w:rPr>
                <w:rFonts w:ascii="Century Gothic" w:hAnsi="Century Gothic"/>
                <w:sz w:val="20"/>
                <w:szCs w:val="20"/>
              </w:rPr>
              <w:t>Buchung unter:</w:t>
            </w:r>
            <w:r w:rsidRPr="00941CB9">
              <w:rPr>
                <w:rFonts w:ascii="Century Gothic" w:hAnsi="Century Gothic"/>
                <w:sz w:val="20"/>
                <w:szCs w:val="20"/>
              </w:rPr>
              <w:t xml:space="preserve"> </w:t>
            </w:r>
            <w:hyperlink r:id="rId49" w:history="1">
              <w:r w:rsidRPr="00941CB9">
                <w:rPr>
                  <w:rStyle w:val="Hyperlink"/>
                  <w:rFonts w:ascii="Century Gothic" w:eastAsia="Calibri" w:hAnsi="Century Gothic"/>
                  <w:color w:val="auto"/>
                  <w:sz w:val="20"/>
                  <w:szCs w:val="20"/>
                </w:rPr>
                <w:t>www.marriott.com/offers/stay-longer-on-us-off-115944/longh-jw-marriott-grosvenor-house-london</w:t>
              </w:r>
            </w:hyperlink>
          </w:p>
          <w:p w14:paraId="425B4303" w14:textId="77777777" w:rsidR="00C41E63" w:rsidRPr="00941CB9" w:rsidRDefault="00C41E63" w:rsidP="00C41E63">
            <w:pPr>
              <w:jc w:val="center"/>
              <w:rPr>
                <w:rFonts w:ascii="Century Gothic" w:eastAsia="Helvetica" w:hAnsi="Century Gothic" w:cs="Helvetica"/>
                <w:sz w:val="20"/>
                <w:szCs w:val="20"/>
              </w:rPr>
            </w:pPr>
          </w:p>
          <w:p w14:paraId="61332F49" w14:textId="77777777" w:rsidR="00C41E63" w:rsidRPr="00941CB9" w:rsidRDefault="00C41E63" w:rsidP="00941CB9">
            <w:pPr>
              <w:rPr>
                <w:rFonts w:ascii="Century Gothic" w:eastAsia="Calibri" w:hAnsi="Century Gothic"/>
                <w:b/>
                <w:bCs/>
                <w:sz w:val="20"/>
                <w:szCs w:val="20"/>
                <w:u w:val="single"/>
              </w:rPr>
            </w:pPr>
          </w:p>
          <w:p w14:paraId="444B452D" w14:textId="77777777" w:rsidR="00C41E63" w:rsidRPr="00941CB9" w:rsidRDefault="00C41E63" w:rsidP="00C41E63">
            <w:pPr>
              <w:jc w:val="center"/>
              <w:rPr>
                <w:rFonts w:ascii="Century Gothic" w:eastAsia="Calibri" w:hAnsi="Century Gothic"/>
                <w:b/>
                <w:bCs/>
                <w:sz w:val="20"/>
                <w:szCs w:val="20"/>
                <w:u w:val="single"/>
                <w:lang w:val="en-GB"/>
              </w:rPr>
            </w:pPr>
            <w:r w:rsidRPr="00941CB9">
              <w:rPr>
                <w:rFonts w:ascii="Century Gothic" w:eastAsia="Calibri" w:hAnsi="Century Gothic"/>
                <w:b/>
                <w:bCs/>
                <w:sz w:val="20"/>
                <w:szCs w:val="20"/>
                <w:u w:val="single"/>
                <w:lang w:val="en-GB"/>
              </w:rPr>
              <w:lastRenderedPageBreak/>
              <w:t>London Marriott Hotel Park Lane</w:t>
            </w:r>
          </w:p>
          <w:p w14:paraId="16A999E7" w14:textId="77777777" w:rsidR="00C41E63" w:rsidRPr="00941CB9" w:rsidRDefault="00C41E63" w:rsidP="00C41E63">
            <w:pPr>
              <w:jc w:val="center"/>
              <w:rPr>
                <w:rFonts w:ascii="Century Gothic" w:eastAsia="Calibri" w:hAnsi="Century Gothic"/>
                <w:b/>
                <w:bCs/>
                <w:sz w:val="20"/>
                <w:szCs w:val="20"/>
                <w:u w:val="single"/>
                <w:lang w:val="en-GB"/>
              </w:rPr>
            </w:pPr>
          </w:p>
          <w:p w14:paraId="0382027F" w14:textId="77777777" w:rsidR="00C41E63" w:rsidRPr="00941CB9" w:rsidRDefault="00C41E63" w:rsidP="00C41E63">
            <w:pPr>
              <w:jc w:val="center"/>
              <w:rPr>
                <w:rFonts w:ascii="Century Gothic" w:hAnsi="Century Gothic"/>
                <w:sz w:val="20"/>
                <w:szCs w:val="20"/>
              </w:rPr>
            </w:pPr>
            <w:r w:rsidRPr="00941CB9">
              <w:rPr>
                <w:rFonts w:ascii="Century Gothic" w:hAnsi="Century Gothic"/>
                <w:noProof/>
                <w:sz w:val="20"/>
                <w:szCs w:val="20"/>
              </w:rPr>
              <w:drawing>
                <wp:inline distT="0" distB="0" distL="0" distR="0" wp14:anchorId="75098E09" wp14:editId="0A9AE164">
                  <wp:extent cx="3876675" cy="2505075"/>
                  <wp:effectExtent l="0" t="0" r="9525" b="9525"/>
                  <wp:docPr id="1684599227" name="Grafik 1" descr="Ein Bild, das Im Haus, Inneneinrichtung, Wand, Cou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4599227" name="Grafik 1" descr="Ein Bild, das Im Haus, Inneneinrichtung, Wand, Couch enthält.&#10;&#10;Automatisch generierte Beschreibu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876675" cy="2505075"/>
                          </a:xfrm>
                          <a:prstGeom prst="rect">
                            <a:avLst/>
                          </a:prstGeom>
                          <a:noFill/>
                          <a:ln>
                            <a:noFill/>
                          </a:ln>
                        </pic:spPr>
                      </pic:pic>
                    </a:graphicData>
                  </a:graphic>
                </wp:inline>
              </w:drawing>
            </w:r>
          </w:p>
          <w:p w14:paraId="2DA671DE" w14:textId="77777777" w:rsidR="00C41E63" w:rsidRPr="00941CB9" w:rsidRDefault="00C41E63" w:rsidP="00C41E63">
            <w:pPr>
              <w:jc w:val="center"/>
              <w:rPr>
                <w:rFonts w:ascii="Century Gothic" w:eastAsia="Calibri" w:hAnsi="Century Gothic"/>
                <w:sz w:val="20"/>
                <w:szCs w:val="20"/>
              </w:rPr>
            </w:pPr>
          </w:p>
          <w:p w14:paraId="656B202C" w14:textId="2257D830" w:rsidR="00C41E63" w:rsidRPr="00941CB9" w:rsidRDefault="00C41E63" w:rsidP="005B601D">
            <w:pPr>
              <w:spacing w:after="240" w:line="360" w:lineRule="auto"/>
              <w:jc w:val="both"/>
              <w:rPr>
                <w:rFonts w:ascii="Century Gothic" w:eastAsia="Calibri" w:hAnsi="Century Gothic"/>
                <w:sz w:val="20"/>
                <w:szCs w:val="20"/>
              </w:rPr>
            </w:pPr>
            <w:r w:rsidRPr="00941CB9">
              <w:rPr>
                <w:rFonts w:ascii="Century Gothic" w:eastAsia="Calibri" w:hAnsi="Century Gothic"/>
                <w:sz w:val="20"/>
                <w:szCs w:val="20"/>
              </w:rPr>
              <w:t xml:space="preserve">Das </w:t>
            </w:r>
            <w:hyperlink r:id="rId51" w:history="1">
              <w:r w:rsidRPr="00941CB9">
                <w:rPr>
                  <w:rStyle w:val="Hyperlink"/>
                  <w:rFonts w:ascii="Century Gothic" w:eastAsia="Calibri" w:hAnsi="Century Gothic"/>
                  <w:color w:val="auto"/>
                  <w:sz w:val="20"/>
                  <w:szCs w:val="20"/>
                </w:rPr>
                <w:t>London Marriott Hotel Park Lane</w:t>
              </w:r>
            </w:hyperlink>
            <w:r w:rsidRPr="00941CB9">
              <w:rPr>
                <w:rFonts w:ascii="Century Gothic" w:eastAsia="Calibri" w:hAnsi="Century Gothic"/>
                <w:sz w:val="20"/>
                <w:szCs w:val="20"/>
              </w:rPr>
              <w:t xml:space="preserve"> ist ein stilvolles Boutique-Hotel,</w:t>
            </w:r>
            <w:r w:rsidR="005B601D" w:rsidRPr="00941CB9">
              <w:rPr>
                <w:rFonts w:ascii="Century Gothic" w:eastAsia="Calibri" w:hAnsi="Century Gothic"/>
                <w:sz w:val="20"/>
                <w:szCs w:val="20"/>
              </w:rPr>
              <w:t xml:space="preserve"> gilt</w:t>
            </w:r>
            <w:r w:rsidRPr="00941CB9">
              <w:rPr>
                <w:rFonts w:ascii="Century Gothic" w:eastAsia="Calibri" w:hAnsi="Century Gothic"/>
                <w:sz w:val="20"/>
                <w:szCs w:val="20"/>
              </w:rPr>
              <w:t xml:space="preserve"> als exklusives Refugium im Herzen von Mayfair </w:t>
            </w:r>
            <w:r w:rsidR="005B601D" w:rsidRPr="00941CB9">
              <w:rPr>
                <w:rFonts w:ascii="Century Gothic" w:eastAsia="Calibri" w:hAnsi="Century Gothic"/>
                <w:sz w:val="20"/>
                <w:szCs w:val="20"/>
              </w:rPr>
              <w:t>und liegt</w:t>
            </w:r>
            <w:r w:rsidRPr="00941CB9">
              <w:rPr>
                <w:rFonts w:ascii="Century Gothic" w:eastAsia="Calibri" w:hAnsi="Century Gothic"/>
                <w:sz w:val="20"/>
                <w:szCs w:val="20"/>
              </w:rPr>
              <w:t xml:space="preserve"> in einem der prestigeträchtigsten Viertel Londons. Das einzigartige, unter Denkmalschutz stehende Gebäude verfügt über 152 Zimmer, darunter 28 Suiten, </w:t>
            </w:r>
            <w:r w:rsidR="005B601D" w:rsidRPr="00941CB9">
              <w:rPr>
                <w:rFonts w:ascii="Century Gothic" w:eastAsia="Calibri" w:hAnsi="Century Gothic"/>
                <w:sz w:val="20"/>
                <w:szCs w:val="20"/>
              </w:rPr>
              <w:t xml:space="preserve">sowie </w:t>
            </w:r>
            <w:proofErr w:type="spellStart"/>
            <w:r w:rsidRPr="00941CB9">
              <w:rPr>
                <w:rFonts w:ascii="Century Gothic" w:eastAsia="Calibri" w:hAnsi="Century Gothic"/>
                <w:sz w:val="20"/>
                <w:szCs w:val="20"/>
              </w:rPr>
              <w:t>Penhaligon's</w:t>
            </w:r>
            <w:proofErr w:type="spellEnd"/>
            <w:r w:rsidRPr="00941CB9">
              <w:rPr>
                <w:rFonts w:ascii="Century Gothic" w:eastAsia="Calibri" w:hAnsi="Century Gothic"/>
                <w:sz w:val="20"/>
                <w:szCs w:val="20"/>
              </w:rPr>
              <w:t>-</w:t>
            </w:r>
            <w:r w:rsidR="002F22C8" w:rsidRPr="00941CB9">
              <w:rPr>
                <w:rFonts w:ascii="Century Gothic" w:eastAsia="Calibri" w:hAnsi="Century Gothic"/>
                <w:sz w:val="20"/>
                <w:szCs w:val="20"/>
              </w:rPr>
              <w:t xml:space="preserve"> Kosmetikartikel</w:t>
            </w:r>
            <w:r w:rsidRPr="00941CB9">
              <w:rPr>
                <w:rFonts w:ascii="Century Gothic" w:eastAsia="Calibri" w:hAnsi="Century Gothic"/>
                <w:sz w:val="20"/>
                <w:szCs w:val="20"/>
              </w:rPr>
              <w:t xml:space="preserve">, den </w:t>
            </w:r>
            <w:r w:rsidR="003D4A80" w:rsidRPr="00941CB9">
              <w:rPr>
                <w:rFonts w:ascii="Century Gothic" w:eastAsia="Calibri" w:hAnsi="Century Gothic"/>
                <w:sz w:val="20"/>
                <w:szCs w:val="20"/>
              </w:rPr>
              <w:t xml:space="preserve">Fitnessclub </w:t>
            </w:r>
            <w:r w:rsidRPr="00941CB9">
              <w:rPr>
                <w:rFonts w:ascii="Century Gothic" w:eastAsia="Calibri" w:hAnsi="Century Gothic"/>
                <w:sz w:val="20"/>
                <w:szCs w:val="20"/>
              </w:rPr>
              <w:t>The Club at Park Lane- mit einem 12,5 Meter langen beheizten Innenpool, eine exklusive Executive Lounge, vielseitige Veranstaltungsräume für bis zu 60 Gäste und das Lanes of London</w:t>
            </w:r>
            <w:r w:rsidR="00C66A2B" w:rsidRPr="00941CB9">
              <w:rPr>
                <w:rFonts w:ascii="Century Gothic" w:eastAsia="Calibri" w:hAnsi="Century Gothic"/>
                <w:sz w:val="20"/>
                <w:szCs w:val="20"/>
              </w:rPr>
              <w:t>, ein</w:t>
            </w:r>
            <w:r w:rsidRPr="00941CB9">
              <w:rPr>
                <w:rFonts w:ascii="Century Gothic" w:eastAsia="Calibri" w:hAnsi="Century Gothic"/>
                <w:sz w:val="20"/>
                <w:szCs w:val="20"/>
              </w:rPr>
              <w:t xml:space="preserve"> britisches Restaurant mit Bar. Die Zimmer verfügen über italienische Marmorbäder, täglichen </w:t>
            </w:r>
            <w:proofErr w:type="spellStart"/>
            <w:r w:rsidRPr="00941CB9">
              <w:rPr>
                <w:rFonts w:ascii="Century Gothic" w:eastAsia="Calibri" w:hAnsi="Century Gothic"/>
                <w:sz w:val="20"/>
                <w:szCs w:val="20"/>
              </w:rPr>
              <w:t>Turndown</w:t>
            </w:r>
            <w:proofErr w:type="spellEnd"/>
            <w:r w:rsidR="003D4A80" w:rsidRPr="00941CB9">
              <w:rPr>
                <w:rFonts w:ascii="Century Gothic" w:eastAsia="Calibri" w:hAnsi="Century Gothic"/>
                <w:sz w:val="20"/>
                <w:szCs w:val="20"/>
              </w:rPr>
              <w:t>-</w:t>
            </w:r>
            <w:r w:rsidRPr="00941CB9">
              <w:rPr>
                <w:rFonts w:ascii="Century Gothic" w:eastAsia="Calibri" w:hAnsi="Century Gothic"/>
                <w:sz w:val="20"/>
                <w:szCs w:val="20"/>
              </w:rPr>
              <w:t>Service, 24-Stunden-Zimmerservice, Nespresso®-Kaffeemaschinen und einen atemberaubenden Blick auf den Hyde Park und den Marble Arch. Mit einem der begehrtesten Einkaufsziele Europas, familienfreundlichen Attraktionen und berühmten Sehenswürdigkeiten in unmittelbarer Nähe, ist das Hotel für Gäste geschaffen, die nach Herzenslust einkaufen, flanieren und stöbern möchten.</w:t>
            </w:r>
          </w:p>
          <w:p w14:paraId="4D426E6C" w14:textId="50890FEF" w:rsidR="00C41E63" w:rsidRPr="00941CB9" w:rsidRDefault="00C41E63" w:rsidP="00941CB9">
            <w:pPr>
              <w:spacing w:after="240" w:line="360" w:lineRule="auto"/>
              <w:jc w:val="both"/>
              <w:rPr>
                <w:rFonts w:ascii="Century Gothic" w:eastAsia="Calibri" w:hAnsi="Century Gothic"/>
                <w:b/>
                <w:bCs/>
                <w:sz w:val="20"/>
                <w:szCs w:val="20"/>
              </w:rPr>
            </w:pPr>
            <w:r w:rsidRPr="00941CB9">
              <w:rPr>
                <w:rFonts w:ascii="Century Gothic" w:hAnsi="Century Gothic"/>
                <w:b/>
                <w:bCs/>
                <w:sz w:val="20"/>
                <w:szCs w:val="20"/>
              </w:rPr>
              <w:t>Bildmaterial zum Download</w:t>
            </w:r>
            <w:r w:rsidRPr="00941CB9">
              <w:rPr>
                <w:rFonts w:ascii="Century Gothic" w:eastAsia="Calibri" w:hAnsi="Century Gothic"/>
                <w:b/>
                <w:bCs/>
                <w:sz w:val="20"/>
                <w:szCs w:val="20"/>
              </w:rPr>
              <w:t xml:space="preserve">: </w:t>
            </w:r>
            <w:hyperlink r:id="rId52" w:history="1">
              <w:r w:rsidRPr="00941CB9">
                <w:rPr>
                  <w:rStyle w:val="Hyperlink"/>
                  <w:rFonts w:ascii="Century Gothic" w:hAnsi="Century Gothic"/>
                  <w:b/>
                  <w:bCs/>
                  <w:color w:val="auto"/>
                  <w:sz w:val="20"/>
                  <w:szCs w:val="20"/>
                </w:rPr>
                <w:t>hier</w:t>
              </w:r>
            </w:hyperlink>
          </w:p>
          <w:p w14:paraId="0893121C" w14:textId="6966F85F" w:rsidR="00C41E63" w:rsidRPr="00941CB9" w:rsidRDefault="00C41E63" w:rsidP="00C41E63">
            <w:pPr>
              <w:jc w:val="both"/>
              <w:rPr>
                <w:rFonts w:ascii="Century Gothic" w:eastAsia="Calibri" w:hAnsi="Century Gothic"/>
                <w:b/>
                <w:bCs/>
                <w:sz w:val="20"/>
                <w:szCs w:val="20"/>
              </w:rPr>
            </w:pPr>
            <w:r w:rsidRPr="00941CB9">
              <w:rPr>
                <w:rFonts w:ascii="Century Gothic" w:hAnsi="Century Gothic"/>
                <w:b/>
                <w:bCs/>
                <w:sz w:val="20"/>
                <w:szCs w:val="20"/>
              </w:rPr>
              <w:t xml:space="preserve">Aktuelle </w:t>
            </w:r>
            <w:r w:rsidR="00FF4BA3" w:rsidRPr="00941CB9">
              <w:rPr>
                <w:rFonts w:ascii="Century Gothic" w:hAnsi="Century Gothic"/>
                <w:b/>
                <w:bCs/>
                <w:sz w:val="20"/>
                <w:szCs w:val="20"/>
              </w:rPr>
              <w:t>A</w:t>
            </w:r>
            <w:r w:rsidRPr="00941CB9">
              <w:rPr>
                <w:rFonts w:ascii="Century Gothic" w:hAnsi="Century Gothic"/>
                <w:b/>
                <w:bCs/>
                <w:sz w:val="20"/>
                <w:szCs w:val="20"/>
              </w:rPr>
              <w:t>ngebote</w:t>
            </w:r>
            <w:r w:rsidRPr="00941CB9">
              <w:rPr>
                <w:rFonts w:ascii="Century Gothic" w:eastAsia="Calibri" w:hAnsi="Century Gothic"/>
                <w:b/>
                <w:bCs/>
                <w:sz w:val="20"/>
                <w:szCs w:val="20"/>
              </w:rPr>
              <w:t>:</w:t>
            </w:r>
          </w:p>
          <w:p w14:paraId="2F99EA06" w14:textId="69129DE8" w:rsidR="00C41E63" w:rsidRPr="00941CB9" w:rsidRDefault="00C41E63" w:rsidP="00C41E63">
            <w:pPr>
              <w:pStyle w:val="Listenabsatz"/>
              <w:numPr>
                <w:ilvl w:val="0"/>
                <w:numId w:val="16"/>
              </w:numPr>
              <w:jc w:val="both"/>
              <w:rPr>
                <w:rFonts w:ascii="Century Gothic" w:eastAsia="Calibri" w:hAnsi="Century Gothic"/>
                <w:sz w:val="20"/>
                <w:szCs w:val="20"/>
                <w:lang w:val="en-GB"/>
              </w:rPr>
            </w:pPr>
            <w:r w:rsidRPr="00941CB9">
              <w:rPr>
                <w:rFonts w:ascii="Century Gothic" w:hAnsi="Century Gothic"/>
                <w:sz w:val="20"/>
                <w:szCs w:val="20"/>
              </w:rPr>
              <w:t xml:space="preserve">Gäste haben die Möglichkeit vom </w:t>
            </w:r>
            <w:r w:rsidR="003D4A80" w:rsidRPr="00941CB9">
              <w:rPr>
                <w:rFonts w:ascii="Century Gothic" w:eastAsia="Calibri" w:hAnsi="Century Gothic"/>
                <w:sz w:val="20"/>
                <w:szCs w:val="20"/>
              </w:rPr>
              <w:t>Angebot</w:t>
            </w:r>
            <w:r w:rsidR="003D4A80" w:rsidRPr="00941CB9">
              <w:rPr>
                <w:rFonts w:ascii="Century Gothic" w:hAnsi="Century Gothic"/>
                <w:sz w:val="20"/>
                <w:szCs w:val="20"/>
              </w:rPr>
              <w:t xml:space="preserve"> </w:t>
            </w:r>
            <w:r w:rsidRPr="00941CB9">
              <w:rPr>
                <w:rFonts w:ascii="Century Gothic" w:hAnsi="Century Gothic"/>
                <w:sz w:val="20"/>
                <w:szCs w:val="20"/>
              </w:rPr>
              <w:t>„</w:t>
            </w:r>
            <w:proofErr w:type="spellStart"/>
            <w:r w:rsidRPr="00941CB9">
              <w:rPr>
                <w:rFonts w:ascii="Century Gothic" w:hAnsi="Century Gothic"/>
                <w:b/>
                <w:bCs/>
                <w:sz w:val="20"/>
                <w:szCs w:val="20"/>
              </w:rPr>
              <w:t>Make</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the</w:t>
            </w:r>
            <w:proofErr w:type="spellEnd"/>
            <w:r w:rsidRPr="00941CB9">
              <w:rPr>
                <w:rFonts w:ascii="Century Gothic" w:hAnsi="Century Gothic"/>
                <w:b/>
                <w:bCs/>
                <w:sz w:val="20"/>
                <w:szCs w:val="20"/>
              </w:rPr>
              <w:t xml:space="preserve"> Most of </w:t>
            </w:r>
            <w:proofErr w:type="spellStart"/>
            <w:r w:rsidRPr="00941CB9">
              <w:rPr>
                <w:rFonts w:ascii="Century Gothic" w:hAnsi="Century Gothic"/>
                <w:b/>
                <w:bCs/>
                <w:sz w:val="20"/>
                <w:szCs w:val="20"/>
              </w:rPr>
              <w:t>your</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Stay</w:t>
            </w:r>
            <w:proofErr w:type="spellEnd"/>
            <w:r w:rsidRPr="00941CB9">
              <w:rPr>
                <w:rFonts w:ascii="Century Gothic" w:hAnsi="Century Gothic"/>
                <w:b/>
                <w:bCs/>
                <w:sz w:val="20"/>
                <w:szCs w:val="20"/>
              </w:rPr>
              <w:t xml:space="preserve"> </w:t>
            </w:r>
            <w:proofErr w:type="spellStart"/>
            <w:r w:rsidRPr="00941CB9">
              <w:rPr>
                <w:rFonts w:ascii="Century Gothic" w:hAnsi="Century Gothic"/>
                <w:b/>
                <w:bCs/>
                <w:sz w:val="20"/>
                <w:szCs w:val="20"/>
              </w:rPr>
              <w:t>with</w:t>
            </w:r>
            <w:proofErr w:type="spellEnd"/>
            <w:r w:rsidRPr="00941CB9">
              <w:rPr>
                <w:rFonts w:ascii="Century Gothic" w:hAnsi="Century Gothic"/>
                <w:b/>
                <w:bCs/>
                <w:sz w:val="20"/>
                <w:szCs w:val="20"/>
              </w:rPr>
              <w:t xml:space="preserve"> Breakfast + Bonus Points“</w:t>
            </w:r>
            <w:r w:rsidRPr="00941CB9">
              <w:rPr>
                <w:rFonts w:ascii="Century Gothic" w:eastAsia="Calibri" w:hAnsi="Century Gothic"/>
                <w:sz w:val="20"/>
                <w:szCs w:val="20"/>
              </w:rPr>
              <w:t>-</w:t>
            </w:r>
            <w:r w:rsidRPr="00941CB9">
              <w:rPr>
                <w:rFonts w:ascii="Century Gothic" w:hAnsi="Century Gothic"/>
                <w:sz w:val="20"/>
                <w:szCs w:val="20"/>
              </w:rPr>
              <w:t xml:space="preserve">zu profitieren. </w:t>
            </w:r>
            <w:proofErr w:type="spellStart"/>
            <w:r w:rsidR="005636BB" w:rsidRPr="00941CB9">
              <w:rPr>
                <w:rFonts w:ascii="Century Gothic" w:hAnsi="Century Gothic"/>
                <w:sz w:val="20"/>
                <w:szCs w:val="20"/>
                <w:lang w:val="en-GB"/>
              </w:rPr>
              <w:t>Buchung</w:t>
            </w:r>
            <w:proofErr w:type="spellEnd"/>
            <w:r w:rsidR="005636BB" w:rsidRPr="00941CB9">
              <w:rPr>
                <w:rFonts w:ascii="Century Gothic" w:hAnsi="Century Gothic"/>
                <w:sz w:val="20"/>
                <w:szCs w:val="20"/>
                <w:lang w:val="en-GB"/>
              </w:rPr>
              <w:t xml:space="preserve"> </w:t>
            </w:r>
            <w:proofErr w:type="spellStart"/>
            <w:r w:rsidR="005636BB" w:rsidRPr="00941CB9">
              <w:rPr>
                <w:rFonts w:ascii="Century Gothic" w:hAnsi="Century Gothic"/>
                <w:sz w:val="20"/>
                <w:szCs w:val="20"/>
                <w:lang w:val="en-GB"/>
              </w:rPr>
              <w:t>unter</w:t>
            </w:r>
            <w:proofErr w:type="spellEnd"/>
            <w:r w:rsidRPr="00941CB9">
              <w:rPr>
                <w:rFonts w:ascii="Century Gothic" w:eastAsia="Calibri" w:hAnsi="Century Gothic"/>
                <w:sz w:val="20"/>
                <w:szCs w:val="20"/>
                <w:lang w:val="en-GB"/>
              </w:rPr>
              <w:t xml:space="preserve">: </w:t>
            </w:r>
            <w:hyperlink r:id="rId53" w:history="1">
              <w:r w:rsidRPr="00941CB9">
                <w:rPr>
                  <w:rStyle w:val="Hyperlink"/>
                  <w:rFonts w:ascii="Century Gothic" w:hAnsi="Century Gothic"/>
                  <w:color w:val="auto"/>
                  <w:sz w:val="20"/>
                  <w:szCs w:val="20"/>
                  <w:lang w:val="en-GB"/>
                </w:rPr>
                <w:t>Make the Most of your Stay with Breakfast + Bonus Points in London, United Kingdom | Marriott Hotels &amp; Resorts</w:t>
              </w:r>
            </w:hyperlink>
          </w:p>
          <w:p w14:paraId="3EB3A279" w14:textId="77777777" w:rsidR="00C41E63" w:rsidRPr="00941CB9" w:rsidRDefault="00C41E63" w:rsidP="00C41E63">
            <w:pPr>
              <w:jc w:val="both"/>
              <w:rPr>
                <w:rFonts w:ascii="Century Gothic" w:hAnsi="Century Gothic"/>
                <w:sz w:val="20"/>
                <w:szCs w:val="20"/>
                <w:u w:val="single"/>
                <w:lang w:val="en-GB"/>
              </w:rPr>
            </w:pPr>
          </w:p>
          <w:p w14:paraId="0C6CE1F0" w14:textId="1A1FFD25" w:rsidR="00C41E63" w:rsidRPr="00941CB9" w:rsidRDefault="00C41E63" w:rsidP="00C41E63">
            <w:pPr>
              <w:pStyle w:val="Listenabsatz"/>
              <w:numPr>
                <w:ilvl w:val="0"/>
                <w:numId w:val="16"/>
              </w:numPr>
              <w:jc w:val="both"/>
              <w:rPr>
                <w:rFonts w:ascii="Century Gothic" w:eastAsia="Calibri" w:hAnsi="Century Gothic"/>
                <w:sz w:val="20"/>
                <w:szCs w:val="20"/>
                <w:lang w:val="en-GB"/>
              </w:rPr>
            </w:pPr>
            <w:proofErr w:type="spellStart"/>
            <w:r w:rsidRPr="00941CB9">
              <w:rPr>
                <w:rFonts w:ascii="Century Gothic" w:hAnsi="Century Gothic"/>
                <w:sz w:val="20"/>
                <w:szCs w:val="20"/>
                <w:lang w:val="en-GB"/>
              </w:rPr>
              <w:t>Gäste</w:t>
            </w:r>
            <w:proofErr w:type="spellEnd"/>
            <w:r w:rsidRPr="00941CB9">
              <w:rPr>
                <w:rFonts w:ascii="Century Gothic" w:hAnsi="Century Gothic"/>
                <w:sz w:val="20"/>
                <w:szCs w:val="20"/>
                <w:lang w:val="en-GB"/>
              </w:rPr>
              <w:t xml:space="preserve"> </w:t>
            </w:r>
            <w:proofErr w:type="spellStart"/>
            <w:r w:rsidRPr="00941CB9">
              <w:rPr>
                <w:rFonts w:ascii="Century Gothic" w:hAnsi="Century Gothic"/>
                <w:sz w:val="20"/>
                <w:szCs w:val="20"/>
                <w:lang w:val="en-GB"/>
              </w:rPr>
              <w:t>können</w:t>
            </w:r>
            <w:proofErr w:type="spellEnd"/>
            <w:r w:rsidRPr="00941CB9">
              <w:rPr>
                <w:rFonts w:ascii="Century Gothic" w:hAnsi="Century Gothic"/>
                <w:sz w:val="20"/>
                <w:szCs w:val="20"/>
                <w:lang w:val="en-GB"/>
              </w:rPr>
              <w:t xml:space="preserve"> das</w:t>
            </w:r>
            <w:r w:rsidR="003D4A80" w:rsidRPr="00941CB9">
              <w:rPr>
                <w:rFonts w:ascii="Century Gothic" w:eastAsia="Calibri" w:hAnsi="Century Gothic"/>
                <w:sz w:val="20"/>
                <w:szCs w:val="20"/>
                <w:lang w:val="en-GB"/>
              </w:rPr>
              <w:t xml:space="preserve"> </w:t>
            </w:r>
            <w:proofErr w:type="spellStart"/>
            <w:r w:rsidR="003D4A80" w:rsidRPr="00941CB9">
              <w:rPr>
                <w:rFonts w:ascii="Century Gothic" w:eastAsia="Calibri" w:hAnsi="Century Gothic"/>
                <w:sz w:val="20"/>
                <w:szCs w:val="20"/>
                <w:lang w:val="en-GB"/>
              </w:rPr>
              <w:t>Angebot</w:t>
            </w:r>
            <w:proofErr w:type="spellEnd"/>
            <w:r w:rsidRPr="00941CB9">
              <w:rPr>
                <w:rFonts w:ascii="Century Gothic" w:hAnsi="Century Gothic"/>
                <w:sz w:val="20"/>
                <w:szCs w:val="20"/>
                <w:lang w:val="en-GB"/>
              </w:rPr>
              <w:t xml:space="preserve"> „</w:t>
            </w:r>
            <w:r w:rsidRPr="00941CB9">
              <w:rPr>
                <w:rFonts w:ascii="Century Gothic" w:hAnsi="Century Gothic"/>
                <w:b/>
                <w:bCs/>
                <w:sz w:val="20"/>
                <w:szCs w:val="20"/>
                <w:lang w:val="en-GB"/>
              </w:rPr>
              <w:t>Make More of Long Weekends in London for Less“</w:t>
            </w:r>
            <w:r w:rsidRPr="00941CB9">
              <w:rPr>
                <w:rFonts w:ascii="Century Gothic" w:eastAsia="Calibri" w:hAnsi="Century Gothic"/>
                <w:sz w:val="20"/>
                <w:szCs w:val="20"/>
                <w:lang w:val="en-GB"/>
              </w:rPr>
              <w:t>-</w:t>
            </w:r>
            <w:proofErr w:type="spellStart"/>
            <w:r w:rsidRPr="00941CB9">
              <w:rPr>
                <w:rFonts w:ascii="Century Gothic" w:eastAsia="Calibri" w:hAnsi="Century Gothic"/>
                <w:sz w:val="20"/>
                <w:szCs w:val="20"/>
                <w:lang w:val="en-GB"/>
              </w:rPr>
              <w:t>buchen</w:t>
            </w:r>
            <w:proofErr w:type="spellEnd"/>
            <w:r w:rsidRPr="00941CB9">
              <w:rPr>
                <w:rFonts w:ascii="Century Gothic" w:eastAsia="Calibri" w:hAnsi="Century Gothic"/>
                <w:sz w:val="20"/>
                <w:szCs w:val="20"/>
                <w:lang w:val="en-GB"/>
              </w:rPr>
              <w:t xml:space="preserve">. </w:t>
            </w:r>
            <w:proofErr w:type="spellStart"/>
            <w:r w:rsidR="005636BB" w:rsidRPr="00941CB9">
              <w:rPr>
                <w:rFonts w:ascii="Century Gothic" w:hAnsi="Century Gothic"/>
                <w:sz w:val="20"/>
                <w:szCs w:val="20"/>
                <w:lang w:val="en-GB"/>
              </w:rPr>
              <w:t>Buchung</w:t>
            </w:r>
            <w:proofErr w:type="spellEnd"/>
            <w:r w:rsidR="005636BB" w:rsidRPr="00941CB9">
              <w:rPr>
                <w:rFonts w:ascii="Century Gothic" w:hAnsi="Century Gothic"/>
                <w:sz w:val="20"/>
                <w:szCs w:val="20"/>
                <w:lang w:val="en-GB"/>
              </w:rPr>
              <w:t xml:space="preserve"> </w:t>
            </w:r>
            <w:proofErr w:type="spellStart"/>
            <w:r w:rsidR="005636BB" w:rsidRPr="00941CB9">
              <w:rPr>
                <w:rFonts w:ascii="Century Gothic" w:hAnsi="Century Gothic"/>
                <w:sz w:val="20"/>
                <w:szCs w:val="20"/>
                <w:lang w:val="en-GB"/>
              </w:rPr>
              <w:t>unter</w:t>
            </w:r>
            <w:proofErr w:type="spellEnd"/>
            <w:r w:rsidRPr="00941CB9">
              <w:rPr>
                <w:rFonts w:ascii="Century Gothic" w:eastAsia="Calibri" w:hAnsi="Century Gothic"/>
                <w:sz w:val="20"/>
                <w:szCs w:val="20"/>
                <w:lang w:val="en-GB"/>
              </w:rPr>
              <w:t xml:space="preserve">: </w:t>
            </w:r>
            <w:hyperlink r:id="rId54" w:history="1">
              <w:r w:rsidRPr="00941CB9">
                <w:rPr>
                  <w:rStyle w:val="Hyperlink"/>
                  <w:rFonts w:ascii="Century Gothic" w:hAnsi="Century Gothic"/>
                  <w:color w:val="auto"/>
                  <w:sz w:val="20"/>
                  <w:szCs w:val="20"/>
                  <w:lang w:val="en-GB"/>
                </w:rPr>
                <w:t>Make More of Long Weekends in London for Less in London, United Kingdom | Marriott Hotels &amp; Resorts</w:t>
              </w:r>
            </w:hyperlink>
          </w:p>
          <w:p w14:paraId="48246FD5" w14:textId="77777777" w:rsidR="00C41E63" w:rsidRPr="00941CB9" w:rsidRDefault="00C41E63" w:rsidP="00C41E63">
            <w:pPr>
              <w:jc w:val="both"/>
              <w:rPr>
                <w:rFonts w:ascii="Century Gothic" w:eastAsia="Calibri" w:hAnsi="Century Gothic"/>
                <w:sz w:val="20"/>
                <w:szCs w:val="20"/>
                <w:lang w:val="en-GB"/>
              </w:rPr>
            </w:pPr>
          </w:p>
          <w:p w14:paraId="38E30855" w14:textId="0760998C" w:rsidR="00C41E63" w:rsidRPr="00941CB9" w:rsidRDefault="00C41E63" w:rsidP="00C41E63">
            <w:pPr>
              <w:pStyle w:val="Listenabsatz"/>
              <w:numPr>
                <w:ilvl w:val="0"/>
                <w:numId w:val="16"/>
              </w:numPr>
              <w:jc w:val="both"/>
              <w:rPr>
                <w:rFonts w:ascii="Century Gothic" w:eastAsia="Calibri" w:hAnsi="Century Gothic"/>
                <w:sz w:val="20"/>
                <w:szCs w:val="20"/>
                <w:lang w:val="en-GB"/>
              </w:rPr>
            </w:pPr>
            <w:r w:rsidRPr="00941CB9">
              <w:rPr>
                <w:rFonts w:ascii="Century Gothic" w:hAnsi="Century Gothic"/>
                <w:sz w:val="20"/>
                <w:szCs w:val="20"/>
                <w:lang w:val="en-GB"/>
              </w:rPr>
              <w:t>Das</w:t>
            </w:r>
            <w:r w:rsidRPr="00941CB9">
              <w:rPr>
                <w:rFonts w:ascii="Century Gothic" w:hAnsi="Century Gothic"/>
                <w:b/>
                <w:bCs/>
                <w:sz w:val="20"/>
                <w:szCs w:val="20"/>
                <w:lang w:val="en-GB"/>
              </w:rPr>
              <w:t xml:space="preserve"> </w:t>
            </w:r>
            <w:r w:rsidRPr="00941CB9">
              <w:rPr>
                <w:rFonts w:ascii="Century Gothic" w:hAnsi="Century Gothic"/>
                <w:sz w:val="20"/>
                <w:szCs w:val="20"/>
                <w:lang w:val="en-GB"/>
              </w:rPr>
              <w:t>„</w:t>
            </w:r>
            <w:r w:rsidRPr="00941CB9">
              <w:rPr>
                <w:rFonts w:ascii="Century Gothic" w:hAnsi="Century Gothic"/>
                <w:b/>
                <w:bCs/>
                <w:sz w:val="20"/>
                <w:szCs w:val="20"/>
                <w:lang w:val="en-GB"/>
              </w:rPr>
              <w:t>Savings in the City“</w:t>
            </w:r>
            <w:r w:rsidRPr="00941CB9">
              <w:rPr>
                <w:rFonts w:ascii="Century Gothic" w:eastAsia="Calibri" w:hAnsi="Century Gothic"/>
                <w:sz w:val="20"/>
                <w:szCs w:val="20"/>
                <w:lang w:val="en-GB"/>
              </w:rPr>
              <w:t xml:space="preserve">- </w:t>
            </w:r>
            <w:proofErr w:type="spellStart"/>
            <w:r w:rsidRPr="00941CB9">
              <w:rPr>
                <w:rFonts w:ascii="Century Gothic" w:eastAsia="Calibri" w:hAnsi="Century Gothic"/>
                <w:sz w:val="20"/>
                <w:szCs w:val="20"/>
                <w:lang w:val="en-GB"/>
              </w:rPr>
              <w:t>Angebot</w:t>
            </w:r>
            <w:proofErr w:type="spellEnd"/>
            <w:r w:rsidRPr="00941CB9">
              <w:rPr>
                <w:rFonts w:ascii="Century Gothic" w:eastAsia="Calibri" w:hAnsi="Century Gothic"/>
                <w:sz w:val="20"/>
                <w:szCs w:val="20"/>
                <w:lang w:val="en-GB"/>
              </w:rPr>
              <w:t xml:space="preserve"> </w:t>
            </w:r>
            <w:proofErr w:type="spellStart"/>
            <w:r w:rsidRPr="00941CB9">
              <w:rPr>
                <w:rFonts w:ascii="Century Gothic" w:eastAsia="Calibri" w:hAnsi="Century Gothic"/>
                <w:sz w:val="20"/>
                <w:szCs w:val="20"/>
                <w:lang w:val="en-GB"/>
              </w:rPr>
              <w:t>ist</w:t>
            </w:r>
            <w:proofErr w:type="spellEnd"/>
            <w:r w:rsidRPr="00941CB9">
              <w:rPr>
                <w:rFonts w:ascii="Century Gothic" w:eastAsia="Calibri" w:hAnsi="Century Gothic"/>
                <w:sz w:val="20"/>
                <w:szCs w:val="20"/>
                <w:lang w:val="en-GB"/>
              </w:rPr>
              <w:t xml:space="preserve"> bis 30. September 2024 </w:t>
            </w:r>
            <w:proofErr w:type="spellStart"/>
            <w:r w:rsidRPr="00941CB9">
              <w:rPr>
                <w:rFonts w:ascii="Century Gothic" w:eastAsia="Calibri" w:hAnsi="Century Gothic"/>
                <w:sz w:val="20"/>
                <w:szCs w:val="20"/>
                <w:lang w:val="en-GB"/>
              </w:rPr>
              <w:t>gültig</w:t>
            </w:r>
            <w:proofErr w:type="spellEnd"/>
            <w:r w:rsidRPr="00941CB9">
              <w:rPr>
                <w:rFonts w:ascii="Century Gothic" w:eastAsia="Calibri" w:hAnsi="Century Gothic"/>
                <w:sz w:val="20"/>
                <w:szCs w:val="20"/>
                <w:lang w:val="en-GB"/>
              </w:rPr>
              <w:t xml:space="preserve">. </w:t>
            </w:r>
            <w:proofErr w:type="spellStart"/>
            <w:r w:rsidR="005636BB" w:rsidRPr="00941CB9">
              <w:rPr>
                <w:rFonts w:ascii="Century Gothic" w:eastAsia="Calibri" w:hAnsi="Century Gothic"/>
                <w:sz w:val="20"/>
                <w:szCs w:val="20"/>
                <w:lang w:val="en-GB"/>
              </w:rPr>
              <w:t>Buchung</w:t>
            </w:r>
            <w:proofErr w:type="spellEnd"/>
            <w:r w:rsidR="005636BB" w:rsidRPr="00941CB9">
              <w:rPr>
                <w:rFonts w:ascii="Century Gothic" w:eastAsia="Calibri" w:hAnsi="Century Gothic"/>
                <w:sz w:val="20"/>
                <w:szCs w:val="20"/>
                <w:lang w:val="en-GB"/>
              </w:rPr>
              <w:t xml:space="preserve"> </w:t>
            </w:r>
            <w:proofErr w:type="spellStart"/>
            <w:r w:rsidR="005636BB" w:rsidRPr="00941CB9">
              <w:rPr>
                <w:rFonts w:ascii="Century Gothic" w:eastAsia="Calibri" w:hAnsi="Century Gothic"/>
                <w:sz w:val="20"/>
                <w:szCs w:val="20"/>
                <w:lang w:val="en-GB"/>
              </w:rPr>
              <w:t>unter</w:t>
            </w:r>
            <w:proofErr w:type="spellEnd"/>
            <w:r w:rsidR="005636BB" w:rsidRPr="00941CB9">
              <w:rPr>
                <w:rFonts w:ascii="Century Gothic" w:eastAsia="Calibri" w:hAnsi="Century Gothic"/>
                <w:sz w:val="20"/>
                <w:szCs w:val="20"/>
                <w:lang w:val="en-GB"/>
              </w:rPr>
              <w:t xml:space="preserve">: </w:t>
            </w:r>
            <w:hyperlink r:id="rId55" w:history="1">
              <w:r w:rsidRPr="00941CB9">
                <w:rPr>
                  <w:rStyle w:val="Hyperlink"/>
                  <w:rFonts w:ascii="Century Gothic" w:hAnsi="Century Gothic"/>
                  <w:color w:val="auto"/>
                  <w:sz w:val="20"/>
                  <w:szCs w:val="20"/>
                  <w:lang w:val="en-GB"/>
                </w:rPr>
                <w:t>Savings in the City in London, United Kingdom | Marriott Hotels &amp; Resorts</w:t>
              </w:r>
            </w:hyperlink>
          </w:p>
          <w:p w14:paraId="78C3896E" w14:textId="77777777" w:rsidR="00C41E63" w:rsidRPr="00941CB9" w:rsidRDefault="00C41E63" w:rsidP="00C41E63">
            <w:pPr>
              <w:pStyle w:val="Listenabsatz"/>
              <w:rPr>
                <w:rFonts w:ascii="Century Gothic" w:eastAsia="Calibri" w:hAnsi="Century Gothic"/>
                <w:sz w:val="20"/>
                <w:szCs w:val="20"/>
                <w:lang w:val="en-GB"/>
              </w:rPr>
            </w:pPr>
          </w:p>
          <w:p w14:paraId="007C3807" w14:textId="391C6A3C" w:rsidR="00C41E63" w:rsidRPr="00941CB9" w:rsidRDefault="00C41E63" w:rsidP="00C41E63">
            <w:pPr>
              <w:pStyle w:val="Listenabsatz"/>
              <w:numPr>
                <w:ilvl w:val="0"/>
                <w:numId w:val="16"/>
              </w:numPr>
              <w:jc w:val="both"/>
              <w:rPr>
                <w:rFonts w:ascii="Century Gothic" w:hAnsi="Century Gothic"/>
                <w:sz w:val="20"/>
                <w:szCs w:val="20"/>
                <w:lang w:val="en-GB"/>
              </w:rPr>
            </w:pPr>
            <w:r w:rsidRPr="00941CB9">
              <w:rPr>
                <w:rFonts w:ascii="Century Gothic" w:eastAsia="Calibri" w:hAnsi="Century Gothic"/>
                <w:sz w:val="20"/>
                <w:szCs w:val="20"/>
              </w:rPr>
              <w:t xml:space="preserve">Bis 31. Dezember 2024 ist das </w:t>
            </w:r>
            <w:r w:rsidRPr="00941CB9">
              <w:rPr>
                <w:rFonts w:ascii="Century Gothic" w:hAnsi="Century Gothic"/>
                <w:sz w:val="20"/>
                <w:szCs w:val="20"/>
              </w:rPr>
              <w:t>„</w:t>
            </w:r>
            <w:r w:rsidRPr="00941CB9">
              <w:rPr>
                <w:rFonts w:ascii="Century Gothic" w:hAnsi="Century Gothic"/>
                <w:b/>
                <w:bCs/>
                <w:sz w:val="20"/>
                <w:szCs w:val="20"/>
              </w:rPr>
              <w:t xml:space="preserve">The Ultimate </w:t>
            </w:r>
            <w:proofErr w:type="spellStart"/>
            <w:r w:rsidRPr="00941CB9">
              <w:rPr>
                <w:rFonts w:ascii="Century Gothic" w:hAnsi="Century Gothic"/>
                <w:b/>
                <w:bCs/>
                <w:sz w:val="20"/>
                <w:szCs w:val="20"/>
              </w:rPr>
              <w:t>Indulgence</w:t>
            </w:r>
            <w:proofErr w:type="spellEnd"/>
            <w:r w:rsidRPr="00941CB9">
              <w:rPr>
                <w:rFonts w:ascii="Century Gothic" w:hAnsi="Century Gothic"/>
                <w:b/>
                <w:bCs/>
                <w:sz w:val="20"/>
                <w:szCs w:val="20"/>
              </w:rPr>
              <w:t xml:space="preserve"> Break“- </w:t>
            </w:r>
            <w:r w:rsidRPr="00941CB9">
              <w:rPr>
                <w:rFonts w:ascii="Century Gothic" w:hAnsi="Century Gothic"/>
                <w:sz w:val="20"/>
                <w:szCs w:val="20"/>
              </w:rPr>
              <w:t>Angebot</w:t>
            </w:r>
            <w:r w:rsidRPr="00941CB9">
              <w:rPr>
                <w:rFonts w:ascii="Century Gothic" w:eastAsia="Calibri" w:hAnsi="Century Gothic"/>
                <w:sz w:val="20"/>
                <w:szCs w:val="20"/>
              </w:rPr>
              <w:t xml:space="preserve"> gültig. </w:t>
            </w:r>
            <w:proofErr w:type="spellStart"/>
            <w:r w:rsidR="005636BB" w:rsidRPr="00941CB9">
              <w:rPr>
                <w:rFonts w:ascii="Century Gothic" w:eastAsia="Calibri" w:hAnsi="Century Gothic"/>
                <w:sz w:val="20"/>
                <w:szCs w:val="20"/>
                <w:lang w:val="en-GB"/>
              </w:rPr>
              <w:t>Buchung</w:t>
            </w:r>
            <w:proofErr w:type="spellEnd"/>
            <w:r w:rsidR="005636BB" w:rsidRPr="00941CB9">
              <w:rPr>
                <w:rFonts w:ascii="Century Gothic" w:eastAsia="Calibri" w:hAnsi="Century Gothic"/>
                <w:sz w:val="20"/>
                <w:szCs w:val="20"/>
                <w:lang w:val="en-GB"/>
              </w:rPr>
              <w:t xml:space="preserve"> </w:t>
            </w:r>
            <w:proofErr w:type="spellStart"/>
            <w:r w:rsidR="005636BB" w:rsidRPr="00941CB9">
              <w:rPr>
                <w:rFonts w:ascii="Century Gothic" w:eastAsia="Calibri" w:hAnsi="Century Gothic"/>
                <w:sz w:val="20"/>
                <w:szCs w:val="20"/>
                <w:lang w:val="en-GB"/>
              </w:rPr>
              <w:t>unter</w:t>
            </w:r>
            <w:proofErr w:type="spellEnd"/>
            <w:r w:rsidRPr="00941CB9">
              <w:rPr>
                <w:rFonts w:ascii="Century Gothic" w:hAnsi="Century Gothic"/>
                <w:sz w:val="20"/>
                <w:szCs w:val="20"/>
                <w:lang w:val="en-GB"/>
              </w:rPr>
              <w:t xml:space="preserve">: </w:t>
            </w:r>
            <w:hyperlink r:id="rId56" w:history="1">
              <w:r w:rsidRPr="00941CB9">
                <w:rPr>
                  <w:rStyle w:val="Hyperlink"/>
                  <w:rFonts w:ascii="Century Gothic" w:hAnsi="Century Gothic"/>
                  <w:color w:val="auto"/>
                  <w:sz w:val="20"/>
                  <w:szCs w:val="20"/>
                  <w:lang w:val="en-GB"/>
                </w:rPr>
                <w:t>The Ultimate Indulgence Break in London, United Kingdom | Marriott Hotels &amp; Resorts</w:t>
              </w:r>
            </w:hyperlink>
          </w:p>
          <w:p w14:paraId="1F5D34B9" w14:textId="77777777" w:rsidR="006401B2" w:rsidRPr="00941CB9" w:rsidRDefault="006401B2" w:rsidP="006401B2">
            <w:pPr>
              <w:rPr>
                <w:rFonts w:ascii="Century Gothic" w:hAnsi="Century Gothic"/>
                <w:lang w:val="en-GB"/>
              </w:rPr>
            </w:pPr>
          </w:p>
          <w:p w14:paraId="16CC21ED" w14:textId="1183D51F" w:rsidR="005F2F2A" w:rsidRPr="00941CB9" w:rsidRDefault="008821B0" w:rsidP="008821B0">
            <w:pPr>
              <w:ind w:left="720"/>
              <w:rPr>
                <w:rFonts w:ascii="Century Gothic" w:eastAsia="Calibri" w:hAnsi="Century Gothic"/>
                <w:b/>
                <w:bCs/>
                <w:sz w:val="28"/>
                <w:szCs w:val="28"/>
                <w:lang w:val="en-GB"/>
              </w:rPr>
            </w:pPr>
            <w:r w:rsidRPr="00941CB9">
              <w:rPr>
                <w:rFonts w:ascii="Century Gothic" w:eastAsia="Calibri" w:hAnsi="Century Gothic"/>
                <w:b/>
                <w:bCs/>
                <w:sz w:val="28"/>
                <w:szCs w:val="28"/>
                <w:lang w:val="en-GB"/>
              </w:rPr>
              <w:br w:type="column"/>
            </w:r>
          </w:p>
          <w:p w14:paraId="1536CEEB" w14:textId="77777777" w:rsidR="00C66A2B" w:rsidRPr="00941CB9" w:rsidRDefault="00C66A2B" w:rsidP="008821B0">
            <w:pPr>
              <w:ind w:left="720"/>
              <w:rPr>
                <w:rFonts w:ascii="Century Gothic" w:hAnsi="Century Gothic" w:cstheme="minorHAnsi"/>
                <w:i/>
                <w:iCs/>
                <w:lang w:val="en-GB"/>
              </w:rPr>
            </w:pPr>
          </w:p>
          <w:p w14:paraId="303E479B" w14:textId="77777777" w:rsidR="005F2F2A" w:rsidRPr="00941CB9" w:rsidRDefault="005F2F2A" w:rsidP="005F2F2A">
            <w:pPr>
              <w:rPr>
                <w:rFonts w:ascii="Century Gothic" w:hAnsi="Century Gothic" w:cstheme="minorHAnsi"/>
                <w:b/>
                <w:bCs/>
                <w:sz w:val="18"/>
                <w:szCs w:val="18"/>
              </w:rPr>
            </w:pPr>
            <w:bookmarkStart w:id="31" w:name="_Hlk94077324"/>
            <w:r w:rsidRPr="00941CB9">
              <w:rPr>
                <w:rFonts w:ascii="Century Gothic" w:hAnsi="Century Gothic" w:cstheme="minorHAnsi"/>
                <w:b/>
                <w:bCs/>
                <w:sz w:val="18"/>
                <w:szCs w:val="18"/>
              </w:rPr>
              <w:t xml:space="preserve">Marriott Bonvoy </w:t>
            </w:r>
          </w:p>
          <w:p w14:paraId="604DDC39" w14:textId="77777777" w:rsidR="005F2F2A" w:rsidRPr="00941CB9" w:rsidRDefault="00941CB9" w:rsidP="005F2F2A">
            <w:pPr>
              <w:rPr>
                <w:rFonts w:ascii="Century Gothic" w:hAnsi="Century Gothic" w:cstheme="minorHAnsi"/>
                <w:sz w:val="18"/>
                <w:szCs w:val="18"/>
              </w:rPr>
            </w:pPr>
            <w:hyperlink r:id="rId57" w:history="1">
              <w:r w:rsidR="005F2F2A" w:rsidRPr="00941CB9">
                <w:rPr>
                  <w:rStyle w:val="Hyperlink"/>
                  <w:rFonts w:ascii="Century Gothic" w:hAnsi="Century Gothic" w:cstheme="minorHAnsi"/>
                  <w:color w:val="auto"/>
                  <w:sz w:val="18"/>
                  <w:szCs w:val="18"/>
                </w:rPr>
                <w:t>Marriott Bonvoy</w:t>
              </w:r>
            </w:hyperlink>
            <w:r w:rsidR="005F2F2A" w:rsidRPr="00941CB9">
              <w:rPr>
                <w:rFonts w:ascii="Century Gothic" w:hAnsi="Century Gothic" w:cstheme="minorHAnsi"/>
                <w:sz w:val="18"/>
                <w:szCs w:val="18"/>
              </w:rPr>
              <w:t xml:space="preserve">, das preisgekrönte Bonusprogramm und Reiseportal von Marriott International, bietet seinen Mitgliedern Zugang zu unvergesslichen und atemberaubenden Erlebnissen im In- und Ausland. Das Portfolio von Marriott Bonvoy besteht aus über 30 einzigartigen Marken und bietet renommierte Gastfreundschaft an den schönsten Reisezielen der Welt. Mitglieder können Punkte für Aufenthalte in Hotels und Resorts, einschließlich All-Inclusive-Resorts und Premium-Vermietungen, sowie für alltägliche Einkäufe mit unseren Partner-Kreditkarten sammeln. Mitglieder können ihre Punkte für Erlebnisse wie zukünftige Aufenthalte, Marriott Bonvoy Moments oder über Partner für luxuriöse Produkte aus Marriott Bonvoy Boutiquen einlösen. Mit der Marriott Bonvoy-App genießen Mitglieder ein hohes Maß an personalisierter und kontaktfreier Erfahrung, mit der sie sorgenfrei reisen können. Kostenlose Anmeldung und weitere Informationen unter </w:t>
            </w:r>
            <w:hyperlink r:id="rId58" w:history="1">
              <w:r w:rsidR="005F2F2A" w:rsidRPr="00941CB9">
                <w:rPr>
                  <w:rStyle w:val="Hyperlink"/>
                  <w:rFonts w:ascii="Century Gothic" w:hAnsi="Century Gothic" w:cstheme="minorHAnsi"/>
                  <w:color w:val="auto"/>
                  <w:sz w:val="18"/>
                  <w:szCs w:val="18"/>
                </w:rPr>
                <w:t>MarriottBonvoy.com</w:t>
              </w:r>
            </w:hyperlink>
            <w:r w:rsidR="005F2F2A" w:rsidRPr="00941CB9">
              <w:rPr>
                <w:rFonts w:ascii="Century Gothic" w:hAnsi="Century Gothic" w:cstheme="minorHAnsi"/>
                <w:sz w:val="18"/>
                <w:szCs w:val="18"/>
              </w:rPr>
              <w:t xml:space="preserve">. Download der Marriott-App </w:t>
            </w:r>
            <w:hyperlink r:id="rId59" w:history="1">
              <w:r w:rsidR="005F2F2A" w:rsidRPr="00941CB9">
                <w:rPr>
                  <w:rStyle w:val="Hyperlink"/>
                  <w:rFonts w:ascii="Century Gothic" w:hAnsi="Century Gothic" w:cstheme="minorHAnsi"/>
                  <w:color w:val="auto"/>
                  <w:sz w:val="18"/>
                  <w:szCs w:val="18"/>
                </w:rPr>
                <w:t>hier</w:t>
              </w:r>
            </w:hyperlink>
            <w:r w:rsidR="005F2F2A" w:rsidRPr="00941CB9">
              <w:rPr>
                <w:rFonts w:ascii="Century Gothic" w:hAnsi="Century Gothic" w:cstheme="minorHAnsi"/>
                <w:sz w:val="18"/>
                <w:szCs w:val="18"/>
              </w:rPr>
              <w:t xml:space="preserve">. Weitere Informationen unter </w:t>
            </w:r>
            <w:hyperlink r:id="rId60" w:history="1">
              <w:r w:rsidR="005F2F2A" w:rsidRPr="00941CB9">
                <w:rPr>
                  <w:rStyle w:val="Hyperlink"/>
                  <w:rFonts w:ascii="Century Gothic" w:hAnsi="Century Gothic" w:cstheme="minorHAnsi"/>
                  <w:color w:val="auto"/>
                  <w:sz w:val="18"/>
                  <w:szCs w:val="18"/>
                </w:rPr>
                <w:t>Facebook</w:t>
              </w:r>
            </w:hyperlink>
            <w:r w:rsidR="005F2F2A" w:rsidRPr="00941CB9">
              <w:rPr>
                <w:rFonts w:ascii="Century Gothic" w:hAnsi="Century Gothic" w:cstheme="minorHAnsi"/>
                <w:sz w:val="18"/>
                <w:szCs w:val="18"/>
              </w:rPr>
              <w:t xml:space="preserve">, </w:t>
            </w:r>
            <w:hyperlink r:id="rId61" w:history="1">
              <w:r w:rsidR="005F2F2A" w:rsidRPr="00941CB9">
                <w:rPr>
                  <w:rStyle w:val="Hyperlink"/>
                  <w:rFonts w:ascii="Century Gothic" w:hAnsi="Century Gothic" w:cstheme="minorHAnsi"/>
                  <w:color w:val="auto"/>
                  <w:sz w:val="18"/>
                  <w:szCs w:val="18"/>
                </w:rPr>
                <w:t>X</w:t>
              </w:r>
            </w:hyperlink>
            <w:r w:rsidR="005F2F2A" w:rsidRPr="00941CB9">
              <w:rPr>
                <w:rFonts w:ascii="Century Gothic" w:hAnsi="Century Gothic" w:cstheme="minorHAnsi"/>
                <w:sz w:val="18"/>
                <w:szCs w:val="18"/>
              </w:rPr>
              <w:t xml:space="preserve">, </w:t>
            </w:r>
            <w:hyperlink r:id="rId62" w:history="1">
              <w:r w:rsidR="005F2F2A" w:rsidRPr="00941CB9">
                <w:rPr>
                  <w:rStyle w:val="Hyperlink"/>
                  <w:rFonts w:ascii="Century Gothic" w:hAnsi="Century Gothic" w:cstheme="minorHAnsi"/>
                  <w:color w:val="auto"/>
                  <w:sz w:val="18"/>
                  <w:szCs w:val="18"/>
                </w:rPr>
                <w:t>Instagram</w:t>
              </w:r>
            </w:hyperlink>
            <w:r w:rsidR="005F2F2A" w:rsidRPr="00941CB9">
              <w:rPr>
                <w:rFonts w:ascii="Century Gothic" w:hAnsi="Century Gothic" w:cstheme="minorHAnsi"/>
                <w:sz w:val="18"/>
                <w:szCs w:val="18"/>
              </w:rPr>
              <w:t xml:space="preserve"> und </w:t>
            </w:r>
            <w:hyperlink r:id="rId63" w:history="1">
              <w:proofErr w:type="spellStart"/>
              <w:r w:rsidR="005F2F2A" w:rsidRPr="00941CB9">
                <w:rPr>
                  <w:rStyle w:val="Hyperlink"/>
                  <w:rFonts w:ascii="Century Gothic" w:hAnsi="Century Gothic" w:cstheme="minorHAnsi"/>
                  <w:color w:val="auto"/>
                  <w:sz w:val="18"/>
                  <w:szCs w:val="18"/>
                </w:rPr>
                <w:t>TikTok</w:t>
              </w:r>
              <w:proofErr w:type="spellEnd"/>
            </w:hyperlink>
            <w:r w:rsidR="005F2F2A" w:rsidRPr="00941CB9">
              <w:rPr>
                <w:rFonts w:ascii="Century Gothic" w:hAnsi="Century Gothic" w:cstheme="minorHAnsi"/>
                <w:sz w:val="18"/>
                <w:szCs w:val="18"/>
              </w:rPr>
              <w:t>.</w:t>
            </w:r>
          </w:p>
          <w:p w14:paraId="26066B86" w14:textId="77777777" w:rsidR="005F2F2A" w:rsidRPr="00941CB9" w:rsidRDefault="005F2F2A" w:rsidP="005F2F2A">
            <w:pPr>
              <w:rPr>
                <w:rFonts w:ascii="Century Gothic" w:hAnsi="Century Gothic" w:cstheme="minorHAnsi"/>
                <w:sz w:val="18"/>
                <w:szCs w:val="18"/>
              </w:rPr>
            </w:pPr>
          </w:p>
          <w:bookmarkEnd w:id="31"/>
          <w:p w14:paraId="5F57ADF9" w14:textId="77777777" w:rsidR="005F2F2A" w:rsidRPr="00941CB9" w:rsidRDefault="005F2F2A" w:rsidP="005F2F2A">
            <w:pPr>
              <w:rPr>
                <w:rFonts w:ascii="Century Gothic" w:eastAsia="Calibri" w:hAnsi="Century Gothic" w:cstheme="minorHAnsi"/>
                <w:b/>
                <w:bCs/>
                <w:sz w:val="18"/>
                <w:szCs w:val="18"/>
              </w:rPr>
            </w:pPr>
            <w:r w:rsidRPr="00941CB9">
              <w:rPr>
                <w:rFonts w:ascii="Century Gothic" w:eastAsia="Calibri" w:hAnsi="Century Gothic" w:cstheme="minorHAnsi"/>
                <w:b/>
                <w:bCs/>
                <w:sz w:val="18"/>
                <w:szCs w:val="18"/>
              </w:rPr>
              <w:t>Marriott International</w:t>
            </w:r>
          </w:p>
          <w:p w14:paraId="41BA0F6F" w14:textId="77777777" w:rsidR="005F2F2A" w:rsidRPr="00941CB9" w:rsidRDefault="00941CB9" w:rsidP="005F2F2A">
            <w:pPr>
              <w:spacing w:after="240"/>
              <w:rPr>
                <w:rFonts w:ascii="Century Gothic" w:hAnsi="Century Gothic" w:cstheme="minorHAnsi"/>
                <w:sz w:val="18"/>
                <w:szCs w:val="18"/>
              </w:rPr>
            </w:pPr>
            <w:hyperlink r:id="rId64" w:tgtFrame="_blank" w:tooltip="Marriott International Company Info" w:history="1">
              <w:r w:rsidR="005F2F2A" w:rsidRPr="00941CB9">
                <w:rPr>
                  <w:rStyle w:val="Hyperlink"/>
                  <w:rFonts w:ascii="Century Gothic" w:hAnsi="Century Gothic" w:cstheme="minorHAnsi"/>
                  <w:color w:val="auto"/>
                  <w:sz w:val="18"/>
                  <w:szCs w:val="18"/>
                </w:rPr>
                <w:t>Marriott International, Inc.</w:t>
              </w:r>
            </w:hyperlink>
            <w:r w:rsidR="005F2F2A" w:rsidRPr="00941CB9">
              <w:rPr>
                <w:rFonts w:ascii="Century Gothic" w:hAnsi="Century Gothic" w:cstheme="minorHAnsi"/>
                <w:sz w:val="18"/>
                <w:szCs w:val="18"/>
              </w:rPr>
              <w:t xml:space="preserve"> (NASDAQ: MAR), mit Hauptsitz in Bethesda/Maryland, USA, verfügt über ein Portfolio von knapp 8.900 Hotels in 142 Ländern und Territorien und umfasst direkt und als Franchise betriebene Häuser sowie lizenzierte </w:t>
            </w:r>
            <w:proofErr w:type="spellStart"/>
            <w:r w:rsidR="005F2F2A" w:rsidRPr="00941CB9">
              <w:rPr>
                <w:rFonts w:ascii="Century Gothic" w:hAnsi="Century Gothic" w:cstheme="minorHAnsi"/>
                <w:sz w:val="18"/>
                <w:szCs w:val="18"/>
              </w:rPr>
              <w:t>Vacation</w:t>
            </w:r>
            <w:proofErr w:type="spellEnd"/>
            <w:r w:rsidR="005F2F2A" w:rsidRPr="00941CB9">
              <w:rPr>
                <w:rFonts w:ascii="Century Gothic" w:hAnsi="Century Gothic" w:cstheme="minorHAnsi"/>
                <w:sz w:val="18"/>
                <w:szCs w:val="18"/>
              </w:rPr>
              <w:t xml:space="preserve"> Ownership Resorts unter dem Dach von über 30 führender Marken. Mit Marriott </w:t>
            </w:r>
            <w:proofErr w:type="spellStart"/>
            <w:r w:rsidR="005F2F2A" w:rsidRPr="00941CB9">
              <w:rPr>
                <w:rFonts w:ascii="Century Gothic" w:hAnsi="Century Gothic" w:cstheme="minorHAnsi"/>
                <w:sz w:val="18"/>
                <w:szCs w:val="18"/>
              </w:rPr>
              <w:t>Bonvoy</w:t>
            </w:r>
            <w:r w:rsidR="005F2F2A" w:rsidRPr="00941CB9">
              <w:rPr>
                <w:rFonts w:ascii="Century Gothic" w:hAnsi="Century Gothic" w:cstheme="minorHAnsi"/>
                <w:sz w:val="18"/>
                <w:szCs w:val="18"/>
                <w:vertAlign w:val="superscript"/>
              </w:rPr>
              <w:t>TM</w:t>
            </w:r>
            <w:proofErr w:type="spellEnd"/>
            <w:r w:rsidR="005F2F2A" w:rsidRPr="00941CB9">
              <w:rPr>
                <w:rFonts w:ascii="Century Gothic" w:hAnsi="Century Gothic" w:cstheme="minorHAnsi"/>
                <w:sz w:val="18"/>
                <w:szCs w:val="18"/>
              </w:rPr>
              <w:t xml:space="preserve"> verfügt das Unternehmen über ein vielfach ausgezeichnetes Bonusprogramm. Weitere Informationen unter </w:t>
            </w:r>
            <w:hyperlink r:id="rId65" w:history="1">
              <w:r w:rsidR="005F2F2A" w:rsidRPr="00941CB9">
                <w:rPr>
                  <w:rStyle w:val="Hyperlink"/>
                  <w:rFonts w:ascii="Century Gothic" w:hAnsi="Century Gothic" w:cstheme="minorHAnsi"/>
                  <w:color w:val="auto"/>
                  <w:sz w:val="18"/>
                  <w:szCs w:val="18"/>
                </w:rPr>
                <w:t>www.marriott.com</w:t>
              </w:r>
            </w:hyperlink>
            <w:r w:rsidR="005F2F2A" w:rsidRPr="00941CB9">
              <w:rPr>
                <w:rFonts w:ascii="Century Gothic" w:hAnsi="Century Gothic" w:cstheme="minorHAnsi"/>
                <w:sz w:val="18"/>
                <w:szCs w:val="18"/>
              </w:rPr>
              <w:t xml:space="preserve"> sowie aktuelle Unternehmens-News auf </w:t>
            </w:r>
            <w:hyperlink r:id="rId66" w:history="1">
              <w:r w:rsidR="005F2F2A" w:rsidRPr="00941CB9">
                <w:rPr>
                  <w:rStyle w:val="Hyperlink"/>
                  <w:rFonts w:ascii="Century Gothic" w:hAnsi="Century Gothic" w:cstheme="minorHAnsi"/>
                  <w:color w:val="auto"/>
                  <w:sz w:val="18"/>
                  <w:szCs w:val="18"/>
                </w:rPr>
                <w:t>www.marriottnewscenter.com</w:t>
              </w:r>
            </w:hyperlink>
            <w:r w:rsidR="005F2F2A" w:rsidRPr="00941CB9">
              <w:rPr>
                <w:rFonts w:ascii="Century Gothic" w:hAnsi="Century Gothic" w:cstheme="minorHAnsi"/>
                <w:sz w:val="18"/>
                <w:szCs w:val="18"/>
              </w:rPr>
              <w:t xml:space="preserve">; außerdem auf </w:t>
            </w:r>
            <w:hyperlink r:id="rId67" w:history="1">
              <w:r w:rsidR="005F2F2A" w:rsidRPr="00941CB9">
                <w:rPr>
                  <w:rStyle w:val="Hyperlink"/>
                  <w:rFonts w:ascii="Century Gothic" w:hAnsi="Century Gothic" w:cstheme="minorHAnsi"/>
                  <w:color w:val="auto"/>
                  <w:sz w:val="18"/>
                  <w:szCs w:val="18"/>
                </w:rPr>
                <w:t>Facebook</w:t>
              </w:r>
            </w:hyperlink>
            <w:r w:rsidR="005F2F2A" w:rsidRPr="00941CB9">
              <w:rPr>
                <w:rFonts w:ascii="Century Gothic" w:hAnsi="Century Gothic" w:cstheme="minorHAnsi"/>
                <w:sz w:val="18"/>
                <w:szCs w:val="18"/>
              </w:rPr>
              <w:t xml:space="preserve"> sowie unter @MarriottIntl auf </w:t>
            </w:r>
            <w:hyperlink r:id="rId68" w:history="1">
              <w:r w:rsidR="005F2F2A" w:rsidRPr="00941CB9">
                <w:rPr>
                  <w:rStyle w:val="Hyperlink"/>
                  <w:rFonts w:ascii="Century Gothic" w:hAnsi="Century Gothic" w:cstheme="minorHAnsi"/>
                  <w:color w:val="auto"/>
                  <w:sz w:val="18"/>
                  <w:szCs w:val="18"/>
                </w:rPr>
                <w:t>X</w:t>
              </w:r>
            </w:hyperlink>
            <w:r w:rsidR="005F2F2A" w:rsidRPr="00941CB9">
              <w:rPr>
                <w:rFonts w:ascii="Century Gothic" w:hAnsi="Century Gothic" w:cstheme="minorHAnsi"/>
                <w:sz w:val="18"/>
                <w:szCs w:val="18"/>
              </w:rPr>
              <w:t xml:space="preserve"> und </w:t>
            </w:r>
            <w:hyperlink r:id="rId69" w:history="1">
              <w:r w:rsidR="005F2F2A" w:rsidRPr="00941CB9">
                <w:rPr>
                  <w:rStyle w:val="Hyperlink"/>
                  <w:rFonts w:ascii="Century Gothic" w:hAnsi="Century Gothic" w:cstheme="minorHAnsi"/>
                  <w:color w:val="auto"/>
                  <w:sz w:val="18"/>
                  <w:szCs w:val="18"/>
                </w:rPr>
                <w:t>Instagram</w:t>
              </w:r>
            </w:hyperlink>
            <w:r w:rsidR="005F2F2A" w:rsidRPr="00941CB9">
              <w:rPr>
                <w:rFonts w:ascii="Century Gothic" w:hAnsi="Century Gothic" w:cstheme="minorHAnsi"/>
                <w:sz w:val="18"/>
                <w:szCs w:val="18"/>
              </w:rPr>
              <w:t>.</w:t>
            </w:r>
          </w:p>
          <w:p w14:paraId="2EA6B9E7" w14:textId="77777777" w:rsidR="003A5FF5" w:rsidRPr="00941CB9" w:rsidRDefault="003A5FF5">
            <w:pPr>
              <w:rPr>
                <w:rFonts w:ascii="Century Gothic" w:hAnsi="Century Gothic"/>
              </w:rPr>
            </w:pPr>
          </w:p>
          <w:p w14:paraId="4D36ADBB" w14:textId="77777777" w:rsidR="003A5FF5" w:rsidRPr="00941CB9" w:rsidRDefault="003A5FF5">
            <w:pPr>
              <w:rPr>
                <w:rFonts w:ascii="Century Gothic" w:hAnsi="Century Gothic"/>
                <w:sz w:val="20"/>
                <w:szCs w:val="20"/>
                <w:lang w:eastAsia="ar-SA"/>
              </w:rPr>
            </w:pPr>
            <w:r w:rsidRPr="00941CB9">
              <w:rPr>
                <w:rFonts w:ascii="Century Gothic" w:hAnsi="Century Gothic"/>
                <w:b/>
                <w:bCs/>
                <w:sz w:val="20"/>
                <w:szCs w:val="20"/>
                <w:lang w:eastAsia="ar-SA"/>
              </w:rPr>
              <w:t>Pressekontakt uschi liebl pr:</w:t>
            </w:r>
            <w:r w:rsidRPr="00941CB9">
              <w:rPr>
                <w:rFonts w:ascii="Century Gothic" w:hAnsi="Century Gothic"/>
                <w:sz w:val="20"/>
                <w:szCs w:val="20"/>
                <w:lang w:eastAsia="ar-SA"/>
              </w:rPr>
              <w:t xml:space="preserve"> </w:t>
            </w:r>
          </w:p>
          <w:p w14:paraId="45B3BE78" w14:textId="36476CB7" w:rsidR="003A5FF5" w:rsidRPr="00941CB9" w:rsidRDefault="003A5FF5">
            <w:pPr>
              <w:rPr>
                <w:rFonts w:ascii="Century Gothic" w:hAnsi="Century Gothic"/>
                <w:sz w:val="20"/>
                <w:szCs w:val="20"/>
                <w:lang w:eastAsia="ar-SA"/>
              </w:rPr>
            </w:pPr>
            <w:r w:rsidRPr="00941CB9">
              <w:rPr>
                <w:rFonts w:ascii="Century Gothic" w:hAnsi="Century Gothic"/>
                <w:noProof/>
              </w:rPr>
              <w:drawing>
                <wp:anchor distT="0" distB="0" distL="114300" distR="114300" simplePos="0" relativeHeight="251657728" behindDoc="0" locked="0" layoutInCell="1" allowOverlap="0" wp14:anchorId="1C83BB62" wp14:editId="46C002D0">
                  <wp:simplePos x="0" y="0"/>
                  <wp:positionH relativeFrom="column">
                    <wp:posOffset>5405755</wp:posOffset>
                  </wp:positionH>
                  <wp:positionV relativeFrom="line">
                    <wp:posOffset>82550</wp:posOffset>
                  </wp:positionV>
                  <wp:extent cx="535940" cy="485775"/>
                  <wp:effectExtent l="0" t="0" r="0" b="9525"/>
                  <wp:wrapSquare wrapText="bothSides"/>
                  <wp:docPr id="467529947" name="Grafik 14" descr="Ein Bild, das Text, Schrift, Grafiken, Logo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529947" name="Grafik 14" descr="Ein Bild, das Text, Schrift, Grafiken, Logo enthält.&#10;&#10;Automatisch generierte Beschreibu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940" cy="485775"/>
                          </a:xfrm>
                          <a:prstGeom prst="rect">
                            <a:avLst/>
                          </a:prstGeom>
                          <a:noFill/>
                        </pic:spPr>
                      </pic:pic>
                    </a:graphicData>
                  </a:graphic>
                  <wp14:sizeRelH relativeFrom="page">
                    <wp14:pctWidth>0</wp14:pctWidth>
                  </wp14:sizeRelH>
                  <wp14:sizeRelV relativeFrom="page">
                    <wp14:pctHeight>0</wp14:pctHeight>
                  </wp14:sizeRelV>
                </wp:anchor>
              </w:drawing>
            </w:r>
            <w:r w:rsidRPr="00941CB9">
              <w:rPr>
                <w:rFonts w:ascii="Century Gothic" w:hAnsi="Century Gothic"/>
                <w:sz w:val="20"/>
                <w:szCs w:val="20"/>
                <w:lang w:eastAsia="ar-SA"/>
              </w:rPr>
              <w:t>Theresa Kögler | Svenja Liebhart | Nicola Schlauderer</w:t>
            </w:r>
          </w:p>
          <w:p w14:paraId="1B9ECBC6" w14:textId="7B563BF7" w:rsidR="003A5FF5" w:rsidRPr="00941CB9" w:rsidRDefault="003A5FF5">
            <w:pPr>
              <w:rPr>
                <w:rFonts w:ascii="Century Gothic" w:hAnsi="Century Gothic"/>
                <w:sz w:val="20"/>
                <w:szCs w:val="20"/>
                <w:lang w:eastAsia="ar-SA"/>
              </w:rPr>
            </w:pPr>
            <w:r w:rsidRPr="00941CB9">
              <w:rPr>
                <w:rFonts w:ascii="Century Gothic" w:hAnsi="Century Gothic"/>
                <w:sz w:val="20"/>
                <w:szCs w:val="20"/>
                <w:lang w:eastAsia="ar-SA"/>
              </w:rPr>
              <w:t>Emil-Geis-Straße 1 | D- 81379 München</w:t>
            </w:r>
          </w:p>
          <w:p w14:paraId="35FC3E07" w14:textId="77777777" w:rsidR="003A5FF5" w:rsidRPr="00941CB9" w:rsidRDefault="003A5FF5">
            <w:pPr>
              <w:rPr>
                <w:rFonts w:ascii="Century Gothic" w:hAnsi="Century Gothic"/>
                <w:sz w:val="16"/>
                <w:szCs w:val="16"/>
              </w:rPr>
            </w:pPr>
            <w:r w:rsidRPr="00941CB9">
              <w:rPr>
                <w:rFonts w:ascii="Century Gothic" w:hAnsi="Century Gothic"/>
                <w:sz w:val="20"/>
                <w:szCs w:val="20"/>
                <w:lang w:eastAsia="ar-SA"/>
              </w:rPr>
              <w:t xml:space="preserve">Tel. +49 (0)89 7240292-22; Email: </w:t>
            </w:r>
            <w:hyperlink r:id="rId71" w:history="1">
              <w:r w:rsidRPr="00941CB9">
                <w:rPr>
                  <w:rStyle w:val="Hyperlink"/>
                  <w:rFonts w:ascii="Century Gothic" w:hAnsi="Century Gothic"/>
                  <w:color w:val="auto"/>
                  <w:sz w:val="20"/>
                  <w:szCs w:val="20"/>
                  <w:lang w:eastAsia="ar-SA"/>
                </w:rPr>
                <w:t>tk@liebl-pr.de</w:t>
              </w:r>
            </w:hyperlink>
            <w:r w:rsidRPr="00941CB9">
              <w:rPr>
                <w:rFonts w:ascii="Century Gothic" w:hAnsi="Century Gothic"/>
                <w:sz w:val="20"/>
                <w:szCs w:val="20"/>
                <w:lang w:eastAsia="ar-SA"/>
              </w:rPr>
              <w:t xml:space="preserve"> | </w:t>
            </w:r>
            <w:hyperlink r:id="rId72" w:history="1">
              <w:r w:rsidRPr="00941CB9">
                <w:rPr>
                  <w:rStyle w:val="Hyperlink"/>
                  <w:rFonts w:ascii="Century Gothic" w:hAnsi="Century Gothic"/>
                  <w:color w:val="auto"/>
                  <w:sz w:val="20"/>
                  <w:szCs w:val="20"/>
                  <w:lang w:eastAsia="ar-SA"/>
                </w:rPr>
                <w:t>sl@liebl-pr.de</w:t>
              </w:r>
            </w:hyperlink>
            <w:r w:rsidRPr="00941CB9">
              <w:rPr>
                <w:rFonts w:ascii="Century Gothic" w:hAnsi="Century Gothic"/>
                <w:sz w:val="20"/>
                <w:szCs w:val="20"/>
                <w:lang w:eastAsia="ar-SA"/>
              </w:rPr>
              <w:t xml:space="preserve"> | </w:t>
            </w:r>
            <w:hyperlink r:id="rId73" w:history="1">
              <w:r w:rsidRPr="00941CB9">
                <w:rPr>
                  <w:rStyle w:val="Hyperlink"/>
                  <w:rFonts w:ascii="Century Gothic" w:hAnsi="Century Gothic"/>
                  <w:color w:val="auto"/>
                  <w:sz w:val="20"/>
                  <w:szCs w:val="20"/>
                  <w:lang w:eastAsia="ar-SA"/>
                </w:rPr>
                <w:t>nis@liebl-pr.de</w:t>
              </w:r>
            </w:hyperlink>
            <w:r w:rsidRPr="00941CB9">
              <w:rPr>
                <w:rFonts w:ascii="Century Gothic" w:hAnsi="Century Gothic"/>
                <w:sz w:val="20"/>
                <w:szCs w:val="20"/>
                <w:lang w:eastAsia="ar-SA"/>
              </w:rPr>
              <w:t xml:space="preserve"> </w:t>
            </w:r>
          </w:p>
          <w:p w14:paraId="28E456E1" w14:textId="01427FC4" w:rsidR="003A5FF5" w:rsidRPr="00941CB9" w:rsidRDefault="003A5FF5">
            <w:pPr>
              <w:rPr>
                <w:rFonts w:ascii="Century Gothic" w:hAnsi="Century Gothic"/>
                <w:sz w:val="20"/>
                <w:szCs w:val="20"/>
              </w:rPr>
            </w:pPr>
          </w:p>
          <w:p w14:paraId="2119A781" w14:textId="77777777" w:rsidR="007F4D29" w:rsidRPr="00941CB9" w:rsidRDefault="007F4D29" w:rsidP="003A5FF5">
            <w:pPr>
              <w:ind w:right="-4"/>
              <w:rPr>
                <w:rFonts w:ascii="Century Gothic" w:hAnsi="Century Gothic"/>
                <w:sz w:val="16"/>
                <w:szCs w:val="16"/>
              </w:rPr>
            </w:pPr>
          </w:p>
          <w:p w14:paraId="5A3ABF03" w14:textId="1ABEB45A" w:rsidR="007F4D29" w:rsidRPr="00941CB9" w:rsidRDefault="003A5FF5" w:rsidP="007F4D29">
            <w:pPr>
              <w:ind w:left="-105" w:right="-4"/>
              <w:rPr>
                <w:rFonts w:ascii="Century Gothic" w:hAnsi="Century Gothic"/>
                <w:sz w:val="16"/>
                <w:szCs w:val="16"/>
              </w:rPr>
            </w:pPr>
            <w:r w:rsidRPr="00941CB9">
              <w:rPr>
                <w:rFonts w:ascii="Century Gothic" w:hAnsi="Century Gothic"/>
                <w:sz w:val="16"/>
                <w:szCs w:val="16"/>
              </w:rPr>
              <w:t>Sitz der Gesellschaft: München, Geschäftsführende Gesellschafterin: Ursula Liebl-Wickstead</w:t>
            </w:r>
            <w:r w:rsidR="007F4D29" w:rsidRPr="00941CB9">
              <w:rPr>
                <w:rFonts w:ascii="Century Gothic" w:hAnsi="Century Gothic"/>
                <w:sz w:val="16"/>
                <w:szCs w:val="16"/>
              </w:rPr>
              <w:t xml:space="preserve"> </w:t>
            </w:r>
          </w:p>
          <w:p w14:paraId="0A106402" w14:textId="58F56BF0" w:rsidR="003A5FF5" w:rsidRPr="00941CB9" w:rsidRDefault="003A5FF5" w:rsidP="007F4D29">
            <w:pPr>
              <w:ind w:left="-105" w:right="-4"/>
              <w:rPr>
                <w:rFonts w:ascii="Century Gothic" w:hAnsi="Century Gothic"/>
                <w:sz w:val="16"/>
                <w:szCs w:val="16"/>
              </w:rPr>
            </w:pPr>
            <w:r w:rsidRPr="00941CB9">
              <w:rPr>
                <w:rFonts w:ascii="Century Gothic" w:hAnsi="Century Gothic"/>
                <w:sz w:val="16"/>
                <w:szCs w:val="16"/>
              </w:rPr>
              <w:t xml:space="preserve">Amtsgericht München, HRB 234865, </w:t>
            </w:r>
            <w:proofErr w:type="spellStart"/>
            <w:r w:rsidRPr="00941CB9">
              <w:rPr>
                <w:rFonts w:ascii="Century Gothic" w:hAnsi="Century Gothic"/>
                <w:sz w:val="16"/>
                <w:szCs w:val="16"/>
              </w:rPr>
              <w:t>USt</w:t>
            </w:r>
            <w:proofErr w:type="spellEnd"/>
            <w:r w:rsidRPr="00941CB9">
              <w:rPr>
                <w:rFonts w:ascii="Century Gothic" w:hAnsi="Century Gothic"/>
                <w:sz w:val="16"/>
                <w:szCs w:val="16"/>
              </w:rPr>
              <w:t>-ID DE313008758</w:t>
            </w:r>
          </w:p>
          <w:p w14:paraId="48B4A7FA" w14:textId="25E87B89" w:rsidR="007F4D29" w:rsidRPr="00941CB9" w:rsidRDefault="007F4D29" w:rsidP="003A5FF5">
            <w:pPr>
              <w:ind w:right="-4"/>
              <w:rPr>
                <w:rFonts w:ascii="Century Gothic" w:hAnsi="Century Gothic"/>
                <w:sz w:val="16"/>
                <w:szCs w:val="16"/>
              </w:rPr>
            </w:pPr>
          </w:p>
        </w:tc>
      </w:tr>
      <w:tr w:rsidR="00941CB9" w:rsidRPr="00941CB9" w14:paraId="541C0AA6" w14:textId="77777777" w:rsidTr="003A5FF5">
        <w:trPr>
          <w:jc w:val="center"/>
        </w:trPr>
        <w:tc>
          <w:tcPr>
            <w:tcW w:w="9288" w:type="dxa"/>
            <w:tcMar>
              <w:top w:w="0" w:type="dxa"/>
              <w:left w:w="108" w:type="dxa"/>
              <w:bottom w:w="0" w:type="dxa"/>
              <w:right w:w="108" w:type="dxa"/>
            </w:tcMar>
          </w:tcPr>
          <w:p w14:paraId="51D78527" w14:textId="77777777" w:rsidR="0025515E" w:rsidRPr="00941CB9" w:rsidRDefault="0025515E">
            <w:pPr>
              <w:pStyle w:val="Textkrper2"/>
              <w:spacing w:line="360" w:lineRule="auto"/>
              <w:jc w:val="center"/>
              <w:rPr>
                <w:rFonts w:ascii="Century Gothic" w:hAnsi="Century Gothic"/>
                <w:b/>
                <w:noProof/>
                <w:color w:val="auto"/>
                <w:sz w:val="22"/>
                <w:szCs w:val="22"/>
              </w:rPr>
            </w:pPr>
          </w:p>
        </w:tc>
      </w:tr>
    </w:tbl>
    <w:bookmarkEnd w:id="1"/>
    <w:p w14:paraId="42EF45EF" w14:textId="77777777" w:rsidR="003A5FF5" w:rsidRPr="00941CB9" w:rsidRDefault="003A5FF5" w:rsidP="003A5FF5">
      <w:pPr>
        <w:ind w:right="-4"/>
        <w:rPr>
          <w:rFonts w:ascii="Century Gothic" w:hAnsi="Century Gothic"/>
          <w:b/>
          <w:bCs/>
          <w:sz w:val="16"/>
          <w:szCs w:val="16"/>
          <w:lang w:val="en-US"/>
        </w:rPr>
      </w:pPr>
      <w:r w:rsidRPr="00941CB9">
        <w:rPr>
          <w:rFonts w:ascii="Century Gothic" w:hAnsi="Century Gothic"/>
          <w:b/>
          <w:bCs/>
          <w:sz w:val="16"/>
          <w:szCs w:val="16"/>
        </w:rPr>
        <w:t xml:space="preserve">Sie können dem Versand dieser Mitteilungen durch uschi liebl pr jederzeit widersprechen, indem Sie </w:t>
      </w:r>
      <w:hyperlink r:id="rId74" w:tooltip="mailto:team@liebl-pr.de?subject=Unsubscribe%20Presseverteiler%20ulpr&#10;blocked::mailto:team@liebl-pr.de?subject=Unsubscribe Pressemeldungen&#10;blocked::mailto:team@liebl-pr.de" w:history="1">
        <w:r w:rsidRPr="00941CB9">
          <w:rPr>
            <w:rStyle w:val="Hyperlink"/>
            <w:rFonts w:ascii="Century Gothic" w:hAnsi="Century Gothic"/>
            <w:b/>
            <w:bCs/>
            <w:color w:val="auto"/>
            <w:sz w:val="16"/>
            <w:szCs w:val="16"/>
          </w:rPr>
          <w:t>hier</w:t>
        </w:r>
      </w:hyperlink>
      <w:r w:rsidRPr="00941CB9">
        <w:rPr>
          <w:rFonts w:ascii="Century Gothic" w:hAnsi="Century Gothic" w:cs="Times New Roman"/>
          <w:b/>
          <w:bCs/>
          <w:sz w:val="20"/>
          <w:szCs w:val="20"/>
        </w:rPr>
        <w:t xml:space="preserve"> </w:t>
      </w:r>
      <w:r w:rsidRPr="00941CB9">
        <w:rPr>
          <w:rFonts w:ascii="Century Gothic" w:hAnsi="Century Gothic"/>
          <w:b/>
          <w:bCs/>
          <w:sz w:val="16"/>
          <w:szCs w:val="16"/>
        </w:rPr>
        <w:t xml:space="preserve">klicken.  </w:t>
      </w:r>
      <w:r w:rsidRPr="00941CB9">
        <w:rPr>
          <w:rFonts w:ascii="Century Gothic" w:hAnsi="Century Gothic"/>
          <w:b/>
          <w:bCs/>
          <w:sz w:val="16"/>
          <w:szCs w:val="16"/>
        </w:rPr>
        <w:br/>
      </w:r>
      <w:r w:rsidRPr="00941CB9">
        <w:rPr>
          <w:rFonts w:ascii="Century Gothic" w:hAnsi="Century Gothic"/>
          <w:b/>
          <w:bCs/>
          <w:sz w:val="16"/>
          <w:szCs w:val="16"/>
          <w:lang w:val="en-US"/>
        </w:rPr>
        <w:t xml:space="preserve">Should you wish to unsubscribe from the ulpr mailing list, please </w:t>
      </w:r>
      <w:hyperlink r:id="rId75" w:tooltip="mailto:team@liebl-pr.de?subject=Unsubscribe%20ulpr%20media%20mailing%20list blocked::mailto:team@liebl-pr.de?subject=Unsubscribe Pressemeldungen blocked::mailto:team@liebl-pr.de" w:history="1">
        <w:r w:rsidRPr="00941CB9">
          <w:rPr>
            <w:rStyle w:val="Hyperlink"/>
            <w:rFonts w:ascii="Century Gothic" w:hAnsi="Century Gothic"/>
            <w:b/>
            <w:bCs/>
            <w:color w:val="auto"/>
            <w:sz w:val="16"/>
            <w:szCs w:val="16"/>
            <w:lang w:val="en-US"/>
          </w:rPr>
          <w:t>click here</w:t>
        </w:r>
      </w:hyperlink>
      <w:r w:rsidRPr="00941CB9">
        <w:rPr>
          <w:rFonts w:ascii="Century Gothic" w:hAnsi="Century Gothic"/>
          <w:b/>
          <w:bCs/>
          <w:sz w:val="16"/>
          <w:szCs w:val="16"/>
          <w:lang w:val="en-US"/>
        </w:rPr>
        <w:t xml:space="preserve">. </w:t>
      </w:r>
    </w:p>
    <w:p w14:paraId="705AC2A1" w14:textId="77777777" w:rsidR="003A5FF5" w:rsidRPr="00941CB9" w:rsidRDefault="003A5FF5" w:rsidP="003A5FF5">
      <w:pPr>
        <w:autoSpaceDE w:val="0"/>
        <w:autoSpaceDN w:val="0"/>
        <w:ind w:right="-4"/>
        <w:rPr>
          <w:rFonts w:ascii="Century Gothic" w:hAnsi="Century Gothic"/>
          <w:sz w:val="18"/>
          <w:szCs w:val="18"/>
          <w:lang w:val="en-US" w:eastAsia="en-US"/>
        </w:rPr>
      </w:pPr>
    </w:p>
    <w:p w14:paraId="64E98E67" w14:textId="77777777" w:rsidR="003A5FF5" w:rsidRPr="00941CB9" w:rsidRDefault="003A5FF5" w:rsidP="003A5FF5">
      <w:pPr>
        <w:ind w:right="-4"/>
        <w:jc w:val="both"/>
        <w:rPr>
          <w:rFonts w:ascii="Century Gothic" w:hAnsi="Century Gothic"/>
          <w:sz w:val="16"/>
          <w:szCs w:val="16"/>
        </w:rPr>
      </w:pPr>
      <w:r w:rsidRPr="00941CB9">
        <w:rPr>
          <w:rFonts w:ascii="Century Gothic" w:hAnsi="Century Gothic"/>
          <w:sz w:val="16"/>
          <w:szCs w:val="16"/>
        </w:rPr>
        <w:t xml:space="preserve">Unsere Datenschutzerklärung finden Sie </w:t>
      </w:r>
      <w:hyperlink r:id="rId76" w:history="1">
        <w:r w:rsidRPr="00941CB9">
          <w:rPr>
            <w:rStyle w:val="Hyperlink"/>
            <w:rFonts w:ascii="Century Gothic" w:hAnsi="Century Gothic"/>
            <w:color w:val="auto"/>
            <w:sz w:val="16"/>
            <w:szCs w:val="16"/>
          </w:rPr>
          <w:t>hier</w:t>
        </w:r>
      </w:hyperlink>
      <w:r w:rsidRPr="00941CB9">
        <w:rPr>
          <w:rFonts w:ascii="Century Gothic" w:hAnsi="Century Gothic"/>
          <w:sz w:val="16"/>
          <w:szCs w:val="16"/>
        </w:rPr>
        <w:t xml:space="preserve">. / For </w:t>
      </w:r>
      <w:proofErr w:type="spellStart"/>
      <w:r w:rsidRPr="00941CB9">
        <w:rPr>
          <w:rFonts w:ascii="Century Gothic" w:hAnsi="Century Gothic"/>
          <w:sz w:val="16"/>
          <w:szCs w:val="16"/>
        </w:rPr>
        <w:t>details</w:t>
      </w:r>
      <w:proofErr w:type="spellEnd"/>
      <w:r w:rsidRPr="00941CB9">
        <w:rPr>
          <w:rFonts w:ascii="Century Gothic" w:hAnsi="Century Gothic"/>
          <w:sz w:val="16"/>
          <w:szCs w:val="16"/>
        </w:rPr>
        <w:t xml:space="preserve"> on </w:t>
      </w:r>
      <w:proofErr w:type="spellStart"/>
      <w:r w:rsidRPr="00941CB9">
        <w:rPr>
          <w:rFonts w:ascii="Century Gothic" w:hAnsi="Century Gothic"/>
          <w:sz w:val="16"/>
          <w:szCs w:val="16"/>
        </w:rPr>
        <w:t>our</w:t>
      </w:r>
      <w:proofErr w:type="spellEnd"/>
      <w:r w:rsidRPr="00941CB9">
        <w:rPr>
          <w:rFonts w:ascii="Century Gothic" w:hAnsi="Century Gothic"/>
          <w:sz w:val="16"/>
          <w:szCs w:val="16"/>
        </w:rPr>
        <w:t xml:space="preserve"> </w:t>
      </w:r>
      <w:proofErr w:type="spellStart"/>
      <w:r w:rsidRPr="00941CB9">
        <w:rPr>
          <w:rFonts w:ascii="Century Gothic" w:hAnsi="Century Gothic"/>
          <w:sz w:val="16"/>
          <w:szCs w:val="16"/>
        </w:rPr>
        <w:t>privacy</w:t>
      </w:r>
      <w:proofErr w:type="spellEnd"/>
      <w:r w:rsidRPr="00941CB9">
        <w:rPr>
          <w:rFonts w:ascii="Century Gothic" w:hAnsi="Century Gothic"/>
          <w:sz w:val="16"/>
          <w:szCs w:val="16"/>
        </w:rPr>
        <w:t xml:space="preserve"> </w:t>
      </w:r>
      <w:proofErr w:type="spellStart"/>
      <w:r w:rsidRPr="00941CB9">
        <w:rPr>
          <w:rFonts w:ascii="Century Gothic" w:hAnsi="Century Gothic"/>
          <w:sz w:val="16"/>
          <w:szCs w:val="16"/>
        </w:rPr>
        <w:t>policy</w:t>
      </w:r>
      <w:proofErr w:type="spellEnd"/>
      <w:r w:rsidRPr="00941CB9">
        <w:rPr>
          <w:rFonts w:ascii="Century Gothic" w:hAnsi="Century Gothic"/>
          <w:sz w:val="16"/>
          <w:szCs w:val="16"/>
        </w:rPr>
        <w:t xml:space="preserve">, </w:t>
      </w:r>
      <w:proofErr w:type="spellStart"/>
      <w:r w:rsidRPr="00941CB9">
        <w:rPr>
          <w:rFonts w:ascii="Century Gothic" w:hAnsi="Century Gothic"/>
          <w:sz w:val="16"/>
          <w:szCs w:val="16"/>
        </w:rPr>
        <w:t>see</w:t>
      </w:r>
      <w:proofErr w:type="spellEnd"/>
      <w:r w:rsidRPr="00941CB9">
        <w:rPr>
          <w:rFonts w:ascii="Century Gothic" w:hAnsi="Century Gothic"/>
          <w:sz w:val="16"/>
          <w:szCs w:val="16"/>
        </w:rPr>
        <w:t xml:space="preserve"> </w:t>
      </w:r>
      <w:hyperlink r:id="rId77" w:history="1">
        <w:proofErr w:type="spellStart"/>
        <w:r w:rsidRPr="00941CB9">
          <w:rPr>
            <w:rStyle w:val="Hyperlink"/>
            <w:rFonts w:ascii="Century Gothic" w:hAnsi="Century Gothic"/>
            <w:color w:val="auto"/>
            <w:sz w:val="16"/>
            <w:szCs w:val="16"/>
          </w:rPr>
          <w:t>here</w:t>
        </w:r>
        <w:proofErr w:type="spellEnd"/>
      </w:hyperlink>
      <w:r w:rsidRPr="00941CB9">
        <w:rPr>
          <w:rFonts w:ascii="Century Gothic" w:hAnsi="Century Gothic"/>
          <w:sz w:val="16"/>
          <w:szCs w:val="16"/>
        </w:rPr>
        <w:t>.</w:t>
      </w:r>
    </w:p>
    <w:p w14:paraId="3AE8DFC3" w14:textId="77777777" w:rsidR="003A5FF5" w:rsidRPr="00941CB9" w:rsidRDefault="003A5FF5" w:rsidP="003A5FF5">
      <w:pPr>
        <w:ind w:right="-4"/>
        <w:jc w:val="both"/>
        <w:rPr>
          <w:rFonts w:ascii="Century Gothic" w:hAnsi="Century Gothic"/>
          <w:b/>
          <w:bCs/>
          <w:sz w:val="20"/>
          <w:szCs w:val="20"/>
        </w:rPr>
      </w:pPr>
    </w:p>
    <w:p w14:paraId="12DD080C" w14:textId="77777777" w:rsidR="003A5FF5" w:rsidRPr="00941CB9" w:rsidRDefault="003A5FF5" w:rsidP="003A5FF5">
      <w:pPr>
        <w:ind w:right="-4"/>
        <w:jc w:val="both"/>
        <w:rPr>
          <w:rFonts w:ascii="Century Gothic" w:hAnsi="Century Gothic"/>
          <w:sz w:val="16"/>
          <w:szCs w:val="16"/>
        </w:rPr>
      </w:pPr>
      <w:r w:rsidRPr="00941CB9">
        <w:rPr>
          <w:rFonts w:ascii="Century Gothic" w:hAnsi="Century Gothic"/>
          <w:sz w:val="16"/>
          <w:szCs w:val="16"/>
        </w:rPr>
        <w:t xml:space="preserve">Der Inhalt dieser E-Mail ist vertraulich und ausschließlich für den bezeichneten Adressaten bestimmt. Wenn Sie nicht der vorgesehene Adressat dieser E-Mail oder dessen Vertreter sein sollten, so beachten Sie bitte, dass jede Form der Kenntnisnahme, Veröffentlichung, Vervielfältigung oder Weitergabe des Inhalts dieser E-Mail unzulässig ist. Wir bitten Sie, sich in diesem Fall mit dem Absender der E-Mail in Verbindung zu setzen. </w:t>
      </w:r>
    </w:p>
    <w:p w14:paraId="448A5D6C" w14:textId="77777777" w:rsidR="003A5FF5" w:rsidRPr="00941CB9" w:rsidRDefault="003A5FF5" w:rsidP="003A5FF5">
      <w:pPr>
        <w:ind w:left="770" w:right="634"/>
        <w:jc w:val="both"/>
        <w:rPr>
          <w:rFonts w:ascii="Century Gothic" w:hAnsi="Century Gothic"/>
          <w:sz w:val="16"/>
          <w:szCs w:val="16"/>
        </w:rPr>
      </w:pPr>
    </w:p>
    <w:p w14:paraId="0B2EC065" w14:textId="77777777" w:rsidR="003A5FF5" w:rsidRPr="00941CB9" w:rsidRDefault="003A5FF5" w:rsidP="003A5FF5">
      <w:pPr>
        <w:rPr>
          <w:rFonts w:ascii="Century Gothic" w:hAnsi="Century Gothic"/>
          <w:sz w:val="16"/>
          <w:szCs w:val="16"/>
          <w:lang w:val="en-GB"/>
        </w:rPr>
      </w:pPr>
      <w:r w:rsidRPr="00941CB9">
        <w:rPr>
          <w:rFonts w:ascii="Century Gothic" w:hAnsi="Century Gothic"/>
          <w:sz w:val="16"/>
          <w:szCs w:val="16"/>
          <w:lang w:val="en-GB"/>
        </w:rPr>
        <w:t>This electronic message transmission contains information that may be proprietary, confidential and/or privileged. The information is intended only for the use of the individual(s) or entity named above. If you are not the intended recipient, be aware that any disclosure, copying, distribution or use of the contents of this information is prohibited. If you have received this electronic transmission in error, please notify the sender immediately.</w:t>
      </w:r>
    </w:p>
    <w:p w14:paraId="1F9E3A72" w14:textId="77777777" w:rsidR="00952D1C" w:rsidRPr="00941CB9" w:rsidRDefault="00952D1C">
      <w:pPr>
        <w:rPr>
          <w:rFonts w:ascii="Century Gothic" w:hAnsi="Century Gothic"/>
          <w:lang w:val="en-GB"/>
        </w:rPr>
      </w:pPr>
    </w:p>
    <w:sectPr w:rsidR="00952D1C" w:rsidRPr="00941CB9">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3AC7C9"/>
    <w:multiLevelType w:val="hybridMultilevel"/>
    <w:tmpl w:val="256E76C8"/>
    <w:lvl w:ilvl="0" w:tplc="4F46C48E">
      <w:start w:val="1"/>
      <w:numFmt w:val="bullet"/>
      <w:lvlText w:val=""/>
      <w:lvlJc w:val="left"/>
      <w:pPr>
        <w:ind w:left="720" w:hanging="360"/>
      </w:pPr>
      <w:rPr>
        <w:rFonts w:ascii="Symbol" w:hAnsi="Symbol" w:hint="default"/>
      </w:rPr>
    </w:lvl>
    <w:lvl w:ilvl="1" w:tplc="1B109252">
      <w:start w:val="1"/>
      <w:numFmt w:val="bullet"/>
      <w:lvlText w:val="o"/>
      <w:lvlJc w:val="left"/>
      <w:pPr>
        <w:ind w:left="1440" w:hanging="360"/>
      </w:pPr>
      <w:rPr>
        <w:rFonts w:ascii="Courier New" w:hAnsi="Courier New" w:hint="default"/>
      </w:rPr>
    </w:lvl>
    <w:lvl w:ilvl="2" w:tplc="E9E4984A">
      <w:start w:val="1"/>
      <w:numFmt w:val="bullet"/>
      <w:lvlText w:val=""/>
      <w:lvlJc w:val="left"/>
      <w:pPr>
        <w:ind w:left="2160" w:hanging="360"/>
      </w:pPr>
      <w:rPr>
        <w:rFonts w:ascii="Wingdings" w:hAnsi="Wingdings" w:hint="default"/>
      </w:rPr>
    </w:lvl>
    <w:lvl w:ilvl="3" w:tplc="C194FA00">
      <w:start w:val="1"/>
      <w:numFmt w:val="bullet"/>
      <w:lvlText w:val=""/>
      <w:lvlJc w:val="left"/>
      <w:pPr>
        <w:ind w:left="2880" w:hanging="360"/>
      </w:pPr>
      <w:rPr>
        <w:rFonts w:ascii="Symbol" w:hAnsi="Symbol" w:hint="default"/>
      </w:rPr>
    </w:lvl>
    <w:lvl w:ilvl="4" w:tplc="5A0CF4AA">
      <w:start w:val="1"/>
      <w:numFmt w:val="bullet"/>
      <w:lvlText w:val="o"/>
      <w:lvlJc w:val="left"/>
      <w:pPr>
        <w:ind w:left="3600" w:hanging="360"/>
      </w:pPr>
      <w:rPr>
        <w:rFonts w:ascii="Courier New" w:hAnsi="Courier New" w:hint="default"/>
      </w:rPr>
    </w:lvl>
    <w:lvl w:ilvl="5" w:tplc="E9C001A0">
      <w:start w:val="1"/>
      <w:numFmt w:val="bullet"/>
      <w:lvlText w:val=""/>
      <w:lvlJc w:val="left"/>
      <w:pPr>
        <w:ind w:left="4320" w:hanging="360"/>
      </w:pPr>
      <w:rPr>
        <w:rFonts w:ascii="Wingdings" w:hAnsi="Wingdings" w:hint="default"/>
      </w:rPr>
    </w:lvl>
    <w:lvl w:ilvl="6" w:tplc="A934B8D2">
      <w:start w:val="1"/>
      <w:numFmt w:val="bullet"/>
      <w:lvlText w:val=""/>
      <w:lvlJc w:val="left"/>
      <w:pPr>
        <w:ind w:left="5040" w:hanging="360"/>
      </w:pPr>
      <w:rPr>
        <w:rFonts w:ascii="Symbol" w:hAnsi="Symbol" w:hint="default"/>
      </w:rPr>
    </w:lvl>
    <w:lvl w:ilvl="7" w:tplc="F66AD748">
      <w:start w:val="1"/>
      <w:numFmt w:val="bullet"/>
      <w:lvlText w:val="o"/>
      <w:lvlJc w:val="left"/>
      <w:pPr>
        <w:ind w:left="5760" w:hanging="360"/>
      </w:pPr>
      <w:rPr>
        <w:rFonts w:ascii="Courier New" w:hAnsi="Courier New" w:hint="default"/>
      </w:rPr>
    </w:lvl>
    <w:lvl w:ilvl="8" w:tplc="8F9492BC">
      <w:start w:val="1"/>
      <w:numFmt w:val="bullet"/>
      <w:lvlText w:val=""/>
      <w:lvlJc w:val="left"/>
      <w:pPr>
        <w:ind w:left="6480" w:hanging="360"/>
      </w:pPr>
      <w:rPr>
        <w:rFonts w:ascii="Wingdings" w:hAnsi="Wingdings" w:hint="default"/>
      </w:rPr>
    </w:lvl>
  </w:abstractNum>
  <w:abstractNum w:abstractNumId="1" w15:restartNumberingAfterBreak="0">
    <w:nsid w:val="09622EBA"/>
    <w:multiLevelType w:val="hybridMultilevel"/>
    <w:tmpl w:val="43103244"/>
    <w:lvl w:ilvl="0" w:tplc="BADC3EF8">
      <w:numFmt w:val="bullet"/>
      <w:lvlText w:val="-"/>
      <w:lvlJc w:val="left"/>
      <w:pPr>
        <w:ind w:left="720" w:hanging="360"/>
      </w:pPr>
      <w:rPr>
        <w:rFonts w:ascii="Calibri" w:eastAsia="Calibr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1530610D"/>
    <w:multiLevelType w:val="hybridMultilevel"/>
    <w:tmpl w:val="F8346F78"/>
    <w:lvl w:ilvl="0" w:tplc="C0A29ABE">
      <w:start w:val="1"/>
      <w:numFmt w:val="bullet"/>
      <w:lvlText w:val=""/>
      <w:lvlJc w:val="left"/>
      <w:pPr>
        <w:ind w:left="720" w:hanging="360"/>
      </w:pPr>
      <w:rPr>
        <w:rFonts w:ascii="Symbol" w:hAnsi="Symbol" w:hint="default"/>
      </w:rPr>
    </w:lvl>
    <w:lvl w:ilvl="1" w:tplc="FAA4F3EC">
      <w:start w:val="1"/>
      <w:numFmt w:val="bullet"/>
      <w:lvlText w:val="o"/>
      <w:lvlJc w:val="left"/>
      <w:pPr>
        <w:ind w:left="1440" w:hanging="360"/>
      </w:pPr>
      <w:rPr>
        <w:rFonts w:ascii="Courier New" w:hAnsi="Courier New" w:hint="default"/>
      </w:rPr>
    </w:lvl>
    <w:lvl w:ilvl="2" w:tplc="4808D724">
      <w:start w:val="1"/>
      <w:numFmt w:val="bullet"/>
      <w:lvlText w:val=""/>
      <w:lvlJc w:val="left"/>
      <w:pPr>
        <w:ind w:left="2160" w:hanging="360"/>
      </w:pPr>
      <w:rPr>
        <w:rFonts w:ascii="Wingdings" w:hAnsi="Wingdings" w:hint="default"/>
      </w:rPr>
    </w:lvl>
    <w:lvl w:ilvl="3" w:tplc="402E943A">
      <w:start w:val="1"/>
      <w:numFmt w:val="bullet"/>
      <w:lvlText w:val=""/>
      <w:lvlJc w:val="left"/>
      <w:pPr>
        <w:ind w:left="2880" w:hanging="360"/>
      </w:pPr>
      <w:rPr>
        <w:rFonts w:ascii="Symbol" w:hAnsi="Symbol" w:hint="default"/>
      </w:rPr>
    </w:lvl>
    <w:lvl w:ilvl="4" w:tplc="1B9A5220">
      <w:start w:val="1"/>
      <w:numFmt w:val="bullet"/>
      <w:lvlText w:val="o"/>
      <w:lvlJc w:val="left"/>
      <w:pPr>
        <w:ind w:left="3600" w:hanging="360"/>
      </w:pPr>
      <w:rPr>
        <w:rFonts w:ascii="Courier New" w:hAnsi="Courier New" w:hint="default"/>
      </w:rPr>
    </w:lvl>
    <w:lvl w:ilvl="5" w:tplc="245AD9C6">
      <w:start w:val="1"/>
      <w:numFmt w:val="bullet"/>
      <w:lvlText w:val=""/>
      <w:lvlJc w:val="left"/>
      <w:pPr>
        <w:ind w:left="4320" w:hanging="360"/>
      </w:pPr>
      <w:rPr>
        <w:rFonts w:ascii="Wingdings" w:hAnsi="Wingdings" w:hint="default"/>
      </w:rPr>
    </w:lvl>
    <w:lvl w:ilvl="6" w:tplc="F9C6B0B0">
      <w:start w:val="1"/>
      <w:numFmt w:val="bullet"/>
      <w:lvlText w:val=""/>
      <w:lvlJc w:val="left"/>
      <w:pPr>
        <w:ind w:left="5040" w:hanging="360"/>
      </w:pPr>
      <w:rPr>
        <w:rFonts w:ascii="Symbol" w:hAnsi="Symbol" w:hint="default"/>
      </w:rPr>
    </w:lvl>
    <w:lvl w:ilvl="7" w:tplc="FC724502">
      <w:start w:val="1"/>
      <w:numFmt w:val="bullet"/>
      <w:lvlText w:val="o"/>
      <w:lvlJc w:val="left"/>
      <w:pPr>
        <w:ind w:left="5760" w:hanging="360"/>
      </w:pPr>
      <w:rPr>
        <w:rFonts w:ascii="Courier New" w:hAnsi="Courier New" w:hint="default"/>
      </w:rPr>
    </w:lvl>
    <w:lvl w:ilvl="8" w:tplc="B77A4EBC">
      <w:start w:val="1"/>
      <w:numFmt w:val="bullet"/>
      <w:lvlText w:val=""/>
      <w:lvlJc w:val="left"/>
      <w:pPr>
        <w:ind w:left="6480" w:hanging="360"/>
      </w:pPr>
      <w:rPr>
        <w:rFonts w:ascii="Wingdings" w:hAnsi="Wingdings" w:hint="default"/>
      </w:rPr>
    </w:lvl>
  </w:abstractNum>
  <w:abstractNum w:abstractNumId="3" w15:restartNumberingAfterBreak="0">
    <w:nsid w:val="18C27920"/>
    <w:multiLevelType w:val="hybridMultilevel"/>
    <w:tmpl w:val="8BEEB8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94C3F13"/>
    <w:multiLevelType w:val="hybridMultilevel"/>
    <w:tmpl w:val="7124E9B8"/>
    <w:lvl w:ilvl="0" w:tplc="EBC47D10">
      <w:start w:val="1"/>
      <w:numFmt w:val="bullet"/>
      <w:lvlText w:val=""/>
      <w:lvlJc w:val="left"/>
      <w:pPr>
        <w:ind w:left="720" w:hanging="360"/>
      </w:pPr>
      <w:rPr>
        <w:rFonts w:ascii="Symbol" w:hAnsi="Symbol" w:hint="default"/>
      </w:rPr>
    </w:lvl>
    <w:lvl w:ilvl="1" w:tplc="4896023C">
      <w:start w:val="1"/>
      <w:numFmt w:val="bullet"/>
      <w:lvlText w:val="o"/>
      <w:lvlJc w:val="left"/>
      <w:pPr>
        <w:ind w:left="1440" w:hanging="360"/>
      </w:pPr>
      <w:rPr>
        <w:rFonts w:ascii="Courier New" w:hAnsi="Courier New" w:cs="Times New Roman" w:hint="default"/>
      </w:rPr>
    </w:lvl>
    <w:lvl w:ilvl="2" w:tplc="1C4A83AA">
      <w:start w:val="1"/>
      <w:numFmt w:val="bullet"/>
      <w:lvlText w:val=""/>
      <w:lvlJc w:val="left"/>
      <w:pPr>
        <w:ind w:left="2160" w:hanging="360"/>
      </w:pPr>
      <w:rPr>
        <w:rFonts w:ascii="Wingdings" w:hAnsi="Wingdings" w:hint="default"/>
      </w:rPr>
    </w:lvl>
    <w:lvl w:ilvl="3" w:tplc="79AC3AC8">
      <w:start w:val="1"/>
      <w:numFmt w:val="bullet"/>
      <w:lvlText w:val=""/>
      <w:lvlJc w:val="left"/>
      <w:pPr>
        <w:ind w:left="2880" w:hanging="360"/>
      </w:pPr>
      <w:rPr>
        <w:rFonts w:ascii="Symbol" w:hAnsi="Symbol" w:hint="default"/>
      </w:rPr>
    </w:lvl>
    <w:lvl w:ilvl="4" w:tplc="5FDABF72">
      <w:start w:val="1"/>
      <w:numFmt w:val="bullet"/>
      <w:lvlText w:val="o"/>
      <w:lvlJc w:val="left"/>
      <w:pPr>
        <w:ind w:left="3600" w:hanging="360"/>
      </w:pPr>
      <w:rPr>
        <w:rFonts w:ascii="Courier New" w:hAnsi="Courier New" w:cs="Times New Roman" w:hint="default"/>
      </w:rPr>
    </w:lvl>
    <w:lvl w:ilvl="5" w:tplc="16287CF8">
      <w:start w:val="1"/>
      <w:numFmt w:val="bullet"/>
      <w:lvlText w:val=""/>
      <w:lvlJc w:val="left"/>
      <w:pPr>
        <w:ind w:left="4320" w:hanging="360"/>
      </w:pPr>
      <w:rPr>
        <w:rFonts w:ascii="Wingdings" w:hAnsi="Wingdings" w:hint="default"/>
      </w:rPr>
    </w:lvl>
    <w:lvl w:ilvl="6" w:tplc="B038CC94">
      <w:start w:val="1"/>
      <w:numFmt w:val="bullet"/>
      <w:lvlText w:val=""/>
      <w:lvlJc w:val="left"/>
      <w:pPr>
        <w:ind w:left="5040" w:hanging="360"/>
      </w:pPr>
      <w:rPr>
        <w:rFonts w:ascii="Symbol" w:hAnsi="Symbol" w:hint="default"/>
      </w:rPr>
    </w:lvl>
    <w:lvl w:ilvl="7" w:tplc="FD34661C">
      <w:start w:val="1"/>
      <w:numFmt w:val="bullet"/>
      <w:lvlText w:val="o"/>
      <w:lvlJc w:val="left"/>
      <w:pPr>
        <w:ind w:left="5760" w:hanging="360"/>
      </w:pPr>
      <w:rPr>
        <w:rFonts w:ascii="Courier New" w:hAnsi="Courier New" w:cs="Times New Roman" w:hint="default"/>
      </w:rPr>
    </w:lvl>
    <w:lvl w:ilvl="8" w:tplc="D0A24BB8">
      <w:start w:val="1"/>
      <w:numFmt w:val="bullet"/>
      <w:lvlText w:val=""/>
      <w:lvlJc w:val="left"/>
      <w:pPr>
        <w:ind w:left="6480" w:hanging="360"/>
      </w:pPr>
      <w:rPr>
        <w:rFonts w:ascii="Wingdings" w:hAnsi="Wingdings" w:hint="default"/>
      </w:rPr>
    </w:lvl>
  </w:abstractNum>
  <w:abstractNum w:abstractNumId="5" w15:restartNumberingAfterBreak="0">
    <w:nsid w:val="3AE34894"/>
    <w:multiLevelType w:val="hybridMultilevel"/>
    <w:tmpl w:val="4F1C54B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AF6FF1E"/>
    <w:multiLevelType w:val="hybridMultilevel"/>
    <w:tmpl w:val="867013CE"/>
    <w:lvl w:ilvl="0" w:tplc="44A28780">
      <w:start w:val="1"/>
      <w:numFmt w:val="bullet"/>
      <w:lvlText w:val=""/>
      <w:lvlJc w:val="left"/>
      <w:pPr>
        <w:ind w:left="720" w:hanging="360"/>
      </w:pPr>
      <w:rPr>
        <w:rFonts w:ascii="Symbol" w:hAnsi="Symbol" w:hint="default"/>
      </w:rPr>
    </w:lvl>
    <w:lvl w:ilvl="1" w:tplc="E4EE162C">
      <w:start w:val="1"/>
      <w:numFmt w:val="bullet"/>
      <w:lvlText w:val="o"/>
      <w:lvlJc w:val="left"/>
      <w:pPr>
        <w:ind w:left="1440" w:hanging="360"/>
      </w:pPr>
      <w:rPr>
        <w:rFonts w:ascii="Courier New" w:hAnsi="Courier New" w:cs="Times New Roman" w:hint="default"/>
      </w:rPr>
    </w:lvl>
    <w:lvl w:ilvl="2" w:tplc="EC421D5C">
      <w:start w:val="1"/>
      <w:numFmt w:val="bullet"/>
      <w:lvlText w:val=""/>
      <w:lvlJc w:val="left"/>
      <w:pPr>
        <w:ind w:left="2160" w:hanging="360"/>
      </w:pPr>
      <w:rPr>
        <w:rFonts w:ascii="Wingdings" w:hAnsi="Wingdings" w:hint="default"/>
      </w:rPr>
    </w:lvl>
    <w:lvl w:ilvl="3" w:tplc="CA8AA7D2">
      <w:start w:val="1"/>
      <w:numFmt w:val="bullet"/>
      <w:lvlText w:val=""/>
      <w:lvlJc w:val="left"/>
      <w:pPr>
        <w:ind w:left="2880" w:hanging="360"/>
      </w:pPr>
      <w:rPr>
        <w:rFonts w:ascii="Symbol" w:hAnsi="Symbol" w:hint="default"/>
      </w:rPr>
    </w:lvl>
    <w:lvl w:ilvl="4" w:tplc="93780D98">
      <w:start w:val="1"/>
      <w:numFmt w:val="bullet"/>
      <w:lvlText w:val="o"/>
      <w:lvlJc w:val="left"/>
      <w:pPr>
        <w:ind w:left="3600" w:hanging="360"/>
      </w:pPr>
      <w:rPr>
        <w:rFonts w:ascii="Courier New" w:hAnsi="Courier New" w:cs="Times New Roman" w:hint="default"/>
      </w:rPr>
    </w:lvl>
    <w:lvl w:ilvl="5" w:tplc="EAC8B638">
      <w:start w:val="1"/>
      <w:numFmt w:val="bullet"/>
      <w:lvlText w:val=""/>
      <w:lvlJc w:val="left"/>
      <w:pPr>
        <w:ind w:left="4320" w:hanging="360"/>
      </w:pPr>
      <w:rPr>
        <w:rFonts w:ascii="Wingdings" w:hAnsi="Wingdings" w:hint="default"/>
      </w:rPr>
    </w:lvl>
    <w:lvl w:ilvl="6" w:tplc="0926660E">
      <w:start w:val="1"/>
      <w:numFmt w:val="bullet"/>
      <w:lvlText w:val=""/>
      <w:lvlJc w:val="left"/>
      <w:pPr>
        <w:ind w:left="5040" w:hanging="360"/>
      </w:pPr>
      <w:rPr>
        <w:rFonts w:ascii="Symbol" w:hAnsi="Symbol" w:hint="default"/>
      </w:rPr>
    </w:lvl>
    <w:lvl w:ilvl="7" w:tplc="9A38E932">
      <w:start w:val="1"/>
      <w:numFmt w:val="bullet"/>
      <w:lvlText w:val="o"/>
      <w:lvlJc w:val="left"/>
      <w:pPr>
        <w:ind w:left="5760" w:hanging="360"/>
      </w:pPr>
      <w:rPr>
        <w:rFonts w:ascii="Courier New" w:hAnsi="Courier New" w:cs="Times New Roman" w:hint="default"/>
      </w:rPr>
    </w:lvl>
    <w:lvl w:ilvl="8" w:tplc="E36A1E96">
      <w:start w:val="1"/>
      <w:numFmt w:val="bullet"/>
      <w:lvlText w:val=""/>
      <w:lvlJc w:val="left"/>
      <w:pPr>
        <w:ind w:left="6480" w:hanging="360"/>
      </w:pPr>
      <w:rPr>
        <w:rFonts w:ascii="Wingdings" w:hAnsi="Wingdings" w:hint="default"/>
      </w:rPr>
    </w:lvl>
  </w:abstractNum>
  <w:abstractNum w:abstractNumId="7" w15:restartNumberingAfterBreak="0">
    <w:nsid w:val="3B821C1D"/>
    <w:multiLevelType w:val="hybridMultilevel"/>
    <w:tmpl w:val="65C0CF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46DA0378"/>
    <w:multiLevelType w:val="hybridMultilevel"/>
    <w:tmpl w:val="FFFFFFFF"/>
    <w:lvl w:ilvl="0" w:tplc="C5C24C7C">
      <w:start w:val="1"/>
      <w:numFmt w:val="bullet"/>
      <w:lvlText w:val=""/>
      <w:lvlJc w:val="left"/>
      <w:pPr>
        <w:ind w:left="1080" w:hanging="360"/>
      </w:pPr>
      <w:rPr>
        <w:rFonts w:ascii="Symbol" w:hAnsi="Symbol" w:hint="default"/>
      </w:rPr>
    </w:lvl>
    <w:lvl w:ilvl="1" w:tplc="8C0898EE">
      <w:start w:val="1"/>
      <w:numFmt w:val="bullet"/>
      <w:lvlText w:val="o"/>
      <w:lvlJc w:val="left"/>
      <w:pPr>
        <w:ind w:left="1800" w:hanging="360"/>
      </w:pPr>
      <w:rPr>
        <w:rFonts w:ascii="Courier New" w:hAnsi="Courier New" w:hint="default"/>
      </w:rPr>
    </w:lvl>
    <w:lvl w:ilvl="2" w:tplc="72C8E0FC">
      <w:start w:val="1"/>
      <w:numFmt w:val="bullet"/>
      <w:lvlText w:val=""/>
      <w:lvlJc w:val="left"/>
      <w:pPr>
        <w:ind w:left="2520" w:hanging="360"/>
      </w:pPr>
      <w:rPr>
        <w:rFonts w:ascii="Wingdings" w:hAnsi="Wingdings" w:hint="default"/>
      </w:rPr>
    </w:lvl>
    <w:lvl w:ilvl="3" w:tplc="E532506E">
      <w:start w:val="1"/>
      <w:numFmt w:val="bullet"/>
      <w:lvlText w:val=""/>
      <w:lvlJc w:val="left"/>
      <w:pPr>
        <w:ind w:left="3240" w:hanging="360"/>
      </w:pPr>
      <w:rPr>
        <w:rFonts w:ascii="Symbol" w:hAnsi="Symbol" w:hint="default"/>
      </w:rPr>
    </w:lvl>
    <w:lvl w:ilvl="4" w:tplc="032E3EE4">
      <w:start w:val="1"/>
      <w:numFmt w:val="bullet"/>
      <w:lvlText w:val="o"/>
      <w:lvlJc w:val="left"/>
      <w:pPr>
        <w:ind w:left="3960" w:hanging="360"/>
      </w:pPr>
      <w:rPr>
        <w:rFonts w:ascii="Courier New" w:hAnsi="Courier New" w:hint="default"/>
      </w:rPr>
    </w:lvl>
    <w:lvl w:ilvl="5" w:tplc="3EF82E66">
      <w:start w:val="1"/>
      <w:numFmt w:val="bullet"/>
      <w:lvlText w:val=""/>
      <w:lvlJc w:val="left"/>
      <w:pPr>
        <w:ind w:left="4680" w:hanging="360"/>
      </w:pPr>
      <w:rPr>
        <w:rFonts w:ascii="Wingdings" w:hAnsi="Wingdings" w:hint="default"/>
      </w:rPr>
    </w:lvl>
    <w:lvl w:ilvl="6" w:tplc="5EC2A57C">
      <w:start w:val="1"/>
      <w:numFmt w:val="bullet"/>
      <w:lvlText w:val=""/>
      <w:lvlJc w:val="left"/>
      <w:pPr>
        <w:ind w:left="5400" w:hanging="360"/>
      </w:pPr>
      <w:rPr>
        <w:rFonts w:ascii="Symbol" w:hAnsi="Symbol" w:hint="default"/>
      </w:rPr>
    </w:lvl>
    <w:lvl w:ilvl="7" w:tplc="0A06E4E4">
      <w:start w:val="1"/>
      <w:numFmt w:val="bullet"/>
      <w:lvlText w:val="o"/>
      <w:lvlJc w:val="left"/>
      <w:pPr>
        <w:ind w:left="6120" w:hanging="360"/>
      </w:pPr>
      <w:rPr>
        <w:rFonts w:ascii="Courier New" w:hAnsi="Courier New" w:hint="default"/>
      </w:rPr>
    </w:lvl>
    <w:lvl w:ilvl="8" w:tplc="C1BE2848">
      <w:start w:val="1"/>
      <w:numFmt w:val="bullet"/>
      <w:lvlText w:val=""/>
      <w:lvlJc w:val="left"/>
      <w:pPr>
        <w:ind w:left="6840" w:hanging="360"/>
      </w:pPr>
      <w:rPr>
        <w:rFonts w:ascii="Wingdings" w:hAnsi="Wingdings" w:hint="default"/>
      </w:rPr>
    </w:lvl>
  </w:abstractNum>
  <w:abstractNum w:abstractNumId="9" w15:restartNumberingAfterBreak="0">
    <w:nsid w:val="477B3598"/>
    <w:multiLevelType w:val="hybridMultilevel"/>
    <w:tmpl w:val="ACDACC62"/>
    <w:lvl w:ilvl="0" w:tplc="5BD8FC60">
      <w:start w:val="1"/>
      <w:numFmt w:val="bullet"/>
      <w:lvlText w:val=""/>
      <w:lvlJc w:val="left"/>
      <w:pPr>
        <w:ind w:left="720" w:hanging="360"/>
      </w:pPr>
      <w:rPr>
        <w:rFonts w:ascii="Symbol" w:hAnsi="Symbol" w:hint="default"/>
      </w:rPr>
    </w:lvl>
    <w:lvl w:ilvl="1" w:tplc="8180AC70">
      <w:start w:val="1"/>
      <w:numFmt w:val="bullet"/>
      <w:lvlText w:val="o"/>
      <w:lvlJc w:val="left"/>
      <w:pPr>
        <w:ind w:left="1440" w:hanging="360"/>
      </w:pPr>
      <w:rPr>
        <w:rFonts w:ascii="Courier New" w:hAnsi="Courier New" w:hint="default"/>
      </w:rPr>
    </w:lvl>
    <w:lvl w:ilvl="2" w:tplc="D0DAF300">
      <w:start w:val="1"/>
      <w:numFmt w:val="bullet"/>
      <w:lvlText w:val=""/>
      <w:lvlJc w:val="left"/>
      <w:pPr>
        <w:ind w:left="2160" w:hanging="360"/>
      </w:pPr>
      <w:rPr>
        <w:rFonts w:ascii="Wingdings" w:hAnsi="Wingdings" w:hint="default"/>
      </w:rPr>
    </w:lvl>
    <w:lvl w:ilvl="3" w:tplc="03CAAE00">
      <w:start w:val="1"/>
      <w:numFmt w:val="bullet"/>
      <w:lvlText w:val=""/>
      <w:lvlJc w:val="left"/>
      <w:pPr>
        <w:ind w:left="2880" w:hanging="360"/>
      </w:pPr>
      <w:rPr>
        <w:rFonts w:ascii="Symbol" w:hAnsi="Symbol" w:hint="default"/>
      </w:rPr>
    </w:lvl>
    <w:lvl w:ilvl="4" w:tplc="C8E45B02">
      <w:start w:val="1"/>
      <w:numFmt w:val="bullet"/>
      <w:lvlText w:val="o"/>
      <w:lvlJc w:val="left"/>
      <w:pPr>
        <w:ind w:left="3600" w:hanging="360"/>
      </w:pPr>
      <w:rPr>
        <w:rFonts w:ascii="Courier New" w:hAnsi="Courier New" w:hint="default"/>
      </w:rPr>
    </w:lvl>
    <w:lvl w:ilvl="5" w:tplc="F83A8F34">
      <w:start w:val="1"/>
      <w:numFmt w:val="bullet"/>
      <w:lvlText w:val=""/>
      <w:lvlJc w:val="left"/>
      <w:pPr>
        <w:ind w:left="4320" w:hanging="360"/>
      </w:pPr>
      <w:rPr>
        <w:rFonts w:ascii="Wingdings" w:hAnsi="Wingdings" w:hint="default"/>
      </w:rPr>
    </w:lvl>
    <w:lvl w:ilvl="6" w:tplc="2DB26168">
      <w:start w:val="1"/>
      <w:numFmt w:val="bullet"/>
      <w:lvlText w:val=""/>
      <w:lvlJc w:val="left"/>
      <w:pPr>
        <w:ind w:left="5040" w:hanging="360"/>
      </w:pPr>
      <w:rPr>
        <w:rFonts w:ascii="Symbol" w:hAnsi="Symbol" w:hint="default"/>
      </w:rPr>
    </w:lvl>
    <w:lvl w:ilvl="7" w:tplc="5A8E80A0">
      <w:start w:val="1"/>
      <w:numFmt w:val="bullet"/>
      <w:lvlText w:val="o"/>
      <w:lvlJc w:val="left"/>
      <w:pPr>
        <w:ind w:left="5760" w:hanging="360"/>
      </w:pPr>
      <w:rPr>
        <w:rFonts w:ascii="Courier New" w:hAnsi="Courier New" w:hint="default"/>
      </w:rPr>
    </w:lvl>
    <w:lvl w:ilvl="8" w:tplc="224E6F3E">
      <w:start w:val="1"/>
      <w:numFmt w:val="bullet"/>
      <w:lvlText w:val=""/>
      <w:lvlJc w:val="left"/>
      <w:pPr>
        <w:ind w:left="6480" w:hanging="360"/>
      </w:pPr>
      <w:rPr>
        <w:rFonts w:ascii="Wingdings" w:hAnsi="Wingdings" w:hint="default"/>
      </w:rPr>
    </w:lvl>
  </w:abstractNum>
  <w:abstractNum w:abstractNumId="10" w15:restartNumberingAfterBreak="0">
    <w:nsid w:val="4A1B3046"/>
    <w:multiLevelType w:val="hybridMultilevel"/>
    <w:tmpl w:val="588459B0"/>
    <w:lvl w:ilvl="0" w:tplc="04070003">
      <w:start w:val="1"/>
      <w:numFmt w:val="bullet"/>
      <w:lvlText w:val="o"/>
      <w:lvlJc w:val="left"/>
      <w:pPr>
        <w:ind w:left="1440" w:hanging="360"/>
      </w:pPr>
      <w:rPr>
        <w:rFonts w:ascii="Courier New" w:hAnsi="Courier New" w:cs="Courier New" w:hint="default"/>
      </w:rPr>
    </w:lvl>
    <w:lvl w:ilvl="1" w:tplc="FFFFFFFF">
      <w:start w:val="1"/>
      <w:numFmt w:val="bullet"/>
      <w:lvlText w:val="o"/>
      <w:lvlJc w:val="left"/>
      <w:pPr>
        <w:ind w:left="2160" w:hanging="360"/>
      </w:pPr>
      <w:rPr>
        <w:rFonts w:ascii="Courier New" w:hAnsi="Courier New" w:hint="default"/>
      </w:rPr>
    </w:lvl>
    <w:lvl w:ilvl="2" w:tplc="FFFFFFFF">
      <w:start w:val="1"/>
      <w:numFmt w:val="bullet"/>
      <w:lvlText w:val=""/>
      <w:lvlJc w:val="left"/>
      <w:pPr>
        <w:ind w:left="2880" w:hanging="360"/>
      </w:pPr>
      <w:rPr>
        <w:rFonts w:ascii="Wingdings" w:hAnsi="Wingdings" w:hint="default"/>
      </w:rPr>
    </w:lvl>
    <w:lvl w:ilvl="3" w:tplc="FFFFFFFF">
      <w:start w:val="1"/>
      <w:numFmt w:val="bullet"/>
      <w:lvlText w:val=""/>
      <w:lvlJc w:val="left"/>
      <w:pPr>
        <w:ind w:left="3600" w:hanging="360"/>
      </w:pPr>
      <w:rPr>
        <w:rFonts w:ascii="Symbol" w:hAnsi="Symbol" w:hint="default"/>
      </w:rPr>
    </w:lvl>
    <w:lvl w:ilvl="4" w:tplc="FFFFFFFF">
      <w:start w:val="1"/>
      <w:numFmt w:val="bullet"/>
      <w:lvlText w:val="o"/>
      <w:lvlJc w:val="left"/>
      <w:pPr>
        <w:ind w:left="4320" w:hanging="360"/>
      </w:pPr>
      <w:rPr>
        <w:rFonts w:ascii="Courier New" w:hAnsi="Courier New" w:hint="default"/>
      </w:rPr>
    </w:lvl>
    <w:lvl w:ilvl="5" w:tplc="FFFFFFFF">
      <w:start w:val="1"/>
      <w:numFmt w:val="bullet"/>
      <w:lvlText w:val=""/>
      <w:lvlJc w:val="left"/>
      <w:pPr>
        <w:ind w:left="5040" w:hanging="360"/>
      </w:pPr>
      <w:rPr>
        <w:rFonts w:ascii="Wingdings" w:hAnsi="Wingdings" w:hint="default"/>
      </w:rPr>
    </w:lvl>
    <w:lvl w:ilvl="6" w:tplc="FFFFFFFF">
      <w:start w:val="1"/>
      <w:numFmt w:val="bullet"/>
      <w:lvlText w:val=""/>
      <w:lvlJc w:val="left"/>
      <w:pPr>
        <w:ind w:left="5760" w:hanging="360"/>
      </w:pPr>
      <w:rPr>
        <w:rFonts w:ascii="Symbol" w:hAnsi="Symbol" w:hint="default"/>
      </w:rPr>
    </w:lvl>
    <w:lvl w:ilvl="7" w:tplc="FFFFFFFF">
      <w:start w:val="1"/>
      <w:numFmt w:val="bullet"/>
      <w:lvlText w:val="o"/>
      <w:lvlJc w:val="left"/>
      <w:pPr>
        <w:ind w:left="6480" w:hanging="360"/>
      </w:pPr>
      <w:rPr>
        <w:rFonts w:ascii="Courier New" w:hAnsi="Courier New" w:hint="default"/>
      </w:rPr>
    </w:lvl>
    <w:lvl w:ilvl="8" w:tplc="FFFFFFFF">
      <w:start w:val="1"/>
      <w:numFmt w:val="bullet"/>
      <w:lvlText w:val=""/>
      <w:lvlJc w:val="left"/>
      <w:pPr>
        <w:ind w:left="7200" w:hanging="360"/>
      </w:pPr>
      <w:rPr>
        <w:rFonts w:ascii="Wingdings" w:hAnsi="Wingdings" w:hint="default"/>
      </w:rPr>
    </w:lvl>
  </w:abstractNum>
  <w:abstractNum w:abstractNumId="11" w15:restartNumberingAfterBreak="0">
    <w:nsid w:val="4B8BDDC0"/>
    <w:multiLevelType w:val="hybridMultilevel"/>
    <w:tmpl w:val="ACDCDFFC"/>
    <w:lvl w:ilvl="0" w:tplc="854631C6">
      <w:start w:val="1"/>
      <w:numFmt w:val="bullet"/>
      <w:lvlText w:val="o"/>
      <w:lvlJc w:val="left"/>
      <w:pPr>
        <w:ind w:left="1440" w:hanging="360"/>
      </w:pPr>
      <w:rPr>
        <w:rFonts w:ascii="Courier New" w:hAnsi="Courier New" w:hint="default"/>
      </w:rPr>
    </w:lvl>
    <w:lvl w:ilvl="1" w:tplc="D680949A">
      <w:start w:val="1"/>
      <w:numFmt w:val="bullet"/>
      <w:lvlText w:val="o"/>
      <w:lvlJc w:val="left"/>
      <w:pPr>
        <w:ind w:left="2160" w:hanging="360"/>
      </w:pPr>
      <w:rPr>
        <w:rFonts w:ascii="Courier New" w:hAnsi="Courier New" w:hint="default"/>
      </w:rPr>
    </w:lvl>
    <w:lvl w:ilvl="2" w:tplc="568A6F9E">
      <w:start w:val="1"/>
      <w:numFmt w:val="bullet"/>
      <w:lvlText w:val=""/>
      <w:lvlJc w:val="left"/>
      <w:pPr>
        <w:ind w:left="2880" w:hanging="360"/>
      </w:pPr>
      <w:rPr>
        <w:rFonts w:ascii="Wingdings" w:hAnsi="Wingdings" w:hint="default"/>
      </w:rPr>
    </w:lvl>
    <w:lvl w:ilvl="3" w:tplc="656AEC0A">
      <w:start w:val="1"/>
      <w:numFmt w:val="bullet"/>
      <w:lvlText w:val=""/>
      <w:lvlJc w:val="left"/>
      <w:pPr>
        <w:ind w:left="3600" w:hanging="360"/>
      </w:pPr>
      <w:rPr>
        <w:rFonts w:ascii="Symbol" w:hAnsi="Symbol" w:hint="default"/>
      </w:rPr>
    </w:lvl>
    <w:lvl w:ilvl="4" w:tplc="D09471E6">
      <w:start w:val="1"/>
      <w:numFmt w:val="bullet"/>
      <w:lvlText w:val="o"/>
      <w:lvlJc w:val="left"/>
      <w:pPr>
        <w:ind w:left="4320" w:hanging="360"/>
      </w:pPr>
      <w:rPr>
        <w:rFonts w:ascii="Courier New" w:hAnsi="Courier New" w:hint="default"/>
      </w:rPr>
    </w:lvl>
    <w:lvl w:ilvl="5" w:tplc="0324D6AE">
      <w:start w:val="1"/>
      <w:numFmt w:val="bullet"/>
      <w:lvlText w:val=""/>
      <w:lvlJc w:val="left"/>
      <w:pPr>
        <w:ind w:left="5040" w:hanging="360"/>
      </w:pPr>
      <w:rPr>
        <w:rFonts w:ascii="Wingdings" w:hAnsi="Wingdings" w:hint="default"/>
      </w:rPr>
    </w:lvl>
    <w:lvl w:ilvl="6" w:tplc="4AFC3ACE">
      <w:start w:val="1"/>
      <w:numFmt w:val="bullet"/>
      <w:lvlText w:val=""/>
      <w:lvlJc w:val="left"/>
      <w:pPr>
        <w:ind w:left="5760" w:hanging="360"/>
      </w:pPr>
      <w:rPr>
        <w:rFonts w:ascii="Symbol" w:hAnsi="Symbol" w:hint="default"/>
      </w:rPr>
    </w:lvl>
    <w:lvl w:ilvl="7" w:tplc="52BC531C">
      <w:start w:val="1"/>
      <w:numFmt w:val="bullet"/>
      <w:lvlText w:val="o"/>
      <w:lvlJc w:val="left"/>
      <w:pPr>
        <w:ind w:left="6480" w:hanging="360"/>
      </w:pPr>
      <w:rPr>
        <w:rFonts w:ascii="Courier New" w:hAnsi="Courier New" w:hint="default"/>
      </w:rPr>
    </w:lvl>
    <w:lvl w:ilvl="8" w:tplc="D72C3118">
      <w:start w:val="1"/>
      <w:numFmt w:val="bullet"/>
      <w:lvlText w:val=""/>
      <w:lvlJc w:val="left"/>
      <w:pPr>
        <w:ind w:left="7200" w:hanging="360"/>
      </w:pPr>
      <w:rPr>
        <w:rFonts w:ascii="Wingdings" w:hAnsi="Wingdings" w:hint="default"/>
      </w:rPr>
    </w:lvl>
  </w:abstractNum>
  <w:abstractNum w:abstractNumId="12" w15:restartNumberingAfterBreak="0">
    <w:nsid w:val="4BB552D6"/>
    <w:multiLevelType w:val="hybridMultilevel"/>
    <w:tmpl w:val="29424398"/>
    <w:lvl w:ilvl="0" w:tplc="925A1238">
      <w:start w:val="1"/>
      <w:numFmt w:val="bullet"/>
      <w:lvlText w:val=""/>
      <w:lvlJc w:val="left"/>
      <w:pPr>
        <w:ind w:left="720" w:hanging="360"/>
      </w:pPr>
      <w:rPr>
        <w:rFonts w:ascii="Symbol" w:hAnsi="Symbol" w:hint="default"/>
      </w:rPr>
    </w:lvl>
    <w:lvl w:ilvl="1" w:tplc="3A925F66">
      <w:start w:val="1"/>
      <w:numFmt w:val="bullet"/>
      <w:lvlText w:val="o"/>
      <w:lvlJc w:val="left"/>
      <w:pPr>
        <w:ind w:left="1440" w:hanging="360"/>
      </w:pPr>
      <w:rPr>
        <w:rFonts w:ascii="Courier New" w:hAnsi="Courier New" w:hint="default"/>
      </w:rPr>
    </w:lvl>
    <w:lvl w:ilvl="2" w:tplc="5858ABAA">
      <w:start w:val="1"/>
      <w:numFmt w:val="bullet"/>
      <w:lvlText w:val=""/>
      <w:lvlJc w:val="left"/>
      <w:pPr>
        <w:ind w:left="2160" w:hanging="360"/>
      </w:pPr>
      <w:rPr>
        <w:rFonts w:ascii="Wingdings" w:hAnsi="Wingdings" w:hint="default"/>
      </w:rPr>
    </w:lvl>
    <w:lvl w:ilvl="3" w:tplc="29EA80CC">
      <w:start w:val="1"/>
      <w:numFmt w:val="bullet"/>
      <w:lvlText w:val=""/>
      <w:lvlJc w:val="left"/>
      <w:pPr>
        <w:ind w:left="2880" w:hanging="360"/>
      </w:pPr>
      <w:rPr>
        <w:rFonts w:ascii="Symbol" w:hAnsi="Symbol" w:hint="default"/>
      </w:rPr>
    </w:lvl>
    <w:lvl w:ilvl="4" w:tplc="B9EC2056">
      <w:start w:val="1"/>
      <w:numFmt w:val="bullet"/>
      <w:lvlText w:val="o"/>
      <w:lvlJc w:val="left"/>
      <w:pPr>
        <w:ind w:left="3600" w:hanging="360"/>
      </w:pPr>
      <w:rPr>
        <w:rFonts w:ascii="Courier New" w:hAnsi="Courier New" w:hint="default"/>
      </w:rPr>
    </w:lvl>
    <w:lvl w:ilvl="5" w:tplc="F5601F72">
      <w:start w:val="1"/>
      <w:numFmt w:val="bullet"/>
      <w:lvlText w:val=""/>
      <w:lvlJc w:val="left"/>
      <w:pPr>
        <w:ind w:left="4320" w:hanging="360"/>
      </w:pPr>
      <w:rPr>
        <w:rFonts w:ascii="Wingdings" w:hAnsi="Wingdings" w:hint="default"/>
      </w:rPr>
    </w:lvl>
    <w:lvl w:ilvl="6" w:tplc="CCD49828">
      <w:start w:val="1"/>
      <w:numFmt w:val="bullet"/>
      <w:lvlText w:val=""/>
      <w:lvlJc w:val="left"/>
      <w:pPr>
        <w:ind w:left="5040" w:hanging="360"/>
      </w:pPr>
      <w:rPr>
        <w:rFonts w:ascii="Symbol" w:hAnsi="Symbol" w:hint="default"/>
      </w:rPr>
    </w:lvl>
    <w:lvl w:ilvl="7" w:tplc="A022D34E">
      <w:start w:val="1"/>
      <w:numFmt w:val="bullet"/>
      <w:lvlText w:val="o"/>
      <w:lvlJc w:val="left"/>
      <w:pPr>
        <w:ind w:left="5760" w:hanging="360"/>
      </w:pPr>
      <w:rPr>
        <w:rFonts w:ascii="Courier New" w:hAnsi="Courier New" w:hint="default"/>
      </w:rPr>
    </w:lvl>
    <w:lvl w:ilvl="8" w:tplc="CD56EC9E">
      <w:start w:val="1"/>
      <w:numFmt w:val="bullet"/>
      <w:lvlText w:val=""/>
      <w:lvlJc w:val="left"/>
      <w:pPr>
        <w:ind w:left="6480" w:hanging="360"/>
      </w:pPr>
      <w:rPr>
        <w:rFonts w:ascii="Wingdings" w:hAnsi="Wingdings" w:hint="default"/>
      </w:rPr>
    </w:lvl>
  </w:abstractNum>
  <w:abstractNum w:abstractNumId="13" w15:restartNumberingAfterBreak="0">
    <w:nsid w:val="4CAF0D8A"/>
    <w:multiLevelType w:val="hybridMultilevel"/>
    <w:tmpl w:val="26DAF3E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0E03293"/>
    <w:multiLevelType w:val="hybridMultilevel"/>
    <w:tmpl w:val="AC666D60"/>
    <w:lvl w:ilvl="0" w:tplc="6232AC5C">
      <w:start w:val="1"/>
      <w:numFmt w:val="bullet"/>
      <w:lvlText w:val=""/>
      <w:lvlJc w:val="left"/>
      <w:pPr>
        <w:ind w:left="720" w:hanging="360"/>
      </w:pPr>
      <w:rPr>
        <w:rFonts w:ascii="Symbol" w:hAnsi="Symbol" w:hint="default"/>
      </w:rPr>
    </w:lvl>
    <w:lvl w:ilvl="1" w:tplc="CA62B708">
      <w:start w:val="1"/>
      <w:numFmt w:val="bullet"/>
      <w:lvlText w:val="o"/>
      <w:lvlJc w:val="left"/>
      <w:pPr>
        <w:ind w:left="1440" w:hanging="360"/>
      </w:pPr>
      <w:rPr>
        <w:rFonts w:ascii="Courier New" w:hAnsi="Courier New" w:hint="default"/>
      </w:rPr>
    </w:lvl>
    <w:lvl w:ilvl="2" w:tplc="338A9C5E">
      <w:start w:val="1"/>
      <w:numFmt w:val="bullet"/>
      <w:lvlText w:val=""/>
      <w:lvlJc w:val="left"/>
      <w:pPr>
        <w:ind w:left="2160" w:hanging="360"/>
      </w:pPr>
      <w:rPr>
        <w:rFonts w:ascii="Wingdings" w:hAnsi="Wingdings" w:hint="default"/>
      </w:rPr>
    </w:lvl>
    <w:lvl w:ilvl="3" w:tplc="31CE0ADE">
      <w:start w:val="1"/>
      <w:numFmt w:val="bullet"/>
      <w:lvlText w:val=""/>
      <w:lvlJc w:val="left"/>
      <w:pPr>
        <w:ind w:left="2880" w:hanging="360"/>
      </w:pPr>
      <w:rPr>
        <w:rFonts w:ascii="Symbol" w:hAnsi="Symbol" w:hint="default"/>
      </w:rPr>
    </w:lvl>
    <w:lvl w:ilvl="4" w:tplc="628648CC">
      <w:start w:val="1"/>
      <w:numFmt w:val="bullet"/>
      <w:lvlText w:val="o"/>
      <w:lvlJc w:val="left"/>
      <w:pPr>
        <w:ind w:left="3600" w:hanging="360"/>
      </w:pPr>
      <w:rPr>
        <w:rFonts w:ascii="Courier New" w:hAnsi="Courier New" w:hint="default"/>
      </w:rPr>
    </w:lvl>
    <w:lvl w:ilvl="5" w:tplc="333E274C">
      <w:start w:val="1"/>
      <w:numFmt w:val="bullet"/>
      <w:lvlText w:val=""/>
      <w:lvlJc w:val="left"/>
      <w:pPr>
        <w:ind w:left="4320" w:hanging="360"/>
      </w:pPr>
      <w:rPr>
        <w:rFonts w:ascii="Wingdings" w:hAnsi="Wingdings" w:hint="default"/>
      </w:rPr>
    </w:lvl>
    <w:lvl w:ilvl="6" w:tplc="10504E20">
      <w:start w:val="1"/>
      <w:numFmt w:val="bullet"/>
      <w:lvlText w:val=""/>
      <w:lvlJc w:val="left"/>
      <w:pPr>
        <w:ind w:left="5040" w:hanging="360"/>
      </w:pPr>
      <w:rPr>
        <w:rFonts w:ascii="Symbol" w:hAnsi="Symbol" w:hint="default"/>
      </w:rPr>
    </w:lvl>
    <w:lvl w:ilvl="7" w:tplc="722ED8A2">
      <w:start w:val="1"/>
      <w:numFmt w:val="bullet"/>
      <w:lvlText w:val="o"/>
      <w:lvlJc w:val="left"/>
      <w:pPr>
        <w:ind w:left="5760" w:hanging="360"/>
      </w:pPr>
      <w:rPr>
        <w:rFonts w:ascii="Courier New" w:hAnsi="Courier New" w:hint="default"/>
      </w:rPr>
    </w:lvl>
    <w:lvl w:ilvl="8" w:tplc="4BCC63B0">
      <w:start w:val="1"/>
      <w:numFmt w:val="bullet"/>
      <w:lvlText w:val=""/>
      <w:lvlJc w:val="left"/>
      <w:pPr>
        <w:ind w:left="6480" w:hanging="360"/>
      </w:pPr>
      <w:rPr>
        <w:rFonts w:ascii="Wingdings" w:hAnsi="Wingdings" w:hint="default"/>
      </w:rPr>
    </w:lvl>
  </w:abstractNum>
  <w:abstractNum w:abstractNumId="15" w15:restartNumberingAfterBreak="0">
    <w:nsid w:val="5F4E7078"/>
    <w:multiLevelType w:val="hybridMultilevel"/>
    <w:tmpl w:val="FBD47BF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7D10322F"/>
    <w:multiLevelType w:val="hybridMultilevel"/>
    <w:tmpl w:val="E85A7D36"/>
    <w:lvl w:ilvl="0" w:tplc="FA8EA006">
      <w:start w:val="1"/>
      <w:numFmt w:val="bullet"/>
      <w:lvlText w:val=""/>
      <w:lvlJc w:val="left"/>
      <w:pPr>
        <w:ind w:left="720" w:hanging="360"/>
      </w:pPr>
      <w:rPr>
        <w:rFonts w:ascii="Symbol" w:hAnsi="Symbol" w:hint="default"/>
      </w:rPr>
    </w:lvl>
    <w:lvl w:ilvl="1" w:tplc="AE740890">
      <w:start w:val="1"/>
      <w:numFmt w:val="bullet"/>
      <w:lvlText w:val="o"/>
      <w:lvlJc w:val="left"/>
      <w:pPr>
        <w:ind w:left="1440" w:hanging="360"/>
      </w:pPr>
      <w:rPr>
        <w:rFonts w:ascii="Courier New" w:hAnsi="Courier New" w:hint="default"/>
      </w:rPr>
    </w:lvl>
    <w:lvl w:ilvl="2" w:tplc="E0D87240">
      <w:start w:val="1"/>
      <w:numFmt w:val="bullet"/>
      <w:lvlText w:val=""/>
      <w:lvlJc w:val="left"/>
      <w:pPr>
        <w:ind w:left="2160" w:hanging="360"/>
      </w:pPr>
      <w:rPr>
        <w:rFonts w:ascii="Wingdings" w:hAnsi="Wingdings" w:hint="default"/>
      </w:rPr>
    </w:lvl>
    <w:lvl w:ilvl="3" w:tplc="7FE04BE2">
      <w:start w:val="1"/>
      <w:numFmt w:val="bullet"/>
      <w:lvlText w:val=""/>
      <w:lvlJc w:val="left"/>
      <w:pPr>
        <w:ind w:left="2880" w:hanging="360"/>
      </w:pPr>
      <w:rPr>
        <w:rFonts w:ascii="Symbol" w:hAnsi="Symbol" w:hint="default"/>
      </w:rPr>
    </w:lvl>
    <w:lvl w:ilvl="4" w:tplc="7A1AC602">
      <w:start w:val="1"/>
      <w:numFmt w:val="bullet"/>
      <w:lvlText w:val="o"/>
      <w:lvlJc w:val="left"/>
      <w:pPr>
        <w:ind w:left="3600" w:hanging="360"/>
      </w:pPr>
      <w:rPr>
        <w:rFonts w:ascii="Courier New" w:hAnsi="Courier New" w:hint="default"/>
      </w:rPr>
    </w:lvl>
    <w:lvl w:ilvl="5" w:tplc="C87245BE">
      <w:start w:val="1"/>
      <w:numFmt w:val="bullet"/>
      <w:lvlText w:val=""/>
      <w:lvlJc w:val="left"/>
      <w:pPr>
        <w:ind w:left="4320" w:hanging="360"/>
      </w:pPr>
      <w:rPr>
        <w:rFonts w:ascii="Wingdings" w:hAnsi="Wingdings" w:hint="default"/>
      </w:rPr>
    </w:lvl>
    <w:lvl w:ilvl="6" w:tplc="F7C87A5E">
      <w:start w:val="1"/>
      <w:numFmt w:val="bullet"/>
      <w:lvlText w:val=""/>
      <w:lvlJc w:val="left"/>
      <w:pPr>
        <w:ind w:left="5040" w:hanging="360"/>
      </w:pPr>
      <w:rPr>
        <w:rFonts w:ascii="Symbol" w:hAnsi="Symbol" w:hint="default"/>
      </w:rPr>
    </w:lvl>
    <w:lvl w:ilvl="7" w:tplc="F418034E">
      <w:start w:val="1"/>
      <w:numFmt w:val="bullet"/>
      <w:lvlText w:val="o"/>
      <w:lvlJc w:val="left"/>
      <w:pPr>
        <w:ind w:left="5760" w:hanging="360"/>
      </w:pPr>
      <w:rPr>
        <w:rFonts w:ascii="Courier New" w:hAnsi="Courier New" w:hint="default"/>
      </w:rPr>
    </w:lvl>
    <w:lvl w:ilvl="8" w:tplc="2D769268">
      <w:start w:val="1"/>
      <w:numFmt w:val="bullet"/>
      <w:lvlText w:val=""/>
      <w:lvlJc w:val="left"/>
      <w:pPr>
        <w:ind w:left="6480" w:hanging="360"/>
      </w:pPr>
      <w:rPr>
        <w:rFonts w:ascii="Wingdings" w:hAnsi="Wingdings" w:hint="default"/>
      </w:rPr>
    </w:lvl>
  </w:abstractNum>
  <w:num w:numId="1" w16cid:durableId="1827431829">
    <w:abstractNumId w:val="7"/>
  </w:num>
  <w:num w:numId="2" w16cid:durableId="1971814023">
    <w:abstractNumId w:val="15"/>
  </w:num>
  <w:num w:numId="3" w16cid:durableId="929309823">
    <w:abstractNumId w:val="13"/>
  </w:num>
  <w:num w:numId="4" w16cid:durableId="928655724">
    <w:abstractNumId w:val="11"/>
  </w:num>
  <w:num w:numId="5" w16cid:durableId="1789081257">
    <w:abstractNumId w:val="14"/>
  </w:num>
  <w:num w:numId="6" w16cid:durableId="1847404626">
    <w:abstractNumId w:val="16"/>
  </w:num>
  <w:num w:numId="7" w16cid:durableId="1732465062">
    <w:abstractNumId w:val="9"/>
  </w:num>
  <w:num w:numId="8" w16cid:durableId="1008486290">
    <w:abstractNumId w:val="8"/>
  </w:num>
  <w:num w:numId="9" w16cid:durableId="1878732443">
    <w:abstractNumId w:val="2"/>
  </w:num>
  <w:num w:numId="10" w16cid:durableId="1281911553">
    <w:abstractNumId w:val="1"/>
  </w:num>
  <w:num w:numId="11" w16cid:durableId="1199198722">
    <w:abstractNumId w:val="0"/>
  </w:num>
  <w:num w:numId="12" w16cid:durableId="2097676758">
    <w:abstractNumId w:val="12"/>
  </w:num>
  <w:num w:numId="13" w16cid:durableId="600064815">
    <w:abstractNumId w:val="10"/>
  </w:num>
  <w:num w:numId="14" w16cid:durableId="1029838028">
    <w:abstractNumId w:val="3"/>
  </w:num>
  <w:num w:numId="15" w16cid:durableId="1775515462">
    <w:abstractNumId w:val="6"/>
  </w:num>
  <w:num w:numId="16" w16cid:durableId="2112235365">
    <w:abstractNumId w:val="4"/>
  </w:num>
  <w:num w:numId="17" w16cid:durableId="177459022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5FF5"/>
    <w:rsid w:val="000F391B"/>
    <w:rsid w:val="001D0876"/>
    <w:rsid w:val="0025515E"/>
    <w:rsid w:val="0026600C"/>
    <w:rsid w:val="002C1F9F"/>
    <w:rsid w:val="002F22C8"/>
    <w:rsid w:val="003A5FF5"/>
    <w:rsid w:val="003D4A80"/>
    <w:rsid w:val="00450833"/>
    <w:rsid w:val="004A598F"/>
    <w:rsid w:val="005636BB"/>
    <w:rsid w:val="005B601D"/>
    <w:rsid w:val="005F2F2A"/>
    <w:rsid w:val="006375DA"/>
    <w:rsid w:val="006401B2"/>
    <w:rsid w:val="006840BB"/>
    <w:rsid w:val="00687923"/>
    <w:rsid w:val="006E3D02"/>
    <w:rsid w:val="007F4D29"/>
    <w:rsid w:val="008821B0"/>
    <w:rsid w:val="00941CB9"/>
    <w:rsid w:val="00952D1C"/>
    <w:rsid w:val="009C1027"/>
    <w:rsid w:val="009F5359"/>
    <w:rsid w:val="00A4053B"/>
    <w:rsid w:val="00AD3D5B"/>
    <w:rsid w:val="00B76DC9"/>
    <w:rsid w:val="00BE4A58"/>
    <w:rsid w:val="00C41E63"/>
    <w:rsid w:val="00C66A2B"/>
    <w:rsid w:val="00E27F9B"/>
    <w:rsid w:val="00F33A31"/>
    <w:rsid w:val="00FA5176"/>
    <w:rsid w:val="00FF4BA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EBA0C7"/>
  <w15:chartTrackingRefBased/>
  <w15:docId w15:val="{059A616A-2B78-43BA-AD50-CD7BEE07D4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de-DE" w:eastAsia="en-US" w:bidi="ar-SA"/>
        <w14:ligatures w14:val="standardContextual"/>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3A5FF5"/>
    <w:pPr>
      <w:spacing w:after="0" w:line="240" w:lineRule="auto"/>
    </w:pPr>
    <w:rPr>
      <w:rFonts w:ascii="Calibri" w:hAnsi="Calibri" w:cs="Calibri"/>
      <w:kern w:val="0"/>
      <w:lang w:eastAsia="de-DE"/>
      <w14:ligatures w14:val="none"/>
    </w:rPr>
  </w:style>
  <w:style w:type="paragraph" w:styleId="berschrift1">
    <w:name w:val="heading 1"/>
    <w:basedOn w:val="Standard"/>
    <w:next w:val="Standard"/>
    <w:link w:val="berschrift1Zchn"/>
    <w:uiPriority w:val="9"/>
    <w:qFormat/>
    <w:rsid w:val="003A5FF5"/>
    <w:pPr>
      <w:keepNext/>
      <w:keepLines/>
      <w:spacing w:before="360" w:after="80"/>
      <w:outlineLvl w:val="0"/>
    </w:pPr>
    <w:rPr>
      <w:rFonts w:asciiTheme="majorHAnsi" w:eastAsiaTheme="majorEastAsia" w:hAnsiTheme="majorHAnsi" w:cstheme="majorBidi"/>
      <w:color w:val="365F91" w:themeColor="accent1" w:themeShade="BF"/>
      <w:sz w:val="40"/>
      <w:szCs w:val="40"/>
    </w:rPr>
  </w:style>
  <w:style w:type="paragraph" w:styleId="berschrift2">
    <w:name w:val="heading 2"/>
    <w:basedOn w:val="Standard"/>
    <w:next w:val="Standard"/>
    <w:link w:val="berschrift2Zchn"/>
    <w:uiPriority w:val="9"/>
    <w:semiHidden/>
    <w:unhideWhenUsed/>
    <w:qFormat/>
    <w:rsid w:val="003A5FF5"/>
    <w:pPr>
      <w:keepNext/>
      <w:keepLines/>
      <w:spacing w:before="160" w:after="80"/>
      <w:outlineLvl w:val="1"/>
    </w:pPr>
    <w:rPr>
      <w:rFonts w:asciiTheme="majorHAnsi" w:eastAsiaTheme="majorEastAsia" w:hAnsiTheme="majorHAnsi" w:cstheme="majorBidi"/>
      <w:color w:val="365F91" w:themeColor="accent1" w:themeShade="BF"/>
      <w:sz w:val="32"/>
      <w:szCs w:val="32"/>
    </w:rPr>
  </w:style>
  <w:style w:type="paragraph" w:styleId="berschrift3">
    <w:name w:val="heading 3"/>
    <w:basedOn w:val="Standard"/>
    <w:next w:val="Standard"/>
    <w:link w:val="berschrift3Zchn"/>
    <w:uiPriority w:val="9"/>
    <w:semiHidden/>
    <w:unhideWhenUsed/>
    <w:qFormat/>
    <w:rsid w:val="003A5FF5"/>
    <w:pPr>
      <w:keepNext/>
      <w:keepLines/>
      <w:spacing w:before="160" w:after="80"/>
      <w:outlineLvl w:val="2"/>
    </w:pPr>
    <w:rPr>
      <w:rFonts w:eastAsiaTheme="majorEastAsia" w:cstheme="majorBidi"/>
      <w:color w:val="365F91" w:themeColor="accent1" w:themeShade="BF"/>
      <w:sz w:val="28"/>
      <w:szCs w:val="28"/>
    </w:rPr>
  </w:style>
  <w:style w:type="paragraph" w:styleId="berschrift4">
    <w:name w:val="heading 4"/>
    <w:basedOn w:val="Standard"/>
    <w:next w:val="Standard"/>
    <w:link w:val="berschrift4Zchn"/>
    <w:uiPriority w:val="9"/>
    <w:semiHidden/>
    <w:unhideWhenUsed/>
    <w:qFormat/>
    <w:rsid w:val="003A5FF5"/>
    <w:pPr>
      <w:keepNext/>
      <w:keepLines/>
      <w:spacing w:before="80" w:after="40"/>
      <w:outlineLvl w:val="3"/>
    </w:pPr>
    <w:rPr>
      <w:rFonts w:eastAsiaTheme="majorEastAsia" w:cstheme="majorBidi"/>
      <w:i/>
      <w:iCs/>
      <w:color w:val="365F91" w:themeColor="accent1" w:themeShade="BF"/>
    </w:rPr>
  </w:style>
  <w:style w:type="paragraph" w:styleId="berschrift5">
    <w:name w:val="heading 5"/>
    <w:basedOn w:val="Standard"/>
    <w:next w:val="Standard"/>
    <w:link w:val="berschrift5Zchn"/>
    <w:uiPriority w:val="9"/>
    <w:semiHidden/>
    <w:unhideWhenUsed/>
    <w:qFormat/>
    <w:rsid w:val="003A5FF5"/>
    <w:pPr>
      <w:keepNext/>
      <w:keepLines/>
      <w:spacing w:before="80" w:after="40"/>
      <w:outlineLvl w:val="4"/>
    </w:pPr>
    <w:rPr>
      <w:rFonts w:eastAsiaTheme="majorEastAsia" w:cstheme="majorBidi"/>
      <w:color w:val="365F91" w:themeColor="accent1" w:themeShade="BF"/>
    </w:rPr>
  </w:style>
  <w:style w:type="paragraph" w:styleId="berschrift6">
    <w:name w:val="heading 6"/>
    <w:basedOn w:val="Standard"/>
    <w:next w:val="Standard"/>
    <w:link w:val="berschrift6Zchn"/>
    <w:uiPriority w:val="9"/>
    <w:semiHidden/>
    <w:unhideWhenUsed/>
    <w:qFormat/>
    <w:rsid w:val="003A5FF5"/>
    <w:pPr>
      <w:keepNext/>
      <w:keepLines/>
      <w:spacing w:before="4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3A5FF5"/>
    <w:pPr>
      <w:keepNext/>
      <w:keepLines/>
      <w:spacing w:before="4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3A5FF5"/>
    <w:pPr>
      <w:keepNext/>
      <w:keepLines/>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3A5FF5"/>
    <w:pPr>
      <w:keepNext/>
      <w:keepLines/>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3A5FF5"/>
    <w:rPr>
      <w:rFonts w:asciiTheme="majorHAnsi" w:eastAsiaTheme="majorEastAsia" w:hAnsiTheme="majorHAnsi" w:cstheme="majorBidi"/>
      <w:color w:val="365F91" w:themeColor="accent1" w:themeShade="BF"/>
      <w:sz w:val="40"/>
      <w:szCs w:val="40"/>
    </w:rPr>
  </w:style>
  <w:style w:type="character" w:customStyle="1" w:styleId="berschrift2Zchn">
    <w:name w:val="Überschrift 2 Zchn"/>
    <w:basedOn w:val="Absatz-Standardschriftart"/>
    <w:link w:val="berschrift2"/>
    <w:uiPriority w:val="9"/>
    <w:semiHidden/>
    <w:rsid w:val="003A5FF5"/>
    <w:rPr>
      <w:rFonts w:asciiTheme="majorHAnsi" w:eastAsiaTheme="majorEastAsia" w:hAnsiTheme="majorHAnsi" w:cstheme="majorBidi"/>
      <w:color w:val="365F91" w:themeColor="accent1" w:themeShade="BF"/>
      <w:sz w:val="32"/>
      <w:szCs w:val="32"/>
    </w:rPr>
  </w:style>
  <w:style w:type="character" w:customStyle="1" w:styleId="berschrift3Zchn">
    <w:name w:val="Überschrift 3 Zchn"/>
    <w:basedOn w:val="Absatz-Standardschriftart"/>
    <w:link w:val="berschrift3"/>
    <w:uiPriority w:val="9"/>
    <w:semiHidden/>
    <w:rsid w:val="003A5FF5"/>
    <w:rPr>
      <w:rFonts w:eastAsiaTheme="majorEastAsia" w:cstheme="majorBidi"/>
      <w:color w:val="365F91" w:themeColor="accent1" w:themeShade="BF"/>
      <w:sz w:val="28"/>
      <w:szCs w:val="28"/>
    </w:rPr>
  </w:style>
  <w:style w:type="character" w:customStyle="1" w:styleId="berschrift4Zchn">
    <w:name w:val="Überschrift 4 Zchn"/>
    <w:basedOn w:val="Absatz-Standardschriftart"/>
    <w:link w:val="berschrift4"/>
    <w:uiPriority w:val="9"/>
    <w:semiHidden/>
    <w:rsid w:val="003A5FF5"/>
    <w:rPr>
      <w:rFonts w:eastAsiaTheme="majorEastAsia" w:cstheme="majorBidi"/>
      <w:i/>
      <w:iCs/>
      <w:color w:val="365F91" w:themeColor="accent1" w:themeShade="BF"/>
    </w:rPr>
  </w:style>
  <w:style w:type="character" w:customStyle="1" w:styleId="berschrift5Zchn">
    <w:name w:val="Überschrift 5 Zchn"/>
    <w:basedOn w:val="Absatz-Standardschriftart"/>
    <w:link w:val="berschrift5"/>
    <w:uiPriority w:val="9"/>
    <w:semiHidden/>
    <w:rsid w:val="003A5FF5"/>
    <w:rPr>
      <w:rFonts w:eastAsiaTheme="majorEastAsia" w:cstheme="majorBidi"/>
      <w:color w:val="365F91" w:themeColor="accent1" w:themeShade="BF"/>
    </w:rPr>
  </w:style>
  <w:style w:type="character" w:customStyle="1" w:styleId="berschrift6Zchn">
    <w:name w:val="Überschrift 6 Zchn"/>
    <w:basedOn w:val="Absatz-Standardschriftart"/>
    <w:link w:val="berschrift6"/>
    <w:uiPriority w:val="9"/>
    <w:semiHidden/>
    <w:rsid w:val="003A5FF5"/>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3A5FF5"/>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3A5FF5"/>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3A5FF5"/>
    <w:rPr>
      <w:rFonts w:eastAsiaTheme="majorEastAsia" w:cstheme="majorBidi"/>
      <w:color w:val="272727" w:themeColor="text1" w:themeTint="D8"/>
    </w:rPr>
  </w:style>
  <w:style w:type="paragraph" w:styleId="Titel">
    <w:name w:val="Title"/>
    <w:basedOn w:val="Standard"/>
    <w:next w:val="Standard"/>
    <w:link w:val="TitelZchn"/>
    <w:uiPriority w:val="10"/>
    <w:qFormat/>
    <w:rsid w:val="003A5FF5"/>
    <w:pPr>
      <w:spacing w:after="80"/>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3A5FF5"/>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3A5FF5"/>
    <w:pPr>
      <w:numPr>
        <w:ilvl w:val="1"/>
      </w:numPr>
      <w:spacing w:after="160"/>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3A5FF5"/>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3A5FF5"/>
    <w:pPr>
      <w:spacing w:before="160" w:after="160"/>
      <w:jc w:val="center"/>
    </w:pPr>
    <w:rPr>
      <w:i/>
      <w:iCs/>
      <w:color w:val="404040" w:themeColor="text1" w:themeTint="BF"/>
    </w:rPr>
  </w:style>
  <w:style w:type="character" w:customStyle="1" w:styleId="ZitatZchn">
    <w:name w:val="Zitat Zchn"/>
    <w:basedOn w:val="Absatz-Standardschriftart"/>
    <w:link w:val="Zitat"/>
    <w:uiPriority w:val="29"/>
    <w:rsid w:val="003A5FF5"/>
    <w:rPr>
      <w:i/>
      <w:iCs/>
      <w:color w:val="404040" w:themeColor="text1" w:themeTint="BF"/>
    </w:rPr>
  </w:style>
  <w:style w:type="paragraph" w:styleId="Listenabsatz">
    <w:name w:val="List Paragraph"/>
    <w:basedOn w:val="Standard"/>
    <w:uiPriority w:val="34"/>
    <w:qFormat/>
    <w:rsid w:val="003A5FF5"/>
    <w:pPr>
      <w:ind w:left="720"/>
      <w:contextualSpacing/>
    </w:pPr>
  </w:style>
  <w:style w:type="character" w:styleId="IntensiveHervorhebung">
    <w:name w:val="Intense Emphasis"/>
    <w:basedOn w:val="Absatz-Standardschriftart"/>
    <w:uiPriority w:val="21"/>
    <w:qFormat/>
    <w:rsid w:val="003A5FF5"/>
    <w:rPr>
      <w:i/>
      <w:iCs/>
      <w:color w:val="365F91" w:themeColor="accent1" w:themeShade="BF"/>
    </w:rPr>
  </w:style>
  <w:style w:type="paragraph" w:styleId="IntensivesZitat">
    <w:name w:val="Intense Quote"/>
    <w:basedOn w:val="Standard"/>
    <w:next w:val="Standard"/>
    <w:link w:val="IntensivesZitatZchn"/>
    <w:uiPriority w:val="30"/>
    <w:qFormat/>
    <w:rsid w:val="003A5FF5"/>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IntensivesZitatZchn">
    <w:name w:val="Intensives Zitat Zchn"/>
    <w:basedOn w:val="Absatz-Standardschriftart"/>
    <w:link w:val="IntensivesZitat"/>
    <w:uiPriority w:val="30"/>
    <w:rsid w:val="003A5FF5"/>
    <w:rPr>
      <w:i/>
      <w:iCs/>
      <w:color w:val="365F91" w:themeColor="accent1" w:themeShade="BF"/>
    </w:rPr>
  </w:style>
  <w:style w:type="character" w:styleId="IntensiverVerweis">
    <w:name w:val="Intense Reference"/>
    <w:basedOn w:val="Absatz-Standardschriftart"/>
    <w:uiPriority w:val="32"/>
    <w:qFormat/>
    <w:rsid w:val="003A5FF5"/>
    <w:rPr>
      <w:b/>
      <w:bCs/>
      <w:smallCaps/>
      <w:color w:val="365F91" w:themeColor="accent1" w:themeShade="BF"/>
      <w:spacing w:val="5"/>
    </w:rPr>
  </w:style>
  <w:style w:type="character" w:styleId="Hyperlink">
    <w:name w:val="Hyperlink"/>
    <w:basedOn w:val="Absatz-Standardschriftart"/>
    <w:uiPriority w:val="99"/>
    <w:unhideWhenUsed/>
    <w:rsid w:val="003A5FF5"/>
    <w:rPr>
      <w:color w:val="0563C1"/>
      <w:u w:val="single"/>
    </w:rPr>
  </w:style>
  <w:style w:type="paragraph" w:styleId="Textkrper2">
    <w:name w:val="Body Text 2"/>
    <w:basedOn w:val="Standard"/>
    <w:link w:val="Textkrper2Zchn"/>
    <w:uiPriority w:val="99"/>
    <w:semiHidden/>
    <w:unhideWhenUsed/>
    <w:rsid w:val="003A5FF5"/>
    <w:pPr>
      <w:jc w:val="both"/>
    </w:pPr>
    <w:rPr>
      <w:rFonts w:ascii="Arial" w:hAnsi="Arial" w:cs="Arial"/>
      <w:color w:val="000000"/>
      <w:sz w:val="32"/>
      <w:szCs w:val="32"/>
    </w:rPr>
  </w:style>
  <w:style w:type="character" w:customStyle="1" w:styleId="Textkrper2Zchn">
    <w:name w:val="Textkörper 2 Zchn"/>
    <w:basedOn w:val="Absatz-Standardschriftart"/>
    <w:link w:val="Textkrper2"/>
    <w:uiPriority w:val="99"/>
    <w:semiHidden/>
    <w:rsid w:val="003A5FF5"/>
    <w:rPr>
      <w:rFonts w:ascii="Arial" w:hAnsi="Arial" w:cs="Arial"/>
      <w:color w:val="000000"/>
      <w:kern w:val="0"/>
      <w:sz w:val="32"/>
      <w:szCs w:val="32"/>
      <w:lang w:eastAsia="de-DE"/>
      <w14:ligatures w14:val="none"/>
    </w:rPr>
  </w:style>
  <w:style w:type="paragraph" w:styleId="StandardWeb">
    <w:name w:val="Normal (Web)"/>
    <w:basedOn w:val="Standard"/>
    <w:uiPriority w:val="99"/>
    <w:semiHidden/>
    <w:unhideWhenUsed/>
    <w:rsid w:val="000F391B"/>
    <w:pPr>
      <w:spacing w:before="100" w:beforeAutospacing="1" w:after="100" w:afterAutospacing="1"/>
    </w:pPr>
    <w:rPr>
      <w:rFonts w:ascii="Aptos" w:hAnsi="Aptos" w:cs="Aptos"/>
      <w:sz w:val="24"/>
      <w:szCs w:val="24"/>
    </w:rPr>
  </w:style>
  <w:style w:type="character" w:customStyle="1" w:styleId="cf01">
    <w:name w:val="cf01"/>
    <w:basedOn w:val="Absatz-Standardschriftart"/>
    <w:rsid w:val="000F391B"/>
    <w:rPr>
      <w:rFonts w:ascii="Segoe UI" w:hAnsi="Segoe UI" w:cs="Segoe UI" w:hint="default"/>
      <w:color w:val="1C1C1C"/>
      <w:shd w:val="clear" w:color="auto" w:fill="FFFFFF"/>
    </w:rPr>
  </w:style>
  <w:style w:type="paragraph" w:customStyle="1" w:styleId="paragraph">
    <w:name w:val="paragraph"/>
    <w:basedOn w:val="Standard"/>
    <w:rsid w:val="005F2F2A"/>
    <w:pPr>
      <w:spacing w:before="100" w:beforeAutospacing="1" w:after="100" w:afterAutospacing="1"/>
    </w:pPr>
    <w:rPr>
      <w:rFonts w:ascii="Times New Roman" w:eastAsia="Times New Roman" w:hAnsi="Times New Roman" w:cs="Times New Roman"/>
      <w:sz w:val="24"/>
      <w:szCs w:val="24"/>
      <w:lang w:val="en-GB" w:eastAsia="en-GB"/>
    </w:rPr>
  </w:style>
  <w:style w:type="character" w:customStyle="1" w:styleId="normaltextrun">
    <w:name w:val="normaltextrun"/>
    <w:basedOn w:val="Absatz-Standardschriftart"/>
    <w:uiPriority w:val="1"/>
    <w:rsid w:val="005F2F2A"/>
  </w:style>
  <w:style w:type="character" w:customStyle="1" w:styleId="eop">
    <w:name w:val="eop"/>
    <w:basedOn w:val="Absatz-Standardschriftart"/>
    <w:rsid w:val="005F2F2A"/>
  </w:style>
  <w:style w:type="character" w:customStyle="1" w:styleId="content-tile-see-more-text">
    <w:name w:val="content-tile-see-more-text"/>
    <w:basedOn w:val="Absatz-Standardschriftart"/>
    <w:rsid w:val="005F2F2A"/>
  </w:style>
  <w:style w:type="character" w:styleId="NichtaufgelsteErwhnung">
    <w:name w:val="Unresolved Mention"/>
    <w:basedOn w:val="Absatz-Standardschriftart"/>
    <w:uiPriority w:val="99"/>
    <w:semiHidden/>
    <w:unhideWhenUsed/>
    <w:rsid w:val="00C41E63"/>
    <w:rPr>
      <w:color w:val="605E5C"/>
      <w:shd w:val="clear" w:color="auto" w:fill="E1DFDD"/>
    </w:rPr>
  </w:style>
  <w:style w:type="paragraph" w:styleId="berarbeitung">
    <w:name w:val="Revision"/>
    <w:hidden/>
    <w:uiPriority w:val="99"/>
    <w:semiHidden/>
    <w:rsid w:val="006375DA"/>
    <w:pPr>
      <w:spacing w:after="0" w:line="240" w:lineRule="auto"/>
    </w:pPr>
    <w:rPr>
      <w:rFonts w:ascii="Calibri" w:hAnsi="Calibri" w:cs="Calibri"/>
      <w:kern w:val="0"/>
      <w:lang w:eastAsia="de-DE"/>
      <w14:ligatures w14:val="none"/>
    </w:rPr>
  </w:style>
  <w:style w:type="character" w:styleId="Kommentarzeichen">
    <w:name w:val="annotation reference"/>
    <w:basedOn w:val="Absatz-Standardschriftart"/>
    <w:uiPriority w:val="99"/>
    <w:semiHidden/>
    <w:unhideWhenUsed/>
    <w:rsid w:val="006375DA"/>
    <w:rPr>
      <w:sz w:val="16"/>
      <w:szCs w:val="16"/>
    </w:rPr>
  </w:style>
  <w:style w:type="paragraph" w:styleId="Kommentartext">
    <w:name w:val="annotation text"/>
    <w:basedOn w:val="Standard"/>
    <w:link w:val="KommentartextZchn"/>
    <w:uiPriority w:val="99"/>
    <w:unhideWhenUsed/>
    <w:rsid w:val="006375DA"/>
    <w:rPr>
      <w:sz w:val="20"/>
      <w:szCs w:val="20"/>
    </w:rPr>
  </w:style>
  <w:style w:type="character" w:customStyle="1" w:styleId="KommentartextZchn">
    <w:name w:val="Kommentartext Zchn"/>
    <w:basedOn w:val="Absatz-Standardschriftart"/>
    <w:link w:val="Kommentartext"/>
    <w:uiPriority w:val="99"/>
    <w:rsid w:val="006375DA"/>
    <w:rPr>
      <w:rFonts w:ascii="Calibri" w:hAnsi="Calibri" w:cs="Calibri"/>
      <w:kern w:val="0"/>
      <w:sz w:val="20"/>
      <w:szCs w:val="20"/>
      <w:lang w:eastAsia="de-DE"/>
      <w14:ligatures w14:val="none"/>
    </w:rPr>
  </w:style>
  <w:style w:type="paragraph" w:styleId="Kommentarthema">
    <w:name w:val="annotation subject"/>
    <w:basedOn w:val="Kommentartext"/>
    <w:next w:val="Kommentartext"/>
    <w:link w:val="KommentarthemaZchn"/>
    <w:uiPriority w:val="99"/>
    <w:semiHidden/>
    <w:unhideWhenUsed/>
    <w:rsid w:val="006375DA"/>
    <w:rPr>
      <w:b/>
      <w:bCs/>
    </w:rPr>
  </w:style>
  <w:style w:type="character" w:customStyle="1" w:styleId="KommentarthemaZchn">
    <w:name w:val="Kommentarthema Zchn"/>
    <w:basedOn w:val="KommentartextZchn"/>
    <w:link w:val="Kommentarthema"/>
    <w:uiPriority w:val="99"/>
    <w:semiHidden/>
    <w:rsid w:val="006375DA"/>
    <w:rPr>
      <w:rFonts w:ascii="Calibri" w:hAnsi="Calibri" w:cs="Calibri"/>
      <w:b/>
      <w:bCs/>
      <w:kern w:val="0"/>
      <w:sz w:val="20"/>
      <w:szCs w:val="20"/>
      <w:lang w:eastAsia="de-DE"/>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0976129">
      <w:bodyDiv w:val="1"/>
      <w:marLeft w:val="0"/>
      <w:marRight w:val="0"/>
      <w:marTop w:val="0"/>
      <w:marBottom w:val="0"/>
      <w:divBdr>
        <w:top w:val="none" w:sz="0" w:space="0" w:color="auto"/>
        <w:left w:val="none" w:sz="0" w:space="0" w:color="auto"/>
        <w:bottom w:val="none" w:sz="0" w:space="0" w:color="auto"/>
        <w:right w:val="none" w:sz="0" w:space="0" w:color="auto"/>
      </w:divBdr>
    </w:div>
    <w:div w:id="228729568">
      <w:bodyDiv w:val="1"/>
      <w:marLeft w:val="0"/>
      <w:marRight w:val="0"/>
      <w:marTop w:val="0"/>
      <w:marBottom w:val="0"/>
      <w:divBdr>
        <w:top w:val="none" w:sz="0" w:space="0" w:color="auto"/>
        <w:left w:val="none" w:sz="0" w:space="0" w:color="auto"/>
        <w:bottom w:val="none" w:sz="0" w:space="0" w:color="auto"/>
        <w:right w:val="none" w:sz="0" w:space="0" w:color="auto"/>
      </w:divBdr>
    </w:div>
    <w:div w:id="1438673639">
      <w:bodyDiv w:val="1"/>
      <w:marLeft w:val="0"/>
      <w:marRight w:val="0"/>
      <w:marTop w:val="0"/>
      <w:marBottom w:val="0"/>
      <w:divBdr>
        <w:top w:val="none" w:sz="0" w:space="0" w:color="auto"/>
        <w:left w:val="none" w:sz="0" w:space="0" w:color="auto"/>
        <w:bottom w:val="none" w:sz="0" w:space="0" w:color="auto"/>
        <w:right w:val="none" w:sz="0" w:space="0" w:color="auto"/>
      </w:divBdr>
    </w:div>
    <w:div w:id="1826360113">
      <w:bodyDiv w:val="1"/>
      <w:marLeft w:val="0"/>
      <w:marRight w:val="0"/>
      <w:marTop w:val="0"/>
      <w:marBottom w:val="0"/>
      <w:divBdr>
        <w:top w:val="none" w:sz="0" w:space="0" w:color="auto"/>
        <w:left w:val="none" w:sz="0" w:space="0" w:color="auto"/>
        <w:bottom w:val="none" w:sz="0" w:space="0" w:color="auto"/>
        <w:right w:val="none" w:sz="0" w:space="0" w:color="auto"/>
      </w:divBdr>
    </w:div>
    <w:div w:id="21425695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arriott.com/de/hotels/lonpr-st-pancras-renaissance-hotel-london/overview/" TargetMode="External"/><Relationship Id="rId21" Type="http://schemas.openxmlformats.org/officeDocument/2006/relationships/hyperlink" Target="https://www.awayspalondon.com/" TargetMode="External"/><Relationship Id="rId42" Type="http://schemas.openxmlformats.org/officeDocument/2006/relationships/image" Target="media/image9.png"/><Relationship Id="rId47" Type="http://schemas.openxmlformats.org/officeDocument/2006/relationships/hyperlink" Target="https://www.marriott.com/en-us/hotels/longh-jw-marriott-grosvenor-house-london/rooms/" TargetMode="External"/><Relationship Id="rId63" Type="http://schemas.openxmlformats.org/officeDocument/2006/relationships/hyperlink" Target="https://www.tiktok.com/@marriottbonvoy" TargetMode="External"/><Relationship Id="rId68" Type="http://schemas.openxmlformats.org/officeDocument/2006/relationships/hyperlink" Target="https://x.com/MarriottIntl" TargetMode="External"/><Relationship Id="rId16" Type="http://schemas.openxmlformats.org/officeDocument/2006/relationships/hyperlink" Target="https://www.marriott.com/offers/stay-longer-save-more-off-115162/longr-sheraton-grand-london-park-lane?propertycode=longr" TargetMode="External"/><Relationship Id="rId11" Type="http://schemas.openxmlformats.org/officeDocument/2006/relationships/hyperlink" Target="https://marrstar.box.com/s/pjudo5e3f6phq8d6hgoauu3h1gmjc6yj" TargetMode="External"/><Relationship Id="rId24" Type="http://schemas.openxmlformats.org/officeDocument/2006/relationships/hyperlink" Target="https://www.marriott.com/offers/stay-longer-on-us-off-103655/lonhw-w-london?propertycode=lonhw" TargetMode="External"/><Relationship Id="rId32" Type="http://schemas.openxmlformats.org/officeDocument/2006/relationships/hyperlink" Target="https://marrstar.box.com/s/9lavkk868v9omgmi4ms8i7po1afnq57x" TargetMode="External"/><Relationship Id="rId37" Type="http://schemas.openxmlformats.org/officeDocument/2006/relationships/hyperlink" Target="https://marrstar.box.com/s/1bxnup0dckrwcnndhbvwjnv6a8cjcekq" TargetMode="External"/><Relationship Id="rId40" Type="http://schemas.openxmlformats.org/officeDocument/2006/relationships/hyperlink" Target="https://www.marriott.com/offers/stay-longer-on-us-off-103655/lonhw-w-london?propertycode=lonhw" TargetMode="External"/><Relationship Id="rId45" Type="http://schemas.openxmlformats.org/officeDocument/2006/relationships/hyperlink" Target="https://www.marriott.com/offers/carluccio-s-dinner-bed-breakfast-off-77064/lonrp-london-marriott-hotel-regents-park?propertycode=lonrp" TargetMode="External"/><Relationship Id="rId53" Type="http://schemas.openxmlformats.org/officeDocument/2006/relationships/hyperlink" Target="https://www.marriott.com/offers/make-the-most-of-your-stay-with-breakfast-bonus-points-off-113635/lonpl-london-marriott-hotel-park-lane" TargetMode="External"/><Relationship Id="rId58" Type="http://schemas.openxmlformats.org/officeDocument/2006/relationships/hyperlink" Target="https://www.marriott.com/loyalty.mi" TargetMode="External"/><Relationship Id="rId66" Type="http://schemas.openxmlformats.org/officeDocument/2006/relationships/hyperlink" Target="http://www.marriottnewscenter.com" TargetMode="External"/><Relationship Id="rId74" Type="http://schemas.openxmlformats.org/officeDocument/2006/relationships/hyperlink" Target="mailto:unsubscribe@liebl-pr.de?subject=Unsubscribe%20Presseverteiler%20ulpr"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twitter.com/marriottbonvoy" TargetMode="External"/><Relationship Id="rId19" Type="http://schemas.openxmlformats.org/officeDocument/2006/relationships/image" Target="media/image5.jpeg"/><Relationship Id="rId14" Type="http://schemas.openxmlformats.org/officeDocument/2006/relationships/hyperlink" Target="https://www.marriott.com/en-us/hotels/longr-sheraton-grand-london-park-lane/overview/?EM=DNM_SHERATONPARKLANE.COM" TargetMode="External"/><Relationship Id="rId22" Type="http://schemas.openxmlformats.org/officeDocument/2006/relationships/hyperlink" Target="https://marrstar.box.com/s/4kpsoup59jaf0gbf0xshp3iuet8bmkmr" TargetMode="External"/><Relationship Id="rId27" Type="http://schemas.openxmlformats.org/officeDocument/2006/relationships/hyperlink" Target="https://www.marriott.com/de/hotels/lonpr-st-pancras-renaissance-hotel-london/experiences/st-pancras-spa/" TargetMode="External"/><Relationship Id="rId30" Type="http://schemas.openxmlformats.org/officeDocument/2006/relationships/image" Target="media/image7.jpeg"/><Relationship Id="rId35" Type="http://schemas.openxmlformats.org/officeDocument/2006/relationships/image" Target="media/image8.png"/><Relationship Id="rId43" Type="http://schemas.openxmlformats.org/officeDocument/2006/relationships/hyperlink" Target="https://www.marriott.com/de/hotels/lonrp-london-marriott-hotel-regents-park/overview/" TargetMode="External"/><Relationship Id="rId48" Type="http://schemas.openxmlformats.org/officeDocument/2006/relationships/hyperlink" Target="https://www.marriottassetlibrary.com/workspaces/260226?r=w3A0grhW" TargetMode="External"/><Relationship Id="rId56" Type="http://schemas.openxmlformats.org/officeDocument/2006/relationships/hyperlink" Target="https://www.marriott.com/offers/the-ultimate-indulgence-break-off-96867/lonpl-london-marriott-hotel-park-lane" TargetMode="External"/><Relationship Id="rId64" Type="http://schemas.openxmlformats.org/officeDocument/2006/relationships/hyperlink" Target="http://www.news.marriott.com/company-information.html" TargetMode="External"/><Relationship Id="rId69" Type="http://schemas.openxmlformats.org/officeDocument/2006/relationships/hyperlink" Target="https://www.instagram.com/marriottintl/" TargetMode="External"/><Relationship Id="rId77" Type="http://schemas.openxmlformats.org/officeDocument/2006/relationships/hyperlink" Target="http://www.liebl-pr.de/english/disclaimer/index.html" TargetMode="External"/><Relationship Id="rId8" Type="http://schemas.openxmlformats.org/officeDocument/2006/relationships/hyperlink" Target="https://www.marriott.com/default.mi" TargetMode="External"/><Relationship Id="rId51" Type="http://schemas.openxmlformats.org/officeDocument/2006/relationships/hyperlink" Target="https://www.marriott.com/en-us/hotels/lonpl-london-marriott-hotel-park-lane/overview/" TargetMode="External"/><Relationship Id="rId72" Type="http://schemas.openxmlformats.org/officeDocument/2006/relationships/hyperlink" Target="mailto:sl@liebl-pr.de" TargetMode="External"/><Relationship Id="rId3" Type="http://schemas.openxmlformats.org/officeDocument/2006/relationships/styles" Target="styles.xml"/><Relationship Id="rId12" Type="http://schemas.openxmlformats.org/officeDocument/2006/relationships/hyperlink" Target="https://www.marriott.com/offers/big-ben-discovery-package-off-49978/lonch-london-marriott-hotel-county-hall?propertycode=lonch" TargetMode="External"/><Relationship Id="rId17" Type="http://schemas.openxmlformats.org/officeDocument/2006/relationships/hyperlink" Target="https://www.marriott.com/offers/weekend-brunch-OFF-112546/LONGR-sheraton-grand-london-park-lane" TargetMode="External"/><Relationship Id="rId25" Type="http://schemas.openxmlformats.org/officeDocument/2006/relationships/image" Target="media/image6.jpeg"/><Relationship Id="rId33" Type="http://schemas.openxmlformats.org/officeDocument/2006/relationships/hyperlink" Target="https://www.marriott.com/en-gb/offers/kid-stay-eat-for-free-off-95968/lonlm-london-marriott-hotel-kensington" TargetMode="External"/><Relationship Id="rId38" Type="http://schemas.openxmlformats.org/officeDocument/2006/relationships/hyperlink" Target="https://www.marriott.com/offers/exclusive-selfridges-offer-off-107933/londt-london-marriott-hotel-grosvenor-square?propertycode=londt" TargetMode="External"/><Relationship Id="rId46" Type="http://schemas.openxmlformats.org/officeDocument/2006/relationships/image" Target="media/image10.png"/><Relationship Id="rId59" Type="http://schemas.openxmlformats.org/officeDocument/2006/relationships/hyperlink" Target="http://mobileapp.marriott.com/" TargetMode="External"/><Relationship Id="rId67" Type="http://schemas.openxmlformats.org/officeDocument/2006/relationships/hyperlink" Target="https://www.facebook.com/marriottinternational/" TargetMode="External"/><Relationship Id="rId20" Type="http://schemas.openxmlformats.org/officeDocument/2006/relationships/hyperlink" Target="https://www.marriott.com/en-us/hotels/lonhw-w-london/overview/" TargetMode="External"/><Relationship Id="rId41" Type="http://schemas.openxmlformats.org/officeDocument/2006/relationships/hyperlink" Target="https://www.marriott.com/offers/rediscover-downtown-and-save-off-27626/lonpr-st-pancras-renaissance-hotel-london" TargetMode="External"/><Relationship Id="rId54" Type="http://schemas.openxmlformats.org/officeDocument/2006/relationships/hyperlink" Target="https://www.marriott.com/offers/make-more-of-long-weekends-in-london-for-less-off-98821/lonpl-london-marriott-hotel-park-lane?propertycode=lonpl" TargetMode="External"/><Relationship Id="rId62" Type="http://schemas.openxmlformats.org/officeDocument/2006/relationships/hyperlink" Target="http://www.instagram.com/marriottbonvoy" TargetMode="External"/><Relationship Id="rId70" Type="http://schemas.openxmlformats.org/officeDocument/2006/relationships/image" Target="media/image12.jpeg"/><Relationship Id="rId75" Type="http://schemas.openxmlformats.org/officeDocument/2006/relationships/hyperlink" Target="mailto:unsubscribe@liebl-pr.de?subject=Unsubscribe%20ulpr%20media%20mailing%20list" TargetMode="External"/><Relationship Id="rId1" Type="http://schemas.openxmlformats.org/officeDocument/2006/relationships/customXml" Target="../customXml/item1.xml"/><Relationship Id="rId6" Type="http://schemas.openxmlformats.org/officeDocument/2006/relationships/image" Target="media/image1.jpeg"/><Relationship Id="rId15" Type="http://schemas.openxmlformats.org/officeDocument/2006/relationships/hyperlink" Target="https://marrstar.box.com/s/4rqvycapmbjc42ws2nj1bgx2xhq4wbf1" TargetMode="External"/><Relationship Id="rId23" Type="http://schemas.openxmlformats.org/officeDocument/2006/relationships/hyperlink" Target="https://www.marriott.com/en-gb/offers/intentions-stay-off-110822/lonhw-w-london?propertycode=lonhw" TargetMode="External"/><Relationship Id="rId28" Type="http://schemas.openxmlformats.org/officeDocument/2006/relationships/hyperlink" Target="https://www.marriottassetlibrary.com/workspaces/260226?r=w3A0grhW" TargetMode="External"/><Relationship Id="rId36" Type="http://schemas.openxmlformats.org/officeDocument/2006/relationships/hyperlink" Target="https://www.marriott.com/de/hotels/londt-london-marriott-hotel-grosvenor-square/overview/" TargetMode="External"/><Relationship Id="rId49" Type="http://schemas.openxmlformats.org/officeDocument/2006/relationships/hyperlink" Target="https://www.marriott.com/offers/stay-longer-on-us-off-115944/longh-jw-marriott-grosvenor-house-london" TargetMode="External"/><Relationship Id="rId57" Type="http://schemas.openxmlformats.org/officeDocument/2006/relationships/hyperlink" Target="http://www.marriottbonvoy.com" TargetMode="External"/><Relationship Id="rId10" Type="http://schemas.openxmlformats.org/officeDocument/2006/relationships/hyperlink" Target="https://www.marriott.com/en-us/hotels/lonch-london-marriott-hotel-county-hall/overview/" TargetMode="External"/><Relationship Id="rId31" Type="http://schemas.openxmlformats.org/officeDocument/2006/relationships/hyperlink" Target="https://www.marriott.com/de/hotels/lonlm-london-marriott-hotel-kensington/overview/" TargetMode="External"/><Relationship Id="rId44" Type="http://schemas.openxmlformats.org/officeDocument/2006/relationships/hyperlink" Target="https://marrstar.ent.box.com/s/s801uu22cuzjgj8z12k5be1ffb52q427" TargetMode="External"/><Relationship Id="rId52" Type="http://schemas.openxmlformats.org/officeDocument/2006/relationships/hyperlink" Target="https://www.marriottassetlibrary.com/workspaces/260938?r=Bt58DbJg" TargetMode="External"/><Relationship Id="rId60" Type="http://schemas.openxmlformats.org/officeDocument/2006/relationships/hyperlink" Target="http://www.facebook.com/marriottbonvoy" TargetMode="External"/><Relationship Id="rId65" Type="http://schemas.openxmlformats.org/officeDocument/2006/relationships/hyperlink" Target="http://www.marriott.com" TargetMode="External"/><Relationship Id="rId73" Type="http://schemas.openxmlformats.org/officeDocument/2006/relationships/hyperlink" Target="mailto:nis@liebl-pr.de"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3.png"/><Relationship Id="rId13" Type="http://schemas.openxmlformats.org/officeDocument/2006/relationships/image" Target="media/image4.png"/><Relationship Id="rId18" Type="http://schemas.openxmlformats.org/officeDocument/2006/relationships/hyperlink" Target="https://www.marriott.com/offers/kids-stay-and-eat-free-OFF-103847/LONGR-sheraton-grand-london-park-lane" TargetMode="External"/><Relationship Id="rId39" Type="http://schemas.openxmlformats.org/officeDocument/2006/relationships/hyperlink" Target="https://www.marriott.com/offers/gather-together-50-off-second-room-off-95411/londt-london-marriott-hotel-grosvenor-square?propertycode=londt" TargetMode="External"/><Relationship Id="rId34" Type="http://schemas.openxmlformats.org/officeDocument/2006/relationships/hyperlink" Target="http://www.marriott.com/en-gb/offers/kid-stay-eat-for-free-off-95968/lonlm-london-marriott-hotel-kensington" TargetMode="External"/><Relationship Id="rId50" Type="http://schemas.openxmlformats.org/officeDocument/2006/relationships/image" Target="media/image11.png"/><Relationship Id="rId55" Type="http://schemas.openxmlformats.org/officeDocument/2006/relationships/hyperlink" Target="https://www.marriott.com/offers/rediscover-downtown-and-save-off-27626/lonpl-london-marriott-hotel-park-lane" TargetMode="External"/><Relationship Id="rId76" Type="http://schemas.openxmlformats.org/officeDocument/2006/relationships/hyperlink" Target="http://www.liebl-pr.de/deutsch/datenschutz/index.html" TargetMode="External"/><Relationship Id="rId7" Type="http://schemas.openxmlformats.org/officeDocument/2006/relationships/image" Target="media/image2.png"/><Relationship Id="rId71" Type="http://schemas.openxmlformats.org/officeDocument/2006/relationships/hyperlink" Target="mailto:tk@liebl-pr.de" TargetMode="External"/><Relationship Id="rId2" Type="http://schemas.openxmlformats.org/officeDocument/2006/relationships/numbering" Target="numbering.xml"/><Relationship Id="rId29" Type="http://schemas.openxmlformats.org/officeDocument/2006/relationships/hyperlink" Target="http://www.marriott.com/offers/rediscover-downtown-and-save-off-27626/lonpr-st-pancras-renaissance-hotel-london"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78AE9A-00B4-4DD9-A978-0700533BC4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3241</Words>
  <Characters>20419</Characters>
  <Application>Microsoft Office Word</Application>
  <DocSecurity>0</DocSecurity>
  <Lines>170</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Schlauderer / uschi liebl pr</dc:creator>
  <cp:keywords/>
  <dc:description/>
  <cp:lastModifiedBy>Nicola Schlauderer / uschi liebl pr</cp:lastModifiedBy>
  <cp:revision>3</cp:revision>
  <cp:lastPrinted>2024-05-07T13:32:00Z</cp:lastPrinted>
  <dcterms:created xsi:type="dcterms:W3CDTF">2024-05-13T11:29:00Z</dcterms:created>
  <dcterms:modified xsi:type="dcterms:W3CDTF">2024-05-14T09:44:00Z</dcterms:modified>
</cp:coreProperties>
</file>