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tbl>
      <w:tblPr>
        <w:tblStyle w:val="TableGrid1"/>
        <w:tblpPr w:vertAnchor="page" w:horzAnchor="margin" w:tblpY="2949"/>
        <w:tblW w:w="28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835"/>
      </w:tblGrid>
      <w:tr w:rsidRPr="00C82641" w:rsidR="00C82641" w:rsidTr="1FA27A4E" w14:paraId="45DDDCCD" w14:textId="77777777">
        <w:trPr>
          <w:trHeight w:val="238" w:hRule="exact"/>
        </w:trPr>
        <w:tc>
          <w:tcPr>
            <w:tcW w:w="2835" w:type="dxa"/>
            <w:tcMar/>
          </w:tcPr>
          <w:p w:rsidRPr="00C82641" w:rsidR="00C82641" w:rsidP="00C82641" w:rsidRDefault="00D929E1" w14:paraId="5F1BBAE5" w14:textId="5B02ACE7">
            <w:pPr>
              <w:spacing w:line="240" w:lineRule="atLeast"/>
              <w:rPr>
                <w:rFonts w:ascii="Times New Roman" w:hAnsi="Times New Roman" w:cs="Times New Roman"/>
                <w:b/>
                <w:i/>
                <w:color w:val="050033"/>
                <w:sz w:val="21"/>
                <w:szCs w:val="21"/>
              </w:rPr>
            </w:pPr>
            <w:proofErr w:type="spellStart"/>
            <w:r>
              <w:rPr>
                <w:rFonts w:ascii="Times New Roman" w:hAnsi="Times New Roman" w:cs="Times New Roman"/>
                <w:b/>
                <w:i/>
                <w:color w:val="050033"/>
                <w:sz w:val="21"/>
                <w:szCs w:val="21"/>
              </w:rPr>
              <w:t>Pressemitteilung</w:t>
            </w:r>
            <w:proofErr w:type="spellEnd"/>
          </w:p>
        </w:tc>
      </w:tr>
      <w:tr w:rsidRPr="00C82641" w:rsidR="00C82641" w:rsidTr="1FA27A4E" w14:paraId="3B1441CC" w14:textId="77777777">
        <w:trPr>
          <w:trHeight w:val="34" w:hRule="exact"/>
        </w:trPr>
        <w:tc>
          <w:tcPr>
            <w:tcW w:w="2835" w:type="dxa"/>
            <w:tcMar/>
          </w:tcPr>
          <w:p w:rsidRPr="00C82641" w:rsidR="00C82641" w:rsidP="00C82641" w:rsidRDefault="00C82641" w14:paraId="6B6C76BE" w14:textId="77777777"/>
        </w:tc>
      </w:tr>
      <w:tr w:rsidRPr="00C82641" w:rsidR="00C82641" w:rsidTr="1FA27A4E" w14:paraId="40D16E8E" w14:textId="77777777">
        <w:trPr>
          <w:trHeight w:val="34" w:hRule="exact"/>
        </w:trPr>
        <w:tc>
          <w:tcPr>
            <w:tcW w:w="2835" w:type="dxa"/>
            <w:tcMar/>
          </w:tcPr>
          <w:p w:rsidRPr="00C82641" w:rsidR="00C82641" w:rsidP="00C82641" w:rsidRDefault="00C82641" w14:paraId="132D02CF" w14:textId="77777777"/>
        </w:tc>
      </w:tr>
      <w:tr w:rsidRPr="00C82641" w:rsidR="00C82641" w:rsidTr="1FA27A4E" w14:paraId="1AE38FB9" w14:textId="77777777">
        <w:trPr>
          <w:trHeight w:val="160" w:hRule="exact"/>
        </w:trPr>
        <w:tc>
          <w:tcPr>
            <w:tcW w:w="2835" w:type="dxa"/>
            <w:tcMar/>
          </w:tcPr>
          <w:p w:rsidRPr="00C82641" w:rsidR="00C82641" w:rsidP="05C2CC01" w:rsidRDefault="3E5FB0E2" w14:paraId="3D8B0FA2" w14:textId="712D4AB5">
            <w:pPr>
              <w:spacing w:line="140" w:lineRule="atLeast"/>
              <w:rPr>
                <w:b w:val="1"/>
                <w:bCs w:val="1"/>
                <w:caps w:val="1"/>
                <w:color w:val="050033"/>
                <w:sz w:val="10"/>
                <w:szCs w:val="10"/>
              </w:rPr>
            </w:pPr>
            <w:r w:rsidRPr="1FA27A4E" w:rsidR="2C1CBE72">
              <w:rPr>
                <w:b w:val="1"/>
                <w:bCs w:val="1"/>
                <w:caps w:val="1"/>
                <w:color w:val="050033"/>
                <w:sz w:val="10"/>
                <w:szCs w:val="10"/>
              </w:rPr>
              <w:t>2</w:t>
            </w:r>
            <w:r w:rsidRPr="1FA27A4E" w:rsidR="08869E45">
              <w:rPr>
                <w:b w:val="1"/>
                <w:bCs w:val="1"/>
                <w:caps w:val="1"/>
                <w:color w:val="050033"/>
                <w:sz w:val="10"/>
                <w:szCs w:val="10"/>
              </w:rPr>
              <w:t>8</w:t>
            </w:r>
            <w:r w:rsidRPr="1FA27A4E" w:rsidR="1A6EE742">
              <w:rPr>
                <w:b w:val="1"/>
                <w:bCs w:val="1"/>
                <w:caps w:val="1"/>
                <w:color w:val="050033"/>
                <w:sz w:val="10"/>
                <w:szCs w:val="10"/>
              </w:rPr>
              <w:t xml:space="preserve"> </w:t>
            </w:r>
            <w:r w:rsidRPr="1FA27A4E" w:rsidR="7390E0C5">
              <w:rPr>
                <w:b w:val="1"/>
                <w:bCs w:val="1"/>
                <w:caps w:val="1"/>
                <w:color w:val="050033"/>
                <w:sz w:val="10"/>
                <w:szCs w:val="10"/>
              </w:rPr>
              <w:t>Ma</w:t>
            </w:r>
            <w:r w:rsidRPr="1FA27A4E" w:rsidR="58A6BEDA">
              <w:rPr>
                <w:b w:val="1"/>
                <w:bCs w:val="1"/>
                <w:caps w:val="1"/>
                <w:color w:val="050033"/>
                <w:sz w:val="10"/>
                <w:szCs w:val="10"/>
              </w:rPr>
              <w:t>i</w:t>
            </w:r>
            <w:r w:rsidRPr="1FA27A4E" w:rsidR="75D15DA8">
              <w:rPr>
                <w:b w:val="1"/>
                <w:bCs w:val="1"/>
                <w:caps w:val="1"/>
                <w:color w:val="050033"/>
                <w:sz w:val="10"/>
                <w:szCs w:val="10"/>
              </w:rPr>
              <w:t xml:space="preserve"> 2024</w:t>
            </w:r>
          </w:p>
        </w:tc>
      </w:tr>
      <w:tr w:rsidRPr="00C82641" w:rsidR="00C82641" w:rsidTr="1FA27A4E" w14:paraId="480843A4" w14:textId="77777777">
        <w:trPr>
          <w:trHeight w:val="160" w:hRule="exact"/>
        </w:trPr>
        <w:tc>
          <w:tcPr>
            <w:tcW w:w="2835" w:type="dxa"/>
            <w:tcMar/>
          </w:tcPr>
          <w:p w:rsidRPr="00C82641" w:rsidR="00C82641" w:rsidP="00C82641" w:rsidRDefault="00C82641" w14:paraId="270D65D4" w14:textId="77777777">
            <w:pPr>
              <w:spacing w:line="140" w:lineRule="atLeast"/>
              <w:rPr>
                <w:b/>
                <w:caps/>
                <w:color w:val="050033"/>
                <w:sz w:val="10"/>
                <w:szCs w:val="10"/>
              </w:rPr>
            </w:pPr>
          </w:p>
        </w:tc>
      </w:tr>
    </w:tbl>
    <w:p w:rsidR="00552D62" w:rsidRDefault="00552D62" w14:paraId="6F9C41CF" w14:textId="77777777">
      <w:pPr>
        <w:widowControl w:val="0"/>
        <w:pBdr>
          <w:top w:val="nil"/>
          <w:left w:val="nil"/>
          <w:bottom w:val="nil"/>
          <w:right w:val="nil"/>
          <w:between w:val="nil"/>
        </w:pBdr>
        <w:spacing w:line="276" w:lineRule="auto"/>
        <w:rPr>
          <w:rFonts w:ascii="Arial" w:hAnsi="Arial" w:eastAsia="Arial" w:cs="Arial"/>
          <w:color w:val="000000"/>
          <w:sz w:val="22"/>
          <w:szCs w:val="22"/>
        </w:rPr>
      </w:pPr>
    </w:p>
    <w:p w:rsidR="00C82641" w:rsidP="00F85EB2" w:rsidRDefault="00C82641" w14:paraId="0928C16C" w14:textId="77777777">
      <w:pPr>
        <w:pBdr>
          <w:top w:val="nil"/>
          <w:left w:val="nil"/>
          <w:bottom w:val="nil"/>
          <w:right w:val="nil"/>
          <w:between w:val="nil"/>
        </w:pBdr>
        <w:spacing w:before="280" w:after="280"/>
        <w:jc w:val="center"/>
        <w:rPr>
          <w:rFonts w:ascii="Times New Roman" w:hAnsi="Times New Roman" w:eastAsia="Times New Roman" w:cs="Times New Roman"/>
          <w:b/>
          <w:bCs/>
          <w:i/>
          <w:color w:val="050033"/>
          <w:sz w:val="54"/>
          <w:szCs w:val="54"/>
          <w:lang w:val="en-IN"/>
        </w:rPr>
      </w:pPr>
    </w:p>
    <w:p w:rsidR="008048C7" w:rsidP="7FD9D3CA" w:rsidRDefault="0180BFBF" w14:paraId="65BBFF83" w14:textId="7B246636">
      <w:pPr>
        <w:pBdr>
          <w:top w:val="nil"/>
          <w:left w:val="nil"/>
          <w:bottom w:val="nil"/>
          <w:right w:val="nil"/>
          <w:between w:val="nil"/>
        </w:pBdr>
        <w:spacing w:before="280" w:after="280"/>
        <w:jc w:val="center"/>
        <w:rPr>
          <w:rFonts w:ascii="Times New Roman" w:hAnsi="Times New Roman" w:eastAsia="Times New Roman" w:cs="Times New Roman"/>
          <w:b/>
          <w:bCs/>
          <w:i/>
          <w:iCs/>
          <w:color w:val="050033"/>
          <w:sz w:val="54"/>
          <w:szCs w:val="54"/>
          <w:lang w:val="en-IN"/>
        </w:rPr>
      </w:pPr>
      <w:r w:rsidRPr="7FD9D3CA">
        <w:rPr>
          <w:rFonts w:ascii="Times New Roman" w:hAnsi="Times New Roman" w:eastAsia="Times New Roman" w:cs="Times New Roman"/>
          <w:b/>
          <w:bCs/>
          <w:i/>
          <w:iCs/>
          <w:color w:val="050033"/>
          <w:sz w:val="54"/>
          <w:szCs w:val="54"/>
          <w:lang w:val="en-IN"/>
        </w:rPr>
        <w:t xml:space="preserve">Paris </w:t>
      </w:r>
      <w:r w:rsidR="00D929E1">
        <w:rPr>
          <w:rFonts w:ascii="Times New Roman" w:hAnsi="Times New Roman" w:eastAsia="Times New Roman" w:cs="Times New Roman"/>
          <w:b/>
          <w:bCs/>
          <w:i/>
          <w:iCs/>
          <w:color w:val="050033"/>
          <w:sz w:val="54"/>
          <w:szCs w:val="54"/>
          <w:lang w:val="en-IN"/>
        </w:rPr>
        <w:t xml:space="preserve">für </w:t>
      </w:r>
      <w:proofErr w:type="spellStart"/>
      <w:r w:rsidR="00D929E1">
        <w:rPr>
          <w:rFonts w:ascii="Times New Roman" w:hAnsi="Times New Roman" w:eastAsia="Times New Roman" w:cs="Times New Roman"/>
          <w:b/>
          <w:bCs/>
          <w:i/>
          <w:iCs/>
          <w:color w:val="050033"/>
          <w:sz w:val="54"/>
          <w:szCs w:val="54"/>
          <w:lang w:val="en-IN"/>
        </w:rPr>
        <w:t>jedes</w:t>
      </w:r>
      <w:proofErr w:type="spellEnd"/>
      <w:r w:rsidR="00D929E1">
        <w:rPr>
          <w:rFonts w:ascii="Times New Roman" w:hAnsi="Times New Roman" w:eastAsia="Times New Roman" w:cs="Times New Roman"/>
          <w:b/>
          <w:bCs/>
          <w:i/>
          <w:iCs/>
          <w:color w:val="050033"/>
          <w:sz w:val="54"/>
          <w:szCs w:val="54"/>
          <w:lang w:val="en-IN"/>
        </w:rPr>
        <w:t xml:space="preserve"> Budget</w:t>
      </w:r>
      <w:r w:rsidRPr="7FD9D3CA" w:rsidR="008048C7">
        <w:rPr>
          <w:rFonts w:ascii="Times New Roman" w:hAnsi="Times New Roman" w:eastAsia="Times New Roman" w:cs="Times New Roman"/>
          <w:b/>
          <w:bCs/>
          <w:i/>
          <w:iCs/>
          <w:color w:val="050033"/>
          <w:sz w:val="54"/>
          <w:szCs w:val="54"/>
          <w:lang w:val="en-IN"/>
        </w:rPr>
        <w:t xml:space="preserve"> </w:t>
      </w:r>
    </w:p>
    <w:p w:rsidR="00D929E1" w:rsidP="1FA27A4E" w:rsidRDefault="00AF238E" w14:paraId="2C3652AE" w14:textId="229D2576">
      <w:pPr>
        <w:pStyle w:val="Standard"/>
        <w:spacing w:before="280" w:after="280"/>
        <w:jc w:val="center"/>
        <w:rPr>
          <w:b w:val="1"/>
          <w:bCs w:val="1"/>
          <w:color w:val="74758C"/>
          <w:lang w:val="de-DE" w:eastAsia="en-US"/>
        </w:rPr>
      </w:pPr>
      <w:r w:rsidRPr="1FA27A4E" w:rsidR="403F5993">
        <w:rPr>
          <w:b w:val="1"/>
          <w:bCs w:val="1"/>
          <w:color w:val="74758C"/>
          <w:lang w:val="de-DE" w:eastAsia="en-US"/>
        </w:rPr>
        <w:t xml:space="preserve">Die </w:t>
      </w:r>
      <w:r w:rsidRPr="1FA27A4E" w:rsidR="427074CD">
        <w:rPr>
          <w:b w:val="1"/>
          <w:bCs w:val="1"/>
          <w:color w:val="74758C"/>
          <w:lang w:val="de-DE" w:eastAsia="en-US"/>
        </w:rPr>
        <w:t>Sport-</w:t>
      </w:r>
      <w:r w:rsidRPr="1FA27A4E" w:rsidR="3D30461B">
        <w:rPr>
          <w:b w:val="1"/>
          <w:bCs w:val="1"/>
          <w:color w:val="74758C"/>
          <w:lang w:val="de-DE" w:eastAsia="en-US"/>
        </w:rPr>
        <w:t xml:space="preserve"> </w:t>
      </w:r>
      <w:r w:rsidRPr="1FA27A4E" w:rsidR="427074CD">
        <w:rPr>
          <w:b w:val="1"/>
          <w:bCs w:val="1"/>
          <w:color w:val="74758C"/>
          <w:lang w:val="de-DE" w:eastAsia="en-US"/>
        </w:rPr>
        <w:t>und Kultur-</w:t>
      </w:r>
      <w:r w:rsidRPr="1FA27A4E" w:rsidR="403F5993">
        <w:rPr>
          <w:b w:val="1"/>
          <w:bCs w:val="1"/>
          <w:color w:val="74758C"/>
          <w:lang w:val="de-DE" w:eastAsia="en-US"/>
        </w:rPr>
        <w:t xml:space="preserve">Highlights </w:t>
      </w:r>
      <w:r w:rsidRPr="1FA27A4E" w:rsidR="1DB72A18">
        <w:rPr>
          <w:b w:val="1"/>
          <w:bCs w:val="1"/>
          <w:color w:val="74758C"/>
          <w:lang w:val="de-DE" w:eastAsia="en-US"/>
        </w:rPr>
        <w:t>im Sommer</w:t>
      </w:r>
      <w:r w:rsidRPr="1FA27A4E" w:rsidR="403F5993">
        <w:rPr>
          <w:b w:val="1"/>
          <w:bCs w:val="1"/>
          <w:color w:val="74758C"/>
          <w:lang w:val="de-DE" w:eastAsia="en-US"/>
        </w:rPr>
        <w:t xml:space="preserve"> </w:t>
      </w:r>
      <w:r w:rsidRPr="1FA27A4E" w:rsidR="3BBD3D36">
        <w:rPr>
          <w:b w:val="1"/>
          <w:bCs w:val="1"/>
          <w:color w:val="74758C"/>
          <w:lang w:val="de-DE" w:eastAsia="en-US"/>
        </w:rPr>
        <w:t>mit</w:t>
      </w:r>
      <w:r w:rsidRPr="1FA27A4E" w:rsidR="1CCED5F1">
        <w:rPr>
          <w:b w:val="1"/>
          <w:bCs w:val="1"/>
          <w:color w:val="74758C"/>
          <w:lang w:val="de-DE" w:eastAsia="en-US"/>
        </w:rPr>
        <w:t xml:space="preserve"> </w:t>
      </w:r>
      <w:r w:rsidRPr="1FA27A4E" w:rsidR="3BBD3D36">
        <w:rPr>
          <w:b w:val="1"/>
          <w:bCs w:val="1"/>
          <w:color w:val="74758C"/>
          <w:lang w:val="de-DE" w:eastAsia="en-US"/>
        </w:rPr>
        <w:t xml:space="preserve">Hotels </w:t>
      </w:r>
      <w:r w:rsidRPr="1FA27A4E" w:rsidR="19A0251E">
        <w:rPr>
          <w:b w:val="1"/>
          <w:bCs w:val="1"/>
          <w:color w:val="74758C"/>
          <w:lang w:val="de-DE" w:eastAsia="en-US"/>
        </w:rPr>
        <w:t xml:space="preserve">ab unter </w:t>
      </w:r>
      <w:r w:rsidRPr="1FA27A4E" w:rsidR="3BBD3D36">
        <w:rPr>
          <w:b w:val="1"/>
          <w:bCs w:val="1"/>
          <w:color w:val="74758C"/>
          <w:lang w:val="de-DE" w:eastAsia="en-US"/>
        </w:rPr>
        <w:t>100€, 150€ und 250</w:t>
      </w:r>
      <w:r w:rsidRPr="1FA27A4E" w:rsidR="1CCED5F1">
        <w:rPr>
          <w:b w:val="1"/>
          <w:bCs w:val="1"/>
          <w:color w:val="74758C"/>
          <w:lang w:val="de-DE" w:eastAsia="en-US"/>
        </w:rPr>
        <w:t>€</w:t>
      </w:r>
      <w:r w:rsidRPr="1FA27A4E" w:rsidR="343D93F4">
        <w:rPr>
          <w:b w:val="1"/>
          <w:bCs w:val="1"/>
          <w:color w:val="74758C"/>
          <w:lang w:val="de-DE" w:eastAsia="en-US"/>
        </w:rPr>
        <w:t>*</w:t>
      </w:r>
      <w:r w:rsidRPr="1FA27A4E" w:rsidR="1CCED5F1">
        <w:rPr>
          <w:b w:val="1"/>
          <w:bCs w:val="1"/>
          <w:color w:val="74758C"/>
          <w:lang w:val="de-DE" w:eastAsia="en-US"/>
        </w:rPr>
        <w:t xml:space="preserve"> entdecken</w:t>
      </w:r>
    </w:p>
    <w:p w:rsidRPr="00D929E1" w:rsidR="00E70934" w:rsidP="00D929E1" w:rsidRDefault="1A171A1E" w14:paraId="1BFED1A7" w14:textId="7142D6C6">
      <w:pPr>
        <w:pBdr>
          <w:top w:val="nil"/>
          <w:left w:val="nil"/>
          <w:bottom w:val="nil"/>
          <w:right w:val="nil"/>
          <w:between w:val="nil"/>
        </w:pBdr>
        <w:spacing w:before="280" w:after="280"/>
        <w:jc w:val="center"/>
        <w:rPr>
          <w:b/>
          <w:bCs/>
          <w:color w:val="74758C"/>
          <w:lang w:val="de-DE" w:eastAsia="en-US"/>
        </w:rPr>
      </w:pPr>
      <w:r>
        <w:rPr>
          <w:noProof/>
          <w:lang w:val="de-DE" w:eastAsia="de-DE"/>
        </w:rPr>
        <w:drawing>
          <wp:inline distT="0" distB="0" distL="0" distR="0" wp14:anchorId="669DFF45" wp14:editId="59AB522C">
            <wp:extent cx="5324474" cy="3552825"/>
            <wp:effectExtent l="0" t="0" r="0" b="0"/>
            <wp:docPr id="181237812" name="Grafik 181237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324474" cy="3552825"/>
                    </a:xfrm>
                    <a:prstGeom prst="rect">
                      <a:avLst/>
                    </a:prstGeom>
                  </pic:spPr>
                </pic:pic>
              </a:graphicData>
            </a:graphic>
          </wp:inline>
        </w:drawing>
      </w:r>
    </w:p>
    <w:p w:rsidRPr="00D929E1" w:rsidR="00D929E1" w:rsidP="1FA27A4E" w:rsidRDefault="00D929E1" w14:paraId="37855940" w14:textId="0F662641">
      <w:pPr>
        <w:pStyle w:val="Standard"/>
        <w:suppressLineNumbers w:val="0"/>
        <w:bidi w:val="0"/>
        <w:spacing w:before="280" w:beforeAutospacing="off" w:after="280" w:afterAutospacing="off" w:line="320" w:lineRule="atLeast"/>
        <w:ind w:left="0" w:right="0"/>
        <w:jc w:val="both"/>
        <w:rPr>
          <w:b w:val="1"/>
          <w:bCs w:val="1"/>
          <w:color w:val="74758C"/>
          <w:lang w:val="de-DE"/>
        </w:rPr>
      </w:pPr>
      <w:r w:rsidRPr="552ECFC6" w:rsidR="3BBD3D36">
        <w:rPr>
          <w:b w:val="1"/>
          <w:bCs w:val="1"/>
          <w:color w:val="74758C"/>
          <w:lang w:val="de-DE"/>
        </w:rPr>
        <w:t xml:space="preserve">Die French Open, die Olympischen und Paralympischen Spiele Paris 2024, Top-Konzerte von den Smashing Pumpkins über Green Day bis zu Olivia Rodrigo </w:t>
      </w:r>
      <w:r w:rsidRPr="552ECFC6" w:rsidR="403F5993">
        <w:rPr>
          <w:b w:val="1"/>
          <w:bCs w:val="1"/>
          <w:color w:val="74758C"/>
          <w:lang w:val="de-DE"/>
        </w:rPr>
        <w:t xml:space="preserve">sowie zahlreiche </w:t>
      </w:r>
      <w:r w:rsidRPr="552ECFC6" w:rsidR="3BBD3D36">
        <w:rPr>
          <w:b w:val="1"/>
          <w:bCs w:val="1"/>
          <w:color w:val="74758C"/>
          <w:lang w:val="de-DE"/>
        </w:rPr>
        <w:t xml:space="preserve">kostenlose Aktivitäten und Sehenswürdigkeiten in der ganzen Stadt: Es gibt keinen besseren Zeitpunkt für einen Besuch in Paris als diesen Sommer. Die gute Nachricht: Egal, </w:t>
      </w:r>
      <w:r w:rsidRPr="552ECFC6" w:rsidR="0DE44E74">
        <w:rPr>
          <w:b w:val="1"/>
          <w:bCs w:val="1"/>
          <w:color w:val="74758C"/>
          <w:lang w:val="de-DE"/>
        </w:rPr>
        <w:t xml:space="preserve">ob </w:t>
      </w:r>
      <w:r w:rsidRPr="552ECFC6" w:rsidR="5B91DCE3">
        <w:rPr>
          <w:b w:val="1"/>
          <w:bCs w:val="1"/>
          <w:color w:val="74758C"/>
          <w:lang w:val="de-DE"/>
        </w:rPr>
        <w:t xml:space="preserve">Sie mit </w:t>
      </w:r>
      <w:r w:rsidRPr="552ECFC6" w:rsidR="0DE44E74">
        <w:rPr>
          <w:b w:val="1"/>
          <w:bCs w:val="1"/>
          <w:color w:val="74758C"/>
          <w:lang w:val="de-DE"/>
        </w:rPr>
        <w:t>große</w:t>
      </w:r>
      <w:r w:rsidRPr="552ECFC6" w:rsidR="1A9255BF">
        <w:rPr>
          <w:b w:val="1"/>
          <w:bCs w:val="1"/>
          <w:color w:val="74758C"/>
          <w:lang w:val="de-DE"/>
        </w:rPr>
        <w:t>r</w:t>
      </w:r>
      <w:r w:rsidRPr="552ECFC6" w:rsidR="0DE44E74">
        <w:rPr>
          <w:b w:val="1"/>
          <w:bCs w:val="1"/>
          <w:color w:val="74758C"/>
          <w:lang w:val="de-DE"/>
        </w:rPr>
        <w:t xml:space="preserve"> Geldbörse</w:t>
      </w:r>
      <w:r w:rsidRPr="552ECFC6" w:rsidR="254AB58A">
        <w:rPr>
          <w:b w:val="1"/>
          <w:bCs w:val="1"/>
          <w:color w:val="74758C"/>
          <w:lang w:val="de-DE"/>
        </w:rPr>
        <w:t xml:space="preserve"> </w:t>
      </w:r>
      <w:r w:rsidRPr="552ECFC6" w:rsidR="0A7F8D64">
        <w:rPr>
          <w:b w:val="1"/>
          <w:bCs w:val="1"/>
          <w:color w:val="74758C"/>
          <w:lang w:val="de-DE"/>
        </w:rPr>
        <w:t>oder</w:t>
      </w:r>
      <w:r w:rsidRPr="552ECFC6" w:rsidR="0DE44E74">
        <w:rPr>
          <w:b w:val="1"/>
          <w:bCs w:val="1"/>
          <w:color w:val="74758C"/>
          <w:lang w:val="de-DE"/>
        </w:rPr>
        <w:t xml:space="preserve"> </w:t>
      </w:r>
      <w:r w:rsidRPr="552ECFC6" w:rsidR="0DE44E74">
        <w:rPr>
          <w:b w:val="1"/>
          <w:bCs w:val="1"/>
          <w:color w:val="74758C"/>
          <w:lang w:val="de-DE"/>
        </w:rPr>
        <w:t>Sparbudget</w:t>
      </w:r>
      <w:r w:rsidRPr="552ECFC6" w:rsidR="6450B101">
        <w:rPr>
          <w:b w:val="1"/>
          <w:bCs w:val="1"/>
          <w:color w:val="74758C"/>
          <w:lang w:val="de-DE"/>
        </w:rPr>
        <w:t xml:space="preserve"> </w:t>
      </w:r>
      <w:r w:rsidRPr="552ECFC6" w:rsidR="1E1326AD">
        <w:rPr>
          <w:b w:val="1"/>
          <w:bCs w:val="1"/>
          <w:color w:val="74758C"/>
          <w:lang w:val="de-DE"/>
        </w:rPr>
        <w:t xml:space="preserve">unterwegs sind </w:t>
      </w:r>
      <w:r w:rsidRPr="552ECFC6" w:rsidR="1EE6DA3B">
        <w:rPr>
          <w:b w:val="1"/>
          <w:bCs w:val="1"/>
          <w:color w:val="74758C"/>
          <w:lang w:val="de-DE"/>
        </w:rPr>
        <w:t>o</w:t>
      </w:r>
      <w:r w:rsidRPr="552ECFC6" w:rsidR="1E032E68">
        <w:rPr>
          <w:b w:val="1"/>
          <w:bCs w:val="1"/>
          <w:color w:val="74758C"/>
          <w:lang w:val="de-DE"/>
        </w:rPr>
        <w:t>der einfach auf der Suche den schönsten</w:t>
      </w:r>
      <w:r w:rsidRPr="552ECFC6" w:rsidR="1EE6DA3B">
        <w:rPr>
          <w:b w:val="1"/>
          <w:bCs w:val="1"/>
          <w:color w:val="74758C"/>
          <w:lang w:val="de-DE"/>
        </w:rPr>
        <w:t xml:space="preserve"> Boutique-Erlebnissen</w:t>
      </w:r>
      <w:r w:rsidRPr="552ECFC6" w:rsidR="66697B9E">
        <w:rPr>
          <w:b w:val="1"/>
          <w:bCs w:val="1"/>
          <w:color w:val="74758C"/>
          <w:lang w:val="de-DE"/>
        </w:rPr>
        <w:t xml:space="preserve"> </w:t>
      </w:r>
      <w:r w:rsidRPr="552ECFC6" w:rsidR="53884A94">
        <w:rPr>
          <w:b w:val="1"/>
          <w:bCs w:val="1"/>
          <w:color w:val="74758C"/>
          <w:lang w:val="de-DE"/>
        </w:rPr>
        <w:t xml:space="preserve">sind </w:t>
      </w:r>
      <w:r w:rsidRPr="552ECFC6" w:rsidR="66697B9E">
        <w:rPr>
          <w:b w:val="1"/>
          <w:bCs w:val="1"/>
          <w:color w:val="74758C"/>
          <w:lang w:val="de-DE"/>
        </w:rPr>
        <w:t>- m</w:t>
      </w:r>
      <w:r w:rsidRPr="552ECFC6" w:rsidR="6C7C46A3">
        <w:rPr>
          <w:b w:val="1"/>
          <w:bCs w:val="1"/>
          <w:color w:val="74758C"/>
          <w:lang w:val="de-DE"/>
        </w:rPr>
        <w:t>i</w:t>
      </w:r>
      <w:r w:rsidRPr="552ECFC6" w:rsidR="3BBD3D36">
        <w:rPr>
          <w:b w:val="1"/>
          <w:bCs w:val="1"/>
          <w:color w:val="74758C"/>
          <w:lang w:val="de-DE"/>
        </w:rPr>
        <w:t>t über 200 Hotels in der ganzen Stadt biete</w:t>
      </w:r>
      <w:r w:rsidRPr="552ECFC6" w:rsidR="6450B101">
        <w:rPr>
          <w:b w:val="1"/>
          <w:bCs w:val="1"/>
          <w:color w:val="74758C"/>
          <w:lang w:val="de-DE"/>
        </w:rPr>
        <w:t xml:space="preserve">t Accor eine </w:t>
      </w:r>
      <w:r w:rsidRPr="552ECFC6" w:rsidR="3BBD3D36">
        <w:rPr>
          <w:b w:val="1"/>
          <w:bCs w:val="1"/>
          <w:color w:val="74758C"/>
          <w:lang w:val="de-DE"/>
        </w:rPr>
        <w:t>Top-Auswahl für jedes Budget.</w:t>
      </w:r>
    </w:p>
    <w:p w:rsidRPr="00D929E1" w:rsidR="00D929E1" w:rsidP="552ECFC6" w:rsidRDefault="00D929E1" w14:paraId="45FF49FD" w14:textId="3E04BAC4">
      <w:pPr>
        <w:pStyle w:val="Standard"/>
        <w:spacing w:before="280" w:after="280"/>
        <w:jc w:val="both"/>
        <w:rPr>
          <w:color w:val="74758C"/>
          <w:lang w:val="de-DE"/>
        </w:rPr>
      </w:pPr>
      <w:r w:rsidRPr="552ECFC6" w:rsidR="3BBD3D36">
        <w:rPr>
          <w:color w:val="74758C"/>
          <w:lang w:val="de-DE"/>
        </w:rPr>
        <w:t xml:space="preserve">Eine </w:t>
      </w:r>
      <w:r w:rsidRPr="552ECFC6" w:rsidR="3BBD3D36">
        <w:rPr>
          <w:b w:val="1"/>
          <w:bCs w:val="1"/>
          <w:color w:val="74758C"/>
          <w:lang w:val="de-DE"/>
        </w:rPr>
        <w:t xml:space="preserve">kürzlich veröffentlichte </w:t>
      </w:r>
      <w:hyperlink r:id="Rbc91ecb5237e458c">
        <w:r w:rsidRPr="552ECFC6" w:rsidR="3BBD3D36">
          <w:rPr>
            <w:rStyle w:val="Hyperlink"/>
            <w:b w:val="1"/>
            <w:bCs w:val="1"/>
            <w:lang w:val="de-DE"/>
          </w:rPr>
          <w:t>Umfrage</w:t>
        </w:r>
      </w:hyperlink>
      <w:r w:rsidRPr="552ECFC6" w:rsidR="3BBD3D36">
        <w:rPr>
          <w:color w:val="74758C"/>
          <w:lang w:val="de-DE"/>
        </w:rPr>
        <w:t xml:space="preserve"> der französischen </w:t>
      </w:r>
      <w:r w:rsidRPr="552ECFC6" w:rsidR="6450B101">
        <w:rPr>
          <w:color w:val="74758C"/>
          <w:lang w:val="de-DE"/>
        </w:rPr>
        <w:t>Hospita</w:t>
      </w:r>
      <w:r w:rsidRPr="552ECFC6" w:rsidR="3BBD3D36">
        <w:rPr>
          <w:color w:val="74758C"/>
          <w:lang w:val="de-DE"/>
        </w:rPr>
        <w:t>l</w:t>
      </w:r>
      <w:r w:rsidRPr="552ECFC6" w:rsidR="6450B101">
        <w:rPr>
          <w:color w:val="74758C"/>
          <w:lang w:val="de-DE"/>
        </w:rPr>
        <w:t>ity</w:t>
      </w:r>
      <w:r w:rsidRPr="552ECFC6" w:rsidR="6C7C46A3">
        <w:rPr>
          <w:color w:val="74758C"/>
          <w:lang w:val="de-DE"/>
        </w:rPr>
        <w:t>-G</w:t>
      </w:r>
      <w:r w:rsidRPr="552ECFC6" w:rsidR="3BBD3D36">
        <w:rPr>
          <w:color w:val="74758C"/>
          <w:lang w:val="de-DE"/>
        </w:rPr>
        <w:t xml:space="preserve">ruppe </w:t>
      </w:r>
      <w:hyperlink r:id="R1406b46aae974fc2">
        <w:r w:rsidRPr="552ECFC6" w:rsidR="3BBD3D36">
          <w:rPr>
            <w:rStyle w:val="Hyperlink"/>
            <w:lang w:val="de-DE"/>
          </w:rPr>
          <w:t>Accor</w:t>
        </w:r>
      </w:hyperlink>
      <w:r w:rsidRPr="552ECFC6" w:rsidR="3BBD3D36">
        <w:rPr>
          <w:color w:val="74758C"/>
          <w:lang w:val="de-DE"/>
        </w:rPr>
        <w:t xml:space="preserve"> hat ergeben, dass immer mehr Menschen reisen, um </w:t>
      </w:r>
      <w:r w:rsidRPr="552ECFC6" w:rsidR="522A35B6">
        <w:rPr>
          <w:color w:val="74758C"/>
          <w:lang w:val="de-DE"/>
        </w:rPr>
        <w:t>S</w:t>
      </w:r>
      <w:r w:rsidRPr="552ECFC6" w:rsidR="3BBD3D36">
        <w:rPr>
          <w:color w:val="74758C"/>
          <w:lang w:val="de-DE"/>
        </w:rPr>
        <w:t xml:space="preserve">port- und Musikveranstaltungen zu </w:t>
      </w:r>
      <w:r w:rsidRPr="552ECFC6" w:rsidR="0444CBAB">
        <w:rPr>
          <w:color w:val="74758C"/>
          <w:lang w:val="de-DE"/>
        </w:rPr>
        <w:t>sehen</w:t>
      </w:r>
      <w:r w:rsidRPr="552ECFC6" w:rsidR="3BBD3D36">
        <w:rPr>
          <w:color w:val="74758C"/>
          <w:lang w:val="de-DE"/>
        </w:rPr>
        <w:t xml:space="preserve">. </w:t>
      </w:r>
      <w:r w:rsidRPr="552ECFC6" w:rsidR="6450B101">
        <w:rPr>
          <w:color w:val="74758C"/>
          <w:lang w:val="de-DE"/>
        </w:rPr>
        <w:t>Auch das sogenannte „Set-</w:t>
      </w:r>
      <w:r w:rsidRPr="552ECFC6" w:rsidR="6450B101">
        <w:rPr>
          <w:color w:val="74758C"/>
          <w:lang w:val="de-DE"/>
        </w:rPr>
        <w:t>Jetting</w:t>
      </w:r>
      <w:r w:rsidRPr="552ECFC6" w:rsidR="6450B101">
        <w:rPr>
          <w:color w:val="74758C"/>
          <w:lang w:val="de-DE"/>
        </w:rPr>
        <w:t>“, das</w:t>
      </w:r>
      <w:r w:rsidRPr="552ECFC6" w:rsidR="6450B101">
        <w:rPr>
          <w:color w:val="74758C"/>
          <w:lang w:val="de-DE"/>
        </w:rPr>
        <w:t xml:space="preserve"> von Film </w:t>
      </w:r>
      <w:r w:rsidRPr="552ECFC6" w:rsidR="6450B101">
        <w:rPr>
          <w:color w:val="74758C"/>
          <w:lang w:val="de-DE"/>
        </w:rPr>
        <w:t>und Serien inspirierte Reisen</w:t>
      </w:r>
      <w:r w:rsidRPr="552ECFC6" w:rsidR="6450B101">
        <w:rPr>
          <w:color w:val="74758C"/>
          <w:lang w:val="de-DE"/>
        </w:rPr>
        <w:t xml:space="preserve">, ist in den letzten Jahren zum beliebten Trend geworden. </w:t>
      </w:r>
      <w:r w:rsidRPr="552ECFC6" w:rsidR="3BBD3D36">
        <w:rPr>
          <w:color w:val="74758C"/>
          <w:lang w:val="de-DE"/>
        </w:rPr>
        <w:t xml:space="preserve">Und diesen Sommer hat Paris </w:t>
      </w:r>
      <w:r w:rsidRPr="552ECFC6" w:rsidR="13666556">
        <w:rPr>
          <w:color w:val="74758C"/>
          <w:lang w:val="de-DE"/>
        </w:rPr>
        <w:t>von allem mehr als genug</w:t>
      </w:r>
      <w:r w:rsidRPr="552ECFC6" w:rsidR="3BBD3D36">
        <w:rPr>
          <w:color w:val="74758C"/>
          <w:lang w:val="de-DE"/>
        </w:rPr>
        <w:t xml:space="preserve"> bieten, von den </w:t>
      </w:r>
      <w:r w:rsidRPr="552ECFC6" w:rsidR="32049BB4">
        <w:rPr>
          <w:color w:val="74758C"/>
          <w:lang w:val="de-DE"/>
        </w:rPr>
        <w:t>charmanten</w:t>
      </w:r>
      <w:r w:rsidRPr="552ECFC6" w:rsidR="3BBD3D36">
        <w:rPr>
          <w:color w:val="74758C"/>
          <w:lang w:val="de-DE"/>
        </w:rPr>
        <w:t xml:space="preserve"> </w:t>
      </w:r>
      <w:r w:rsidRPr="552ECFC6" w:rsidR="1FA27A2D">
        <w:rPr>
          <w:color w:val="74758C"/>
          <w:lang w:val="de-DE"/>
        </w:rPr>
        <w:t>Settings</w:t>
      </w:r>
      <w:r w:rsidRPr="552ECFC6" w:rsidR="3BBD3D36">
        <w:rPr>
          <w:color w:val="74758C"/>
          <w:lang w:val="de-DE"/>
        </w:rPr>
        <w:t xml:space="preserve"> von</w:t>
      </w:r>
      <w:r w:rsidRPr="552ECFC6" w:rsidR="487ED866">
        <w:rPr>
          <w:color w:val="74758C"/>
          <w:lang w:val="de-DE"/>
        </w:rPr>
        <w:t xml:space="preserve"> „</w:t>
      </w:r>
      <w:r w:rsidRPr="552ECFC6" w:rsidR="3BBD3D36">
        <w:rPr>
          <w:color w:val="74758C"/>
          <w:lang w:val="de-DE"/>
        </w:rPr>
        <w:t xml:space="preserve">Emily in Paris" bis hin zu den </w:t>
      </w:r>
      <w:r w:rsidRPr="552ECFC6" w:rsidR="3D7931F0">
        <w:rPr>
          <w:color w:val="74758C"/>
          <w:lang w:val="de-DE"/>
        </w:rPr>
        <w:t>sportlichen Groß</w:t>
      </w:r>
      <w:r w:rsidRPr="552ECFC6" w:rsidR="3BBD3D36">
        <w:rPr>
          <w:color w:val="74758C"/>
          <w:lang w:val="de-DE"/>
        </w:rPr>
        <w:t>e</w:t>
      </w:r>
      <w:r w:rsidRPr="552ECFC6" w:rsidR="7645EC96">
        <w:rPr>
          <w:color w:val="74758C"/>
          <w:lang w:val="de-DE"/>
        </w:rPr>
        <w:t>re</w:t>
      </w:r>
      <w:r w:rsidRPr="552ECFC6" w:rsidR="3BBD3D36">
        <w:rPr>
          <w:color w:val="74758C"/>
          <w:lang w:val="de-DE"/>
        </w:rPr>
        <w:t xml:space="preserve">ignissen des Sommers. </w:t>
      </w:r>
    </w:p>
    <w:p w:rsidR="002251AB" w:rsidP="1FA27A4E" w:rsidRDefault="009C0530" w14:paraId="15BC6C55" w14:textId="6F069EC2">
      <w:pPr>
        <w:spacing w:before="280" w:after="280"/>
        <w:jc w:val="both"/>
        <w:rPr>
          <w:color w:val="74758C"/>
          <w:lang w:val="de-DE"/>
        </w:rPr>
      </w:pPr>
      <w:r w:rsidRPr="1FA27A4E" w:rsidR="6450B101">
        <w:rPr>
          <w:color w:val="74758C"/>
          <w:lang w:val="de-DE"/>
        </w:rPr>
        <w:t>In puncto Sport</w:t>
      </w:r>
      <w:r w:rsidRPr="1FA27A4E" w:rsidR="3BBD3D36">
        <w:rPr>
          <w:color w:val="74758C"/>
          <w:lang w:val="de-DE"/>
        </w:rPr>
        <w:t xml:space="preserve"> sind das </w:t>
      </w:r>
      <w:r w:rsidRPr="1FA27A4E" w:rsidR="3BBD3D36">
        <w:rPr>
          <w:b w:val="1"/>
          <w:bCs w:val="1"/>
          <w:color w:val="74758C"/>
          <w:lang w:val="de-DE"/>
        </w:rPr>
        <w:t>Stade de France</w:t>
      </w:r>
      <w:r w:rsidRPr="1FA27A4E" w:rsidR="3BBD3D36">
        <w:rPr>
          <w:color w:val="74758C"/>
          <w:lang w:val="de-DE"/>
        </w:rPr>
        <w:t xml:space="preserve"> im Norden der Stadt und der </w:t>
      </w:r>
      <w:r w:rsidRPr="1FA27A4E" w:rsidR="3BBD3D36">
        <w:rPr>
          <w:b w:val="1"/>
          <w:bCs w:val="1"/>
          <w:color w:val="74758C"/>
          <w:lang w:val="de-DE"/>
        </w:rPr>
        <w:t>Parc</w:t>
      </w:r>
      <w:r w:rsidRPr="1FA27A4E" w:rsidR="3BBD3D36">
        <w:rPr>
          <w:b w:val="1"/>
          <w:bCs w:val="1"/>
          <w:color w:val="74758C"/>
          <w:lang w:val="de-DE"/>
        </w:rPr>
        <w:t xml:space="preserve"> de Prince</w:t>
      </w:r>
      <w:r w:rsidRPr="1FA27A4E" w:rsidR="3BBD3D36">
        <w:rPr>
          <w:color w:val="74758C"/>
          <w:lang w:val="de-DE"/>
        </w:rPr>
        <w:t xml:space="preserve"> im Westen von Paris einige der wichtigsten </w:t>
      </w:r>
      <w:r w:rsidRPr="1FA27A4E" w:rsidR="6450B101">
        <w:rPr>
          <w:color w:val="74758C"/>
          <w:lang w:val="de-DE"/>
        </w:rPr>
        <w:t xml:space="preserve">Veranstaltungsorte </w:t>
      </w:r>
      <w:r w:rsidRPr="1FA27A4E" w:rsidR="3BBD3D36">
        <w:rPr>
          <w:color w:val="74758C"/>
          <w:lang w:val="de-DE"/>
        </w:rPr>
        <w:t>neben denjenigen im Stadtzentrum.</w:t>
      </w:r>
      <w:r w:rsidRPr="1FA27A4E" w:rsidR="6450B101">
        <w:rPr>
          <w:color w:val="74758C"/>
          <w:lang w:val="de-DE"/>
        </w:rPr>
        <w:t xml:space="preserve"> Tennisfans</w:t>
      </w:r>
      <w:r w:rsidRPr="1FA27A4E" w:rsidR="3BBD3D36">
        <w:rPr>
          <w:color w:val="74758C"/>
          <w:lang w:val="de-DE"/>
        </w:rPr>
        <w:t xml:space="preserve"> sollten das </w:t>
      </w:r>
      <w:r w:rsidRPr="1FA27A4E" w:rsidR="3BBD3D36">
        <w:rPr>
          <w:b w:val="1"/>
          <w:bCs w:val="1"/>
          <w:color w:val="74758C"/>
          <w:lang w:val="de-DE"/>
        </w:rPr>
        <w:t>Stade Roland-Garros</w:t>
      </w:r>
      <w:r w:rsidRPr="1FA27A4E" w:rsidR="3BBD3D36">
        <w:rPr>
          <w:color w:val="74758C"/>
          <w:lang w:val="de-DE"/>
        </w:rPr>
        <w:t xml:space="preserve"> im westlichen Stadtteil Boulogne-Billancourt </w:t>
      </w:r>
      <w:r w:rsidRPr="1FA27A4E" w:rsidR="04E63235">
        <w:rPr>
          <w:color w:val="74758C"/>
          <w:lang w:val="de-DE"/>
        </w:rPr>
        <w:t>auf ihrer Stadtkarte markieren</w:t>
      </w:r>
      <w:r w:rsidRPr="1FA27A4E" w:rsidR="6450B101">
        <w:rPr>
          <w:color w:val="74758C"/>
          <w:lang w:val="de-DE"/>
        </w:rPr>
        <w:t xml:space="preserve">. </w:t>
      </w:r>
      <w:r w:rsidRPr="1FA27A4E" w:rsidR="3BBD3D36">
        <w:rPr>
          <w:color w:val="74758C"/>
          <w:lang w:val="de-DE"/>
        </w:rPr>
        <w:t xml:space="preserve">Die berühmte </w:t>
      </w:r>
      <w:r w:rsidRPr="1FA27A4E" w:rsidR="3BBD3D36">
        <w:rPr>
          <w:b w:val="1"/>
          <w:bCs w:val="1"/>
          <w:color w:val="74758C"/>
          <w:lang w:val="de-DE"/>
        </w:rPr>
        <w:t>Accor-Arena</w:t>
      </w:r>
      <w:r w:rsidRPr="1FA27A4E" w:rsidR="6450B101">
        <w:rPr>
          <w:lang w:val="de-DE"/>
        </w:rPr>
        <w:t xml:space="preserve"> </w:t>
      </w:r>
      <w:r w:rsidRPr="1FA27A4E" w:rsidR="6450B101">
        <w:rPr>
          <w:color w:val="74758C"/>
          <w:lang w:val="de-DE"/>
        </w:rPr>
        <w:t>im Osten von Paris ist nicht nur Schauplatz einiger der bedeutendsten Sportwettkämpfe des Sommers, sondern auch regelmäßig Gastgeber</w:t>
      </w:r>
      <w:r w:rsidRPr="1FA27A4E" w:rsidR="3B455281">
        <w:rPr>
          <w:color w:val="74758C"/>
          <w:lang w:val="de-DE"/>
        </w:rPr>
        <w:t>in</w:t>
      </w:r>
      <w:r w:rsidRPr="1FA27A4E" w:rsidR="6450B101">
        <w:rPr>
          <w:color w:val="74758C"/>
          <w:lang w:val="de-DE"/>
        </w:rPr>
        <w:t xml:space="preserve"> großer Musik</w:t>
      </w:r>
      <w:r w:rsidRPr="1FA27A4E" w:rsidR="1CA93C8E">
        <w:rPr>
          <w:color w:val="74758C"/>
          <w:lang w:val="de-DE"/>
        </w:rPr>
        <w:t>events</w:t>
      </w:r>
      <w:r w:rsidRPr="1FA27A4E" w:rsidR="6450B101">
        <w:rPr>
          <w:color w:val="74758C"/>
          <w:lang w:val="de-DE"/>
        </w:rPr>
        <w:t xml:space="preserve">, </w:t>
      </w:r>
      <w:r w:rsidRPr="1FA27A4E" w:rsidR="7150DBA1">
        <w:rPr>
          <w:color w:val="74758C"/>
          <w:lang w:val="de-DE"/>
        </w:rPr>
        <w:t>darunter</w:t>
      </w:r>
      <w:r w:rsidRPr="1FA27A4E" w:rsidR="1CA93C8E">
        <w:rPr>
          <w:color w:val="74758C"/>
          <w:lang w:val="de-DE"/>
        </w:rPr>
        <w:t xml:space="preserve"> </w:t>
      </w:r>
      <w:r w:rsidRPr="1FA27A4E" w:rsidR="2D529E78">
        <w:rPr>
          <w:color w:val="74758C"/>
          <w:lang w:val="de-DE"/>
        </w:rPr>
        <w:t xml:space="preserve">die </w:t>
      </w:r>
      <w:r w:rsidRPr="1FA27A4E" w:rsidR="6450B101">
        <w:rPr>
          <w:color w:val="74758C"/>
          <w:lang w:val="de-DE"/>
        </w:rPr>
        <w:t>Konzerte von Green Day, Olivia Rodrigo und den Jonas Brothers.</w:t>
      </w:r>
    </w:p>
    <w:p w:rsidRPr="002251AB" w:rsidR="002251AB" w:rsidP="1FA27A4E" w:rsidRDefault="002251AB" w14:paraId="794EE01E" w14:textId="65D0DD07">
      <w:pPr>
        <w:spacing w:before="280" w:after="280"/>
        <w:jc w:val="both"/>
        <w:rPr>
          <w:color w:val="74758C"/>
          <w:lang w:val="de-DE"/>
        </w:rPr>
      </w:pPr>
      <w:r w:rsidRPr="1FA27A4E" w:rsidR="1CA93C8E">
        <w:rPr>
          <w:color w:val="74758C"/>
          <w:lang w:val="de-DE"/>
        </w:rPr>
        <w:t>Für alle, die die</w:t>
      </w:r>
      <w:r w:rsidRPr="1FA27A4E" w:rsidR="1CA93C8E">
        <w:rPr>
          <w:color w:val="74758C"/>
          <w:lang w:val="de-DE"/>
        </w:rPr>
        <w:t xml:space="preserve"> pulsierende Atmosphäre des Pariser Sommers im Herzen der Stadt genießen</w:t>
      </w:r>
      <w:r w:rsidRPr="1FA27A4E" w:rsidR="1CA93C8E">
        <w:rPr>
          <w:color w:val="74758C"/>
          <w:lang w:val="de-DE"/>
        </w:rPr>
        <w:t xml:space="preserve"> möchten, </w:t>
      </w:r>
      <w:r w:rsidRPr="1FA27A4E" w:rsidR="1CA93C8E">
        <w:rPr>
          <w:color w:val="74758C"/>
          <w:lang w:val="de-DE"/>
        </w:rPr>
        <w:t xml:space="preserve">empfiehlt sich ein Hotel in </w:t>
      </w:r>
      <w:r w:rsidRPr="1FA27A4E" w:rsidR="1CA93C8E">
        <w:rPr>
          <w:b w:val="1"/>
          <w:bCs w:val="1"/>
          <w:color w:val="74758C"/>
          <w:lang w:val="de-DE"/>
        </w:rPr>
        <w:t>Zentrumsnähe</w:t>
      </w:r>
      <w:r w:rsidRPr="1FA27A4E" w:rsidR="1CA93C8E">
        <w:rPr>
          <w:color w:val="74758C"/>
          <w:lang w:val="de-DE"/>
        </w:rPr>
        <w:t xml:space="preserve">. </w:t>
      </w:r>
      <w:r w:rsidRPr="1FA27A4E" w:rsidR="1CA93C8E">
        <w:rPr>
          <w:color w:val="74758C"/>
          <w:lang w:val="de-DE"/>
        </w:rPr>
        <w:t>H</w:t>
      </w:r>
      <w:r w:rsidRPr="1FA27A4E" w:rsidR="1CA93C8E">
        <w:rPr>
          <w:color w:val="74758C"/>
          <w:lang w:val="de-DE"/>
        </w:rPr>
        <w:t xml:space="preserve">ier ist eine Liste von Pariser Hotels, die mit </w:t>
      </w:r>
      <w:r w:rsidRPr="1FA27A4E" w:rsidR="1CA93C8E">
        <w:rPr>
          <w:b w:val="1"/>
          <w:bCs w:val="1"/>
          <w:color w:val="74758C"/>
          <w:lang w:val="de-DE"/>
        </w:rPr>
        <w:t xml:space="preserve">guter Lage, </w:t>
      </w:r>
      <w:r w:rsidRPr="1FA27A4E" w:rsidR="1CA93C8E">
        <w:rPr>
          <w:b w:val="1"/>
          <w:bCs w:val="1"/>
          <w:color w:val="74758C"/>
          <w:lang w:val="de-DE"/>
        </w:rPr>
        <w:t xml:space="preserve">ansprechendem </w:t>
      </w:r>
      <w:r w:rsidRPr="1FA27A4E" w:rsidR="1CA93C8E">
        <w:rPr>
          <w:b w:val="1"/>
          <w:bCs w:val="1"/>
          <w:color w:val="74758C"/>
          <w:lang w:val="de-DE"/>
        </w:rPr>
        <w:t xml:space="preserve">Ambiente und </w:t>
      </w:r>
      <w:r w:rsidRPr="1FA27A4E" w:rsidR="1CA93C8E">
        <w:rPr>
          <w:b w:val="1"/>
          <w:bCs w:val="1"/>
          <w:color w:val="74758C"/>
          <w:lang w:val="de-DE"/>
        </w:rPr>
        <w:t xml:space="preserve">attraktiven </w:t>
      </w:r>
      <w:r w:rsidRPr="1FA27A4E" w:rsidR="1CA93C8E">
        <w:rPr>
          <w:b w:val="1"/>
          <w:bCs w:val="1"/>
          <w:color w:val="74758C"/>
          <w:lang w:val="de-DE"/>
        </w:rPr>
        <w:t>Preisen</w:t>
      </w:r>
      <w:r w:rsidRPr="1FA27A4E" w:rsidR="1CA93C8E">
        <w:rPr>
          <w:color w:val="74758C"/>
          <w:lang w:val="de-DE"/>
        </w:rPr>
        <w:t xml:space="preserve"> für den bevorstehenden Super-Sommer voller Sport und Kultur überzeugen</w:t>
      </w:r>
      <w:r w:rsidRPr="1FA27A4E" w:rsidR="1CA93C8E">
        <w:rPr>
          <w:color w:val="74758C"/>
          <w:lang w:val="de-DE"/>
        </w:rPr>
        <w:t>:</w:t>
      </w:r>
    </w:p>
    <w:p w:rsidRPr="00AF238E" w:rsidR="00736FA6" w:rsidP="00736FA6" w:rsidRDefault="00736FA6" w14:paraId="1A96CCE9" w14:textId="6FC69E87">
      <w:pPr>
        <w:pBdr>
          <w:bottom w:val="single" w:color="auto" w:sz="4" w:space="1"/>
        </w:pBdr>
        <w:spacing w:before="280" w:after="280"/>
        <w:jc w:val="both"/>
        <w:rPr>
          <w:color w:val="74758C"/>
          <w:lang w:val="de-DE"/>
        </w:rPr>
      </w:pPr>
    </w:p>
    <w:p w:rsidRPr="00D929E1" w:rsidR="00D929E1" w:rsidP="08F166F6" w:rsidRDefault="00D929E1" w14:paraId="7B62B3C3" w14:textId="64B5E8A6">
      <w:pPr>
        <w:pBdr>
          <w:top w:val="nil"/>
          <w:left w:val="nil"/>
          <w:bottom w:val="nil"/>
          <w:right w:val="nil"/>
          <w:between w:val="nil"/>
        </w:pBdr>
        <w:spacing w:before="280" w:after="280"/>
        <w:jc w:val="both"/>
        <w:rPr>
          <w:b/>
          <w:bCs/>
          <w:i/>
          <w:iCs/>
          <w:color w:val="74758C"/>
          <w:u w:val="single"/>
          <w:lang w:val="de-DE"/>
        </w:rPr>
      </w:pPr>
      <w:r>
        <w:rPr>
          <w:b/>
          <w:bCs/>
          <w:i/>
          <w:iCs/>
          <w:color w:val="74758C"/>
          <w:u w:val="single"/>
          <w:lang w:val="de-DE"/>
        </w:rPr>
        <w:t>Für</w:t>
      </w:r>
      <w:r w:rsidRPr="00D929E1">
        <w:rPr>
          <w:b/>
          <w:bCs/>
          <w:i/>
          <w:iCs/>
          <w:color w:val="74758C"/>
          <w:u w:val="single"/>
          <w:lang w:val="de-DE"/>
        </w:rPr>
        <w:t xml:space="preserve"> preisbewusste Reisende -</w:t>
      </w:r>
      <w:r w:rsidR="00CC60EC">
        <w:rPr>
          <w:b/>
          <w:bCs/>
          <w:i/>
          <w:iCs/>
          <w:color w:val="74758C"/>
          <w:u w:val="single"/>
          <w:lang w:val="de-DE"/>
        </w:rPr>
        <w:t xml:space="preserve"> Hotels</w:t>
      </w:r>
      <w:r w:rsidRPr="00D929E1">
        <w:rPr>
          <w:b/>
          <w:bCs/>
          <w:i/>
          <w:iCs/>
          <w:color w:val="74758C"/>
          <w:u w:val="single"/>
          <w:lang w:val="de-DE"/>
        </w:rPr>
        <w:t xml:space="preserve"> ab unter 100€*</w:t>
      </w:r>
    </w:p>
    <w:p w:rsidR="6491FAFC" w:rsidP="486A6488" w:rsidRDefault="6491FAFC" w14:paraId="09A689F0" w14:textId="479A4F1B">
      <w:pPr>
        <w:pStyle w:val="Listenabsatz"/>
        <w:numPr>
          <w:ilvl w:val="0"/>
          <w:numId w:val="3"/>
        </w:numPr>
        <w:pBdr>
          <w:top w:val="nil"/>
          <w:left w:val="nil"/>
          <w:bottom w:val="nil"/>
          <w:right w:val="nil"/>
          <w:between w:val="nil"/>
        </w:pBdr>
        <w:spacing w:before="280" w:after="280"/>
        <w:jc w:val="both"/>
        <w:rPr>
          <w:b/>
          <w:bCs/>
          <w:color w:val="74758C"/>
          <w:lang w:val="fr-FR"/>
        </w:rPr>
      </w:pPr>
      <w:proofErr w:type="spellStart"/>
      <w:proofErr w:type="gramStart"/>
      <w:r w:rsidRPr="486A6488">
        <w:rPr>
          <w:b/>
          <w:bCs/>
          <w:color w:val="74758C"/>
          <w:lang w:val="fr-FR"/>
        </w:rPr>
        <w:t>greet</w:t>
      </w:r>
      <w:proofErr w:type="spellEnd"/>
      <w:proofErr w:type="gramEnd"/>
      <w:r w:rsidRPr="486A6488">
        <w:rPr>
          <w:b/>
          <w:bCs/>
          <w:color w:val="74758C"/>
          <w:lang w:val="fr-FR"/>
        </w:rPr>
        <w:t xml:space="preserve"> Hotel Boulogne Billancourt Paris – Stade Roland-Garros + Parc de Princes</w:t>
      </w:r>
    </w:p>
    <w:p w:rsidRPr="001F285A" w:rsidR="00D929E1" w:rsidP="552ECFC6" w:rsidRDefault="6491FAFC" w14:paraId="4FFA7B84" w14:textId="6F7FF165">
      <w:pPr>
        <w:pStyle w:val="Standard"/>
        <w:spacing w:before="280" w:after="280"/>
        <w:jc w:val="both"/>
        <w:rPr>
          <w:color w:val="74758C"/>
          <w:lang w:val="de-DE"/>
        </w:rPr>
      </w:pPr>
      <w:r>
        <w:rPr>
          <w:noProof/>
          <w:lang w:val="de-DE" w:eastAsia="de-DE"/>
        </w:rPr>
        <w:drawing>
          <wp:anchor distT="0" distB="0" distL="114300" distR="114300" simplePos="0" relativeHeight="251655680" behindDoc="0" locked="0" layoutInCell="1" allowOverlap="1" wp14:anchorId="4C111FCC" wp14:editId="43FC2AC1">
            <wp:simplePos x="0" y="0"/>
            <wp:positionH relativeFrom="column">
              <wp:align>left</wp:align>
            </wp:positionH>
            <wp:positionV relativeFrom="paragraph">
              <wp:posOffset>0</wp:posOffset>
            </wp:positionV>
            <wp:extent cx="2743200" cy="1830436"/>
            <wp:effectExtent l="0" t="0" r="0" b="0"/>
            <wp:wrapSquare wrapText="bothSides"/>
            <wp:docPr id="840866042" name="Grafik 50625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6253432"/>
                    <pic:cNvPicPr/>
                  </pic:nvPicPr>
                  <pic:blipFill>
                    <a:blip r:embed="rId14">
                      <a:extLst>
                        <a:ext uri="{28A0092B-C50C-407E-A947-70E740481C1C}">
                          <a14:useLocalDpi xmlns:a14="http://schemas.microsoft.com/office/drawing/2010/main" val="0"/>
                        </a:ext>
                      </a:extLst>
                    </a:blip>
                    <a:stretch>
                      <a:fillRect/>
                    </a:stretch>
                  </pic:blipFill>
                  <pic:spPr>
                    <a:xfrm>
                      <a:off x="0" y="0"/>
                      <a:ext cx="2743200" cy="1830436"/>
                    </a:xfrm>
                    <a:prstGeom prst="rect">
                      <a:avLst/>
                    </a:prstGeom>
                  </pic:spPr>
                </pic:pic>
              </a:graphicData>
            </a:graphic>
            <wp14:sizeRelH relativeFrom="page">
              <wp14:pctWidth>0</wp14:pctWidth>
            </wp14:sizeRelH>
            <wp14:sizeRelV relativeFrom="page">
              <wp14:pctHeight>0</wp14:pctHeight>
            </wp14:sizeRelV>
          </wp:anchor>
        </w:drawing>
      </w:r>
      <w:r w:rsidR="3BBD3D36">
        <w:rPr>
          <w:color w:val="74758C"/>
          <w:lang w:val="de-DE"/>
        </w:rPr>
        <w:t>F</w:t>
      </w:r>
      <w:r w:rsidRPr="00D929E1" w:rsidR="3BBD3D36">
        <w:rPr>
          <w:color w:val="74758C"/>
          <w:lang w:val="de-DE"/>
        </w:rPr>
        <w:t>ür Sportfans, die ein umweltfreundliche</w:t>
      </w:r>
      <w:r w:rsidR="76A21EAC">
        <w:rPr>
          <w:color w:val="74758C"/>
          <w:lang w:val="de-DE"/>
        </w:rPr>
        <w:t xml:space="preserve">s und </w:t>
      </w:r>
      <w:r w:rsidRPr="00D929E1" w:rsidR="0B34723F">
        <w:rPr>
          <w:color w:val="74758C"/>
          <w:lang w:val="de-DE"/>
        </w:rPr>
        <w:t xml:space="preserve">lässiges</w:t>
      </w:r>
      <w:r w:rsidRPr="00D929E1" w:rsidR="3BBD3D36">
        <w:rPr>
          <w:color w:val="74758C"/>
          <w:lang w:val="de-DE"/>
        </w:rPr>
        <w:t xml:space="preserve"> Hotel suchen, ist das </w:t>
      </w:r>
      <w:hyperlink w:anchor="section-rooms" r:id="rId15">
        <w:r w:rsidRPr="00D929E1" w:rsidR="3BBD3D36">
          <w:rPr>
            <w:rStyle w:val="Hyperlink"/>
            <w:lang w:val="de-DE"/>
          </w:rPr>
          <w:t>greet</w:t>
        </w:r>
        <w:r w:rsidRPr="00D929E1" w:rsidR="3BBD3D36">
          <w:rPr>
            <w:rStyle w:val="Hyperlink"/>
            <w:lang w:val="de-DE"/>
          </w:rPr>
          <w:t xml:space="preserve"> Hotel Boulogne Billancourt Paris</w:t>
        </w:r>
      </w:hyperlink>
      <w:r w:rsidRPr="00D929E1" w:rsidR="3BBD3D36">
        <w:rPr>
          <w:rStyle w:val="Hyperlink"/>
          <w:u w:val="none"/>
          <w:lang w:val="de-DE"/>
        </w:rPr>
        <w:t xml:space="preserve"> </w:t>
      </w:r>
      <w:r w:rsidRPr="00D929E1" w:rsidR="3BBD3D36">
        <w:rPr>
          <w:color w:val="74758C"/>
          <w:lang w:val="de-DE"/>
        </w:rPr>
        <w:t xml:space="preserve">die perfekte Wahl. Das Hotel </w:t>
      </w:r>
      <w:r w:rsidRPr="00D929E1" w:rsidR="5173C4E2">
        <w:rPr>
          <w:color w:val="74758C"/>
          <w:lang w:val="de-DE"/>
        </w:rPr>
        <w:t xml:space="preserve">lebt die </w:t>
      </w:r>
      <w:r w:rsidRPr="00D929E1" w:rsidR="5173C4E2">
        <w:rPr>
          <w:color w:val="74758C"/>
          <w:lang w:val="de-DE"/>
        </w:rPr>
        <w:t xml:space="preserve">greet</w:t>
      </w:r>
      <w:r w:rsidRPr="00D929E1" w:rsidR="5173C4E2">
        <w:rPr>
          <w:color w:val="74758C"/>
          <w:lang w:val="de-DE"/>
        </w:rPr>
        <w:t xml:space="preserve"> </w:t>
      </w:r>
      <w:r w:rsidRPr="552ECFC6" w:rsidR="35D1CF15">
        <w:rPr>
          <w:color w:val="74758C"/>
          <w:lang w:val="de-DE"/>
        </w:rPr>
        <w:t>„</w:t>
      </w:r>
      <w:r w:rsidRPr="00D929E1" w:rsidR="5173C4E2">
        <w:rPr>
          <w:color w:val="74758C"/>
          <w:lang w:val="de-DE"/>
        </w:rPr>
        <w:t xml:space="preserve">Second Chance”-</w:t>
      </w:r>
      <w:r w:rsidR="3BBD3D36">
        <w:rPr>
          <w:color w:val="74758C"/>
          <w:lang w:val="de-DE"/>
        </w:rPr>
        <w:t xml:space="preserve">Philosophie</w:t>
      </w:r>
      <w:r w:rsidR="76A21EAC">
        <w:rPr>
          <w:color w:val="74758C"/>
          <w:lang w:val="de-DE"/>
        </w:rPr>
        <w:t xml:space="preserve"> </w:t>
      </w:r>
      <w:r w:rsidRPr="00D929E1" w:rsidR="2AFD08CC">
        <w:rPr>
          <w:color w:val="74758C"/>
          <w:lang w:val="de-DE"/>
        </w:rPr>
        <w:t xml:space="preserve">und wurde kürzlich </w:t>
      </w:r>
      <w:r w:rsidRPr="00D929E1" w:rsidR="3BBD3D36">
        <w:rPr>
          <w:color w:val="74758C"/>
          <w:lang w:val="de-DE"/>
        </w:rPr>
        <w:t>neu renoviert</w:t>
      </w:r>
      <w:r w:rsidRPr="00D929E1" w:rsidR="1922F2EE">
        <w:rPr>
          <w:color w:val="74758C"/>
          <w:lang w:val="de-DE"/>
        </w:rPr>
        <w:t xml:space="preserve">. Seitdem</w:t>
      </w:r>
      <w:r w:rsidRPr="00D929E1" w:rsidR="3BBD3D36">
        <w:rPr>
          <w:color w:val="74758C"/>
          <w:lang w:val="de-DE"/>
        </w:rPr>
        <w:t xml:space="preserve"> </w:t>
      </w:r>
      <w:r w:rsidRPr="00D929E1" w:rsidR="3BBD3D36">
        <w:rPr>
          <w:color w:val="74758C"/>
          <w:lang w:val="de-DE"/>
        </w:rPr>
        <w:t xml:space="preserve">empfängt</w:t>
      </w:r>
      <w:r w:rsidRPr="00D929E1" w:rsidR="5CFB346C">
        <w:rPr>
          <w:color w:val="74758C"/>
          <w:lang w:val="de-DE"/>
        </w:rPr>
        <w:t xml:space="preserve"> es</w:t>
      </w:r>
      <w:r w:rsidRPr="00D929E1" w:rsidR="3BBD3D36">
        <w:rPr>
          <w:color w:val="74758C"/>
          <w:lang w:val="de-DE"/>
        </w:rPr>
        <w:t xml:space="preserve"> seine Gäste mit 47 Zimmern in einer gemütlichen und herzlichen Atmosphäre. Der Look des gesamten Hotels ist an die nahe gelegenen Fußball- und Tennisstadien angelehnt: </w:t>
      </w:r>
      <w:r w:rsidRPr="00D929E1" w:rsidR="6F01EE91">
        <w:rPr>
          <w:color w:val="74758C"/>
          <w:lang w:val="de-DE"/>
        </w:rPr>
        <w:t xml:space="preserve">Coole</w:t>
      </w:r>
      <w:r w:rsidRPr="00D929E1" w:rsidR="204E0C0E">
        <w:rPr>
          <w:color w:val="74758C"/>
          <w:lang w:val="de-DE"/>
        </w:rPr>
        <w:t xml:space="preserve"> </w:t>
      </w:r>
      <w:r w:rsidRPr="00D929E1" w:rsidR="3BBD3D36">
        <w:rPr>
          <w:color w:val="74758C"/>
          <w:lang w:val="de-DE"/>
        </w:rPr>
        <w:t xml:space="preserve">S</w:t>
      </w:r>
      <w:r w:rsidRPr="00D929E1" w:rsidR="6C2CEE78">
        <w:rPr>
          <w:color w:val="74758C"/>
          <w:lang w:val="de-DE"/>
        </w:rPr>
        <w:t xml:space="preserve">pints</w:t>
      </w:r>
      <w:r w:rsidRPr="00D929E1" w:rsidR="3BBD3D36">
        <w:rPr>
          <w:color w:val="74758C"/>
          <w:lang w:val="de-DE"/>
        </w:rPr>
        <w:t xml:space="preserve"> sind </w:t>
      </w:r>
      <w:r w:rsidRPr="00D929E1" w:rsidR="4FECC768">
        <w:rPr>
          <w:color w:val="74758C"/>
          <w:lang w:val="de-DE"/>
        </w:rPr>
        <w:t xml:space="preserve">smart </w:t>
      </w:r>
      <w:r w:rsidR="3BBD3D36">
        <w:rPr>
          <w:color w:val="74758C"/>
          <w:lang w:val="de-DE"/>
        </w:rPr>
        <w:t xml:space="preserve">in das Mobiliar integriert und Tennisnetze bilden die Kopfenden der Gästebetten. Die ganztägig geöffnete </w:t>
      </w:r>
      <w:r w:rsidRPr="552ECFC6" w:rsidR="06A2132F">
        <w:rPr>
          <w:color w:val="74758C"/>
          <w:lang w:val="de-DE"/>
        </w:rPr>
        <w:t>„</w:t>
      </w:r>
      <w:r w:rsidRPr="00D929E1" w:rsidR="76A21EAC">
        <w:rPr>
          <w:color w:val="74758C"/>
          <w:lang w:val="de-DE"/>
        </w:rPr>
        <w:t xml:space="preserve">g</w:t>
      </w:r>
      <w:r w:rsidRPr="001F285A" w:rsidR="3BBD3D36">
        <w:rPr>
          <w:color w:val="74758C"/>
          <w:lang w:val="de-DE"/>
        </w:rPr>
        <w:t xml:space="preserve">reet</w:t>
      </w:r>
      <w:r w:rsidRPr="001F285A" w:rsidR="3BBD3D36">
        <w:rPr>
          <w:color w:val="74758C"/>
          <w:lang w:val="de-DE"/>
        </w:rPr>
        <w:t xml:space="preserve"> Bar" bietet neben einem leckeren Frühstücksangebot auch lokale Weine und Biere sowie einen </w:t>
      </w:r>
      <w:r w:rsidRPr="001F285A" w:rsidR="3BBD3D36">
        <w:rPr>
          <w:color w:val="74758C"/>
          <w:lang w:val="de-DE"/>
        </w:rPr>
        <w:t xml:space="preserve">Cocktail des Tages. </w:t>
      </w:r>
      <w:r w:rsidR="3BBD3D36">
        <w:rPr>
          <w:color w:val="74758C"/>
          <w:lang w:val="de-DE"/>
        </w:rPr>
        <w:t xml:space="preserve">Die Metrostation Marcel </w:t>
      </w:r>
      <w:r w:rsidR="3BBD3D36">
        <w:rPr>
          <w:color w:val="74758C"/>
          <w:lang w:val="de-DE"/>
        </w:rPr>
        <w:t>S</w:t>
      </w:r>
      <w:r w:rsidRPr="001F285A" w:rsidR="3BBD3D36">
        <w:rPr>
          <w:color w:val="74758C"/>
          <w:lang w:val="de-DE"/>
        </w:rPr>
        <w:t xml:space="preserve">embat</w:t>
      </w:r>
      <w:r w:rsidRPr="001F285A" w:rsidR="3BBD3D36">
        <w:rPr>
          <w:color w:val="74758C"/>
          <w:lang w:val="de-DE"/>
        </w:rPr>
        <w:t xml:space="preserve"> </w:t>
      </w:r>
      <w:r w:rsidRPr="552ECFC6" w:rsidR="3BBD3D36">
        <w:rPr>
          <w:color w:val="74758C"/>
          <w:lang w:val="de-DE"/>
        </w:rPr>
        <w:t xml:space="preserve">ist nur </w:t>
      </w:r>
      <w:r w:rsidRPr="552ECFC6" w:rsidR="76A21EAC">
        <w:rPr>
          <w:color w:val="74758C"/>
          <w:lang w:val="de-DE"/>
        </w:rPr>
        <w:t>drei</w:t>
      </w:r>
      <w:r w:rsidRPr="552ECFC6" w:rsidR="3BBD3D36">
        <w:rPr>
          <w:color w:val="74758C"/>
          <w:lang w:val="de-DE"/>
        </w:rPr>
        <w:t xml:space="preserve"> Gehminuten entfernt.</w:t>
      </w:r>
    </w:p>
    <w:p w:rsidRPr="001F285A" w:rsidR="00A75E32" w:rsidP="486A6488" w:rsidRDefault="00A75E32" w14:paraId="3C1A9214" w14:textId="77777777">
      <w:pPr>
        <w:pBdr>
          <w:top w:val="nil"/>
          <w:left w:val="nil"/>
          <w:bottom w:val="nil"/>
          <w:right w:val="nil"/>
          <w:between w:val="nil"/>
        </w:pBdr>
        <w:spacing w:before="280" w:after="280"/>
        <w:jc w:val="both"/>
        <w:rPr>
          <w:color w:val="74758C"/>
          <w:lang w:val="de-DE"/>
        </w:rPr>
      </w:pPr>
    </w:p>
    <w:p w:rsidRPr="00627E2C" w:rsidR="15F43117" w:rsidP="0798A4E5" w:rsidRDefault="0BFE12DC" w14:paraId="229576E1" w14:textId="643CBDB2">
      <w:pPr>
        <w:pStyle w:val="Listenabsatz"/>
        <w:numPr>
          <w:ilvl w:val="0"/>
          <w:numId w:val="3"/>
        </w:numPr>
        <w:pBdr>
          <w:top w:val="nil"/>
          <w:left w:val="nil"/>
          <w:bottom w:val="nil"/>
          <w:right w:val="nil"/>
          <w:between w:val="nil"/>
        </w:pBdr>
        <w:spacing w:before="280" w:after="280"/>
        <w:jc w:val="both"/>
        <w:rPr>
          <w:b/>
          <w:bCs/>
          <w:color w:val="74758C"/>
          <w:lang w:val="fr-FR"/>
        </w:rPr>
      </w:pPr>
      <w:proofErr w:type="gramStart"/>
      <w:r w:rsidRPr="486A6488">
        <w:rPr>
          <w:b/>
          <w:bCs/>
          <w:color w:val="74758C"/>
          <w:lang w:val="fr-FR"/>
        </w:rPr>
        <w:t>ibis</w:t>
      </w:r>
      <w:proofErr w:type="gramEnd"/>
      <w:r w:rsidRPr="486A6488">
        <w:rPr>
          <w:b/>
          <w:bCs/>
          <w:color w:val="74758C"/>
          <w:lang w:val="fr-FR"/>
        </w:rPr>
        <w:t xml:space="preserve"> </w:t>
      </w:r>
      <w:r w:rsidRPr="486A6488">
        <w:rPr>
          <w:b/>
          <w:bCs/>
          <w:i/>
          <w:iCs/>
          <w:color w:val="74758C"/>
          <w:lang w:val="fr-FR"/>
        </w:rPr>
        <w:t xml:space="preserve">budget </w:t>
      </w:r>
      <w:r w:rsidRPr="486A6488" w:rsidR="2E7899C8">
        <w:rPr>
          <w:b/>
          <w:bCs/>
          <w:color w:val="74758C"/>
          <w:lang w:val="fr-FR"/>
        </w:rPr>
        <w:t xml:space="preserve">Meudon </w:t>
      </w:r>
      <w:r w:rsidRPr="486A6488">
        <w:rPr>
          <w:b/>
          <w:bCs/>
          <w:color w:val="74758C"/>
          <w:lang w:val="fr-FR"/>
        </w:rPr>
        <w:t xml:space="preserve">Paris </w:t>
      </w:r>
      <w:r w:rsidRPr="486A6488" w:rsidR="2E7899C8">
        <w:rPr>
          <w:b/>
          <w:bCs/>
          <w:color w:val="74758C"/>
          <w:lang w:val="fr-FR"/>
        </w:rPr>
        <w:t>Ouest</w:t>
      </w:r>
      <w:r w:rsidRPr="486A6488" w:rsidR="180F944C">
        <w:rPr>
          <w:b/>
          <w:bCs/>
          <w:color w:val="74758C"/>
          <w:lang w:val="fr-FR"/>
        </w:rPr>
        <w:t xml:space="preserve"> – </w:t>
      </w:r>
      <w:r w:rsidRPr="486A6488">
        <w:rPr>
          <w:b/>
          <w:bCs/>
          <w:color w:val="74758C"/>
          <w:lang w:val="fr-FR"/>
        </w:rPr>
        <w:t>Stade Roland-Garr</w:t>
      </w:r>
      <w:r w:rsidRPr="486A6488" w:rsidR="71B308A3">
        <w:rPr>
          <w:b/>
          <w:bCs/>
          <w:color w:val="74758C"/>
          <w:lang w:val="fr-FR"/>
        </w:rPr>
        <w:t>o</w:t>
      </w:r>
      <w:r w:rsidRPr="486A6488">
        <w:rPr>
          <w:b/>
          <w:bCs/>
          <w:color w:val="74758C"/>
          <w:lang w:val="fr-FR"/>
        </w:rPr>
        <w:t>s + Parc de Prince</w:t>
      </w:r>
    </w:p>
    <w:p w:rsidRPr="00D929E1" w:rsidR="00736FA6" w:rsidP="1FA27A4E" w:rsidRDefault="00A22491" w14:paraId="5C867A62" w14:textId="73DE182E">
      <w:pPr>
        <w:pStyle w:val="Standard"/>
        <w:spacing w:before="280" w:after="280"/>
        <w:jc w:val="both"/>
        <w:rPr>
          <w:b w:val="0"/>
          <w:bCs w:val="0"/>
          <w:color w:val="74758C"/>
          <w:lang w:val="de-DE"/>
        </w:rPr>
      </w:pPr>
      <w:r w:rsidR="18D746EA">
        <w:rPr>
          <w:color w:val="74758C"/>
          <w:lang w:val="de-DE"/>
        </w:rPr>
        <w:t>Vo</w:t>
      </w:r>
      <w:r w:rsidRPr="00D929E1" w:rsidR="18D746EA">
        <w:rPr>
          <w:color w:val="74758C"/>
          <w:lang w:val="de-DE"/>
        </w:rPr>
        <w:t xml:space="preserve">m </w:t>
      </w:r>
      <w:hyperlink r:id="R83125781c9f64bf7">
        <w:r w:rsidRPr="00D929E1" w:rsidR="18D746EA">
          <w:rPr>
            <w:rStyle w:val="Hyperlink"/>
            <w:lang w:val="de-DE"/>
          </w:rPr>
          <w:t>ibis</w:t>
        </w:r>
        <w:r w:rsidRPr="00D929E1" w:rsidR="18D746EA">
          <w:rPr>
            <w:rStyle w:val="Hyperlink"/>
            <w:lang w:val="de-DE"/>
          </w:rPr>
          <w:t xml:space="preserve"> </w:t>
        </w:r>
        <w:r w:rsidRPr="552ECFC6" w:rsidR="18D746EA">
          <w:rPr>
            <w:rStyle w:val="Hyperlink"/>
            <w:i w:val="1"/>
            <w:iCs w:val="1"/>
            <w:lang w:val="de-DE"/>
          </w:rPr>
          <w:t>budget</w:t>
        </w:r>
        <w:r w:rsidRPr="00D929E1" w:rsidR="18D746EA">
          <w:rPr>
            <w:rStyle w:val="Hyperlink"/>
            <w:lang w:val="de-DE"/>
          </w:rPr>
          <w:t xml:space="preserve"> </w:t>
        </w:r>
        <w:r w:rsidRPr="00D929E1" w:rsidR="18D746EA">
          <w:rPr>
            <w:rStyle w:val="Hyperlink"/>
            <w:lang w:val="de-DE"/>
          </w:rPr>
          <w:t>Meudon</w:t>
        </w:r>
        <w:r w:rsidRPr="00D929E1" w:rsidR="18D746EA">
          <w:rPr>
            <w:rStyle w:val="Hyperlink"/>
            <w:lang w:val="de-DE"/>
          </w:rPr>
          <w:t xml:space="preserve"> Paris Ouest</w:t>
        </w:r>
      </w:hyperlink>
      <w:r w:rsidRPr="00D929E1" w:rsidR="3BBD3D36">
        <w:rPr>
          <w:color w:val="74758C"/>
          <w:lang w:val="de-DE"/>
        </w:rPr>
        <w:t xml:space="preserve"> </w:t>
      </w:r>
      <w:r w:rsidR="18D746EA">
        <w:rPr>
          <w:color w:val="74758C"/>
          <w:lang w:val="de-DE"/>
        </w:rPr>
        <w:t>erreichen Sportfans in n</w:t>
      </w:r>
      <w:r w:rsidRPr="00D929E1" w:rsidR="3BBD3D36">
        <w:rPr>
          <w:color w:val="74758C"/>
          <w:lang w:val="de-DE"/>
        </w:rPr>
        <w:t xml:space="preserve">ur zehn Minuten mit dem Auto oder 18 Minuten mit den öffentlichen Verkehrsmitteln zwei große Sportstätten in Paris, das </w:t>
      </w:r>
      <w:r w:rsidRPr="00D929E1" w:rsidR="3BBD3D36">
        <w:rPr>
          <w:b w:val="1"/>
          <w:bCs w:val="1"/>
          <w:color w:val="74758C"/>
          <w:lang w:val="de-DE"/>
        </w:rPr>
        <w:t>Stade Roland-Garros</w:t>
      </w:r>
      <w:r w:rsidRPr="00D929E1" w:rsidR="3BBD3D36">
        <w:rPr>
          <w:color w:val="74758C"/>
          <w:lang w:val="de-DE"/>
        </w:rPr>
        <w:t xml:space="preserve"> (French Open) und den benachbarten </w:t>
      </w:r>
      <w:r w:rsidRPr="00D929E1" w:rsidR="3BBD3D36">
        <w:rPr>
          <w:b w:val="1"/>
          <w:bCs w:val="1"/>
          <w:color w:val="74758C"/>
          <w:lang w:val="de-DE"/>
        </w:rPr>
        <w:t>Parc</w:t>
      </w:r>
      <w:r w:rsidRPr="00D929E1" w:rsidR="3BBD3D36">
        <w:rPr>
          <w:b w:val="1"/>
          <w:bCs w:val="1"/>
          <w:color w:val="74758C"/>
          <w:lang w:val="de-DE"/>
        </w:rPr>
        <w:t xml:space="preserve"> de Prince</w:t>
      </w:r>
      <w:r w:rsidRPr="00D929E1" w:rsidR="3BBD3D36">
        <w:rPr>
          <w:color w:val="74758C"/>
          <w:lang w:val="de-DE"/>
        </w:rPr>
        <w:t xml:space="preserve"> (Heimstadion von Paris Saint-Germain). Das Hotel verfügt über 171 schick gestaltete Zimmer im neuesten</w:t>
      </w:r>
      <w:r w:rsidRPr="00D929E1" w:rsidR="6496F3CB">
        <w:rPr>
          <w:color w:val="74758C"/>
          <w:lang w:val="de-DE"/>
        </w:rPr>
        <w:t xml:space="preserve"> </w:t>
      </w:r>
      <w:r w:rsidRPr="1FA27A4E" w:rsidR="6496F3CB">
        <w:rPr>
          <w:color w:val="74758C"/>
          <w:lang w:val="de-DE"/>
        </w:rPr>
        <w:t xml:space="preserve">ibis</w:t>
      </w:r>
      <w:r w:rsidRPr="1FA27A4E" w:rsidR="6496F3CB">
        <w:rPr>
          <w:color w:val="74758C"/>
          <w:lang w:val="de-DE"/>
        </w:rPr>
        <w:t xml:space="preserve"> </w:t>
      </w:r>
      <w:r w:rsidRPr="552ECFC6" w:rsidR="6496F3CB">
        <w:rPr>
          <w:i w:val="1"/>
          <w:iCs w:val="1"/>
          <w:color w:val="74758C"/>
          <w:lang w:val="de-DE"/>
        </w:rPr>
        <w:t xml:space="preserve">budget</w:t>
      </w:r>
      <w:r w:rsidRPr="552ECFC6" w:rsidR="6496F3CB">
        <w:rPr>
          <w:i w:val="1"/>
          <w:iCs w:val="1"/>
          <w:color w:val="74758C"/>
          <w:lang w:val="de-DE"/>
        </w:rPr>
        <w:t xml:space="preserve"> </w:t>
      </w:r>
      <w:r w:rsidRPr="552ECFC6" w:rsidR="6496F3CB">
        <w:rPr>
          <w:i w:val="0"/>
          <w:iCs w:val="0"/>
          <w:color w:val="74758C"/>
          <w:lang w:val="de-DE"/>
        </w:rPr>
        <w:t>Look</w:t>
      </w:r>
      <w:r w:rsidRPr="552ECFC6" w:rsidR="6496F3CB">
        <w:rPr>
          <w:i w:val="1"/>
          <w:iCs w:val="1"/>
          <w:color w:val="74758C"/>
          <w:lang w:val="de-DE"/>
        </w:rPr>
        <w:t>,</w:t>
      </w:r>
      <w:r w:rsidR="18D746EA">
        <w:rPr>
          <w:color w:val="74758C"/>
          <w:lang w:val="de-DE"/>
        </w:rPr>
        <w:t xml:space="preserve"> </w:t>
      </w:r>
      <w:r w:rsidRPr="552ECFC6" w:rsidR="59AB8B21">
        <w:rPr>
          <w:color w:val="74758C"/>
          <w:lang w:val="de-DE"/>
        </w:rPr>
        <w:t>„</w:t>
      </w:r>
      <w:r w:rsidRPr="00D929E1" w:rsidR="18D746EA">
        <w:rPr>
          <w:color w:val="74758C"/>
          <w:lang w:val="de-DE"/>
        </w:rPr>
        <w:t xml:space="preserve">REBOOST</w:t>
      </w:r>
      <w:r w:rsidRPr="00D929E1" w:rsidR="1325D444">
        <w:rPr>
          <w:color w:val="74758C"/>
          <w:lang w:val="de-DE"/>
        </w:rPr>
        <w:t xml:space="preserve">”, </w:t>
      </w:r>
      <w:r w:rsidRPr="00D929E1" w:rsidR="3BBD3D36">
        <w:rPr>
          <w:color w:val="74758C"/>
          <w:lang w:val="de-DE"/>
        </w:rPr>
        <w:t xml:space="preserve">und</w:t>
      </w:r>
      <w:r w:rsidRPr="00D929E1" w:rsidR="3BBD3D36">
        <w:rPr>
          <w:color w:val="74758C"/>
          <w:lang w:val="de-DE"/>
        </w:rPr>
        <w:t xml:space="preserve"> </w:t>
      </w:r>
      <w:r w:rsidRPr="00D929E1" w:rsidR="407B40EB">
        <w:rPr>
          <w:color w:val="74758C"/>
          <w:lang w:val="de-DE"/>
        </w:rPr>
        <w:t xml:space="preserve">bietet eine </w:t>
      </w:r>
      <w:r w:rsidRPr="00D929E1" w:rsidR="3BBD3D36">
        <w:rPr>
          <w:b w:val="0"/>
          <w:bCs w:val="0"/>
          <w:color w:val="74758C"/>
          <w:lang w:val="de-DE"/>
        </w:rPr>
        <w:t xml:space="preserve">große Auswahl an Frühstücksoptionen am täglichen Buffet. </w:t>
      </w:r>
      <w:r w:rsidRPr="00D929E1" w:rsidR="3BBD3D36">
        <w:rPr>
          <w:b w:val="0"/>
          <w:bCs w:val="0"/>
          <w:color w:val="74758C"/>
          <w:lang w:val="de-DE"/>
        </w:rPr>
        <w:t xml:space="preserve">Spartipp</w:t>
      </w:r>
      <w:r w:rsidR="3BBD3D36">
        <w:rPr>
          <w:b w:val="0"/>
          <w:bCs w:val="0"/>
          <w:color w:val="74758C"/>
          <w:lang w:val="de-DE"/>
        </w:rPr>
        <w:t xml:space="preserve">: Einige Zimmer verfügen über ein zusätzliches Etagenbett für bis zu </w:t>
      </w:r>
      <w:r w:rsidRPr="00D929E1" w:rsidR="18D746EA">
        <w:rPr>
          <w:b w:val="0"/>
          <w:bCs w:val="0"/>
          <w:color w:val="74758C"/>
          <w:lang w:val="de-DE"/>
        </w:rPr>
        <w:t xml:space="preserve">drei</w:t>
      </w:r>
      <w:r w:rsidRPr="00D929E1" w:rsidR="3BBD3D36">
        <w:rPr>
          <w:b w:val="0"/>
          <w:bCs w:val="0"/>
          <w:color w:val="74758C"/>
          <w:lang w:val="de-DE"/>
        </w:rPr>
        <w:t xml:space="preserve"> Personen - ideal für Familien und Freunde. Die Straßenbahnlinie 2, die RER C und der Bahnhof </w:t>
      </w:r>
      <w:r w:rsidRPr="00D929E1" w:rsidR="3BBD3D36">
        <w:rPr>
          <w:b w:val="0"/>
          <w:bCs w:val="0"/>
          <w:color w:val="74758C"/>
          <w:lang w:val="de-DE"/>
        </w:rPr>
        <w:t xml:space="preserve">Meudon</w:t>
      </w:r>
      <w:r w:rsidRPr="552ECFC6" w:rsidR="3BBD3D36">
        <w:rPr>
          <w:b w:val="0"/>
          <w:bCs w:val="0"/>
          <w:color w:val="74758C"/>
          <w:lang w:val="de-DE"/>
        </w:rPr>
        <w:t xml:space="preserve"> bieten den Gästen eine gute Anbindung an das Zentrum von Paris.</w:t>
      </w:r>
      <w:r w:rsidR="0C6C1608">
        <w:rPr>
          <w:noProof/>
          <w:lang w:val="de-DE" w:eastAsia="de-DE"/>
        </w:rPr>
        <w:drawing>
          <wp:anchor distT="0" distB="0" distL="114300" distR="114300" simplePos="0" relativeHeight="251650560" behindDoc="0" locked="0" layoutInCell="1" allowOverlap="1" wp14:anchorId="112B7CBC" wp14:editId="091769F0">
            <wp:simplePos x="0" y="0"/>
            <wp:positionH relativeFrom="column">
              <wp:align>left</wp:align>
            </wp:positionH>
            <wp:positionV relativeFrom="paragraph">
              <wp:posOffset>0</wp:posOffset>
            </wp:positionV>
            <wp:extent cx="2259198" cy="1519604"/>
            <wp:effectExtent l="0" t="0" r="0" b="0"/>
            <wp:wrapSquare wrapText="bothSides"/>
            <wp:docPr id="758948912" name="Grafik 75894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9198" cy="1519604"/>
                    </a:xfrm>
                    <a:prstGeom prst="rect">
                      <a:avLst/>
                    </a:prstGeom>
                  </pic:spPr>
                </pic:pic>
              </a:graphicData>
            </a:graphic>
            <wp14:sizeRelH relativeFrom="page">
              <wp14:pctWidth>0</wp14:pctWidth>
            </wp14:sizeRelH>
            <wp14:sizeRelV relativeFrom="page">
              <wp14:pctHeight>0</wp14:pctHeight>
            </wp14:sizeRelV>
          </wp:anchor>
        </w:drawing>
      </w:r>
    </w:p>
    <w:p w:rsidRPr="00D929E1" w:rsidR="00A75E32" w:rsidP="00A75E32" w:rsidRDefault="00A75E32" w14:paraId="46B14B75" w14:textId="77777777" w14:noSpellErr="1">
      <w:pPr>
        <w:spacing w:before="280" w:after="280"/>
        <w:jc w:val="both"/>
        <w:rPr>
          <w:b w:val="0"/>
          <w:bCs w:val="0"/>
          <w:color w:val="74758C"/>
          <w:lang w:val="de-DE"/>
        </w:rPr>
      </w:pPr>
    </w:p>
    <w:p w:rsidR="7649932F" w:rsidP="0798A4E5" w:rsidRDefault="5F18CFE2" w14:paraId="3E4BA2C2" w14:textId="21BEFD2F">
      <w:pPr>
        <w:pStyle w:val="Listenabsatz"/>
        <w:numPr>
          <w:ilvl w:val="0"/>
          <w:numId w:val="3"/>
        </w:numPr>
        <w:spacing w:before="280" w:after="280"/>
        <w:jc w:val="both"/>
        <w:rPr>
          <w:b/>
          <w:bCs/>
          <w:color w:val="74758C"/>
          <w:lang w:val="fr-FR"/>
        </w:rPr>
      </w:pPr>
      <w:proofErr w:type="gramStart"/>
      <w:r w:rsidRPr="486A6488">
        <w:rPr>
          <w:b/>
          <w:bCs/>
          <w:color w:val="74758C"/>
          <w:lang w:val="fr-FR"/>
        </w:rPr>
        <w:t>ibis</w:t>
      </w:r>
      <w:proofErr w:type="gramEnd"/>
      <w:r w:rsidRPr="486A6488">
        <w:rPr>
          <w:b/>
          <w:bCs/>
          <w:color w:val="74758C"/>
          <w:lang w:val="fr-FR"/>
        </w:rPr>
        <w:t xml:space="preserve"> Paris Bercy Village</w:t>
      </w:r>
      <w:r w:rsidRPr="486A6488" w:rsidR="009356D1">
        <w:rPr>
          <w:b/>
          <w:bCs/>
          <w:color w:val="74758C"/>
          <w:lang w:val="fr-FR"/>
        </w:rPr>
        <w:t xml:space="preserve"> – Accor Arena</w:t>
      </w:r>
    </w:p>
    <w:p w:rsidR="00A75E32" w:rsidP="0798A4E5" w:rsidRDefault="6238AB55" w14:paraId="377B0D52" w14:textId="580385BE">
      <w:pPr>
        <w:spacing w:before="280" w:after="280"/>
        <w:jc w:val="both"/>
        <w:rPr>
          <w:color w:val="74758C"/>
          <w:lang w:val="de-DE"/>
        </w:rPr>
      </w:pPr>
      <w:r>
        <w:rPr>
          <w:noProof/>
          <w:lang w:val="de-DE" w:eastAsia="de-DE"/>
        </w:rPr>
        <w:drawing>
          <wp:anchor distT="0" distB="0" distL="114300" distR="114300" simplePos="0" relativeHeight="251651584" behindDoc="0" locked="0" layoutInCell="1" allowOverlap="1" wp14:anchorId="514CCB17" wp14:editId="3359BD36">
            <wp:simplePos x="0" y="0"/>
            <wp:positionH relativeFrom="column">
              <wp:align>left</wp:align>
            </wp:positionH>
            <wp:positionV relativeFrom="paragraph">
              <wp:posOffset>0</wp:posOffset>
            </wp:positionV>
            <wp:extent cx="2743200" cy="1761734"/>
            <wp:effectExtent l="0" t="0" r="0" b="0"/>
            <wp:wrapSquare wrapText="bothSides"/>
            <wp:docPr id="1986222098" name="Grafik 198622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761734"/>
                    </a:xfrm>
                    <a:prstGeom prst="rect">
                      <a:avLst/>
                    </a:prstGeom>
                  </pic:spPr>
                </pic:pic>
              </a:graphicData>
            </a:graphic>
            <wp14:sizeRelH relativeFrom="page">
              <wp14:pctWidth>0</wp14:pctWidth>
            </wp14:sizeRelH>
            <wp14:sizeRelV relativeFrom="page">
              <wp14:pctHeight>0</wp14:pctHeight>
            </wp14:sizeRelV>
          </wp:anchor>
        </w:drawing>
      </w:r>
      <w:r w:rsidRPr="00D929E1" w:rsidR="3BBD3D36">
        <w:rPr>
          <w:color w:val="74758C"/>
          <w:lang w:val="de-DE"/>
        </w:rPr>
        <w:t xml:space="preserve">Gäste, die eine preisgünstige Unterkunft in der Nähe der Accor Arena </w:t>
      </w:r>
      <w:r w:rsidRPr="00D929E1" w:rsidR="3BBD3D36">
        <w:rPr>
          <w:color w:val="74758C"/>
          <w:lang w:val="de-DE"/>
        </w:rPr>
        <w:t xml:space="preserve">suchen, sind im </w:t>
      </w:r>
      <w:hyperlink w:anchor="section-facilities" r:id="rId19">
        <w:r w:rsidRPr="00D929E1" w:rsidR="3BBD3D36">
          <w:rPr>
            <w:rStyle w:val="Hyperlink"/>
            <w:lang w:val="de-DE"/>
          </w:rPr>
          <w:t>ibis</w:t>
        </w:r>
        <w:r w:rsidRPr="00D929E1" w:rsidR="3BBD3D36">
          <w:rPr>
            <w:rStyle w:val="Hyperlink"/>
            <w:lang w:val="de-DE"/>
          </w:rPr>
          <w:t xml:space="preserve"> Paris Bercy Village</w:t>
        </w:r>
      </w:hyperlink>
      <w:r w:rsidRPr="00D929E1" w:rsidR="3BBD3D36">
        <w:rPr>
          <w:color w:val="74758C"/>
          <w:lang w:val="de-DE"/>
        </w:rPr>
        <w:t xml:space="preserve"> gut aufgehoben. Das Hotel verfügt über 195 Zimmer, darunter </w:t>
      </w:r>
      <w:r w:rsidR="18D746EA">
        <w:rPr>
          <w:color w:val="74758C"/>
          <w:lang w:val="de-DE"/>
        </w:rPr>
        <w:t>drei</w:t>
      </w:r>
      <w:r w:rsidRPr="00D929E1" w:rsidR="3BBD3D36">
        <w:rPr>
          <w:color w:val="74758C"/>
          <w:lang w:val="de-DE"/>
        </w:rPr>
        <w:t xml:space="preserve"> Familienzimmer und 17 Zimmer mit Verbindungstür, sowie über einen lebhaften Gemeinschaftsbereich </w:t>
      </w:r>
      <w:r w:rsidR="18D746EA">
        <w:rPr>
          <w:color w:val="74758C"/>
          <w:lang w:val="de-DE"/>
        </w:rPr>
        <w:t xml:space="preserve">inklusive </w:t>
      </w:r>
      <w:r w:rsidRPr="00D929E1" w:rsidR="3BBD3D36">
        <w:rPr>
          <w:color w:val="74758C"/>
          <w:lang w:val="de-DE"/>
        </w:rPr>
        <w:t xml:space="preserve">Bar. </w:t>
      </w:r>
      <w:r w:rsidR="18D746EA">
        <w:rPr>
          <w:color w:val="74758C"/>
          <w:lang w:val="de-DE"/>
        </w:rPr>
        <w:t>Das Hotel organisiert regelmäßig Master Classes und Vernissagen</w:t>
      </w:r>
      <w:r w:rsidR="318A8AA7">
        <w:rPr>
          <w:color w:val="74758C"/>
          <w:lang w:val="de-DE"/>
        </w:rPr>
        <w:t xml:space="preserve"> für hauseigene und externe Gäste. Das </w:t>
      </w:r>
      <w:r w:rsidRPr="00D929E1" w:rsidR="3BBD3D36">
        <w:rPr>
          <w:color w:val="74758C"/>
          <w:lang w:val="de-DE"/>
        </w:rPr>
        <w:t>Bercy Village war</w:t>
      </w:r>
      <w:r w:rsidRPr="00D929E1" w:rsidR="18AA11F3">
        <w:rPr>
          <w:color w:val="74758C"/>
          <w:lang w:val="de-DE"/>
        </w:rPr>
        <w:t xml:space="preserve"> übrigens</w:t>
      </w:r>
      <w:r w:rsidRPr="00D929E1" w:rsidR="3BBD3D36">
        <w:rPr>
          <w:color w:val="74758C"/>
          <w:lang w:val="de-DE"/>
        </w:rPr>
        <w:t xml:space="preserve"> einst das größte Weindepot der Stadt</w:t>
      </w:r>
      <w:r w:rsidR="318A8AA7">
        <w:rPr>
          <w:color w:val="74758C"/>
          <w:lang w:val="de-DE"/>
        </w:rPr>
        <w:t xml:space="preserve"> und </w:t>
      </w:r>
      <w:r w:rsidRPr="00D929E1" w:rsidR="3BBD3D36">
        <w:rPr>
          <w:color w:val="74758C"/>
          <w:lang w:val="de-DE"/>
        </w:rPr>
        <w:t xml:space="preserve">beherbergt </w:t>
      </w:r>
      <w:r w:rsidR="318A8AA7">
        <w:rPr>
          <w:color w:val="74758C"/>
          <w:lang w:val="de-DE"/>
        </w:rPr>
        <w:t>heute</w:t>
      </w:r>
      <w:r w:rsidRPr="00D929E1" w:rsidR="3BBD3D36">
        <w:rPr>
          <w:color w:val="74758C"/>
          <w:lang w:val="de-DE"/>
        </w:rPr>
        <w:t xml:space="preserve"> Cafés, trendige Geschäfte, das Musée des Arts </w:t>
      </w:r>
      <w:r w:rsidRPr="00D929E1" w:rsidR="3BBD3D36">
        <w:rPr>
          <w:color w:val="74758C"/>
          <w:lang w:val="de-DE"/>
        </w:rPr>
        <w:t>Forains</w:t>
      </w:r>
      <w:r w:rsidRPr="00D929E1" w:rsidR="3BBD3D36">
        <w:rPr>
          <w:color w:val="74758C"/>
          <w:lang w:val="de-DE"/>
        </w:rPr>
        <w:t xml:space="preserve"> und vieles mehr.</w:t>
      </w:r>
    </w:p>
    <w:p w:rsidR="00AF68FA" w:rsidP="0798A4E5" w:rsidRDefault="00AF68FA" w14:paraId="1159EC20" w14:textId="77777777">
      <w:pPr>
        <w:spacing w:before="280" w:after="280"/>
        <w:jc w:val="both"/>
        <w:rPr>
          <w:color w:val="74758C"/>
          <w:lang w:val="de-DE"/>
        </w:rPr>
      </w:pPr>
    </w:p>
    <w:p w:rsidRPr="00D929E1" w:rsidR="00D929E1" w:rsidP="0798A4E5" w:rsidRDefault="00D929E1" w14:paraId="1ECFC103" w14:textId="77777777">
      <w:pPr>
        <w:spacing w:before="280" w:after="280"/>
        <w:jc w:val="both"/>
        <w:rPr>
          <w:color w:val="74758C"/>
          <w:lang w:val="de-DE"/>
        </w:rPr>
      </w:pPr>
    </w:p>
    <w:p w:rsidR="7649932F" w:rsidP="0798A4E5" w:rsidRDefault="009356D1" w14:paraId="3BF15C44" w14:textId="6C91639C">
      <w:pPr>
        <w:pStyle w:val="Listenabsatz"/>
        <w:numPr>
          <w:ilvl w:val="0"/>
          <w:numId w:val="3"/>
        </w:numPr>
        <w:spacing w:before="280" w:after="280"/>
        <w:jc w:val="both"/>
        <w:rPr>
          <w:b/>
          <w:bCs/>
          <w:color w:val="74758C"/>
          <w:lang w:val="fr-FR"/>
        </w:rPr>
      </w:pPr>
      <w:proofErr w:type="gramStart"/>
      <w:r w:rsidRPr="486A6488">
        <w:rPr>
          <w:b/>
          <w:bCs/>
          <w:color w:val="74758C"/>
          <w:lang w:val="fr-FR"/>
        </w:rPr>
        <w:lastRenderedPageBreak/>
        <w:t>ibis</w:t>
      </w:r>
      <w:proofErr w:type="gramEnd"/>
      <w:r w:rsidRPr="486A6488">
        <w:rPr>
          <w:b/>
          <w:bCs/>
          <w:color w:val="74758C"/>
          <w:lang w:val="fr-FR"/>
        </w:rPr>
        <w:t xml:space="preserve"> </w:t>
      </w:r>
      <w:r w:rsidRPr="486A6488">
        <w:rPr>
          <w:b/>
          <w:bCs/>
          <w:i/>
          <w:iCs/>
          <w:color w:val="74758C"/>
          <w:lang w:val="fr-FR"/>
        </w:rPr>
        <w:t xml:space="preserve">budget </w:t>
      </w:r>
      <w:r w:rsidRPr="486A6488">
        <w:rPr>
          <w:b/>
          <w:bCs/>
          <w:color w:val="74758C"/>
          <w:lang w:val="fr-FR"/>
        </w:rPr>
        <w:t>Paris Clichy Mairie – Stade de France</w:t>
      </w:r>
    </w:p>
    <w:p w:rsidR="00AF68FA" w:rsidP="00A75E32" w:rsidRDefault="1633A02D" w14:paraId="68F2E891" w14:textId="43321A7A">
      <w:pPr>
        <w:spacing w:before="280" w:after="280"/>
        <w:jc w:val="both"/>
        <w:rPr>
          <w:color w:val="74758C"/>
          <w:lang w:val="de-DE"/>
        </w:rPr>
      </w:pPr>
      <w:r>
        <w:rPr>
          <w:noProof/>
          <w:lang w:val="de-DE" w:eastAsia="de-DE"/>
        </w:rPr>
        <w:drawing>
          <wp:anchor distT="0" distB="0" distL="114300" distR="114300" simplePos="0" relativeHeight="251652608" behindDoc="0" locked="0" layoutInCell="1" allowOverlap="1" wp14:anchorId="13237EC0" wp14:editId="56163A31">
            <wp:simplePos x="0" y="0"/>
            <wp:positionH relativeFrom="column">
              <wp:align>left</wp:align>
            </wp:positionH>
            <wp:positionV relativeFrom="paragraph">
              <wp:posOffset>0</wp:posOffset>
            </wp:positionV>
            <wp:extent cx="2743200" cy="1830436"/>
            <wp:effectExtent l="0" t="0" r="0" b="0"/>
            <wp:wrapSquare wrapText="bothSides"/>
            <wp:docPr id="1064716369" name="Grafik 106471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1830436"/>
                    </a:xfrm>
                    <a:prstGeom prst="rect">
                      <a:avLst/>
                    </a:prstGeom>
                  </pic:spPr>
                </pic:pic>
              </a:graphicData>
            </a:graphic>
            <wp14:sizeRelH relativeFrom="page">
              <wp14:pctWidth>0</wp14:pctWidth>
            </wp14:sizeRelH>
            <wp14:sizeRelV relativeFrom="page">
              <wp14:pctHeight>0</wp14:pctHeight>
            </wp14:sizeRelV>
          </wp:anchor>
        </w:drawing>
      </w:r>
      <w:r w:rsidRPr="00D929E1" w:rsidR="00D929E1">
        <w:rPr>
          <w:color w:val="74758C"/>
          <w:lang w:val="de-DE"/>
        </w:rPr>
        <w:t xml:space="preserve">Komfortable, moderne Zimmer mit Platz für bis zu vier Personen, ein </w:t>
      </w:r>
      <w:r w:rsidR="00AF68FA">
        <w:rPr>
          <w:color w:val="74758C"/>
          <w:lang w:val="de-DE"/>
        </w:rPr>
        <w:t>reichhaltiges</w:t>
      </w:r>
      <w:r w:rsidRPr="00D929E1" w:rsidR="00D929E1">
        <w:rPr>
          <w:color w:val="74758C"/>
          <w:lang w:val="de-DE"/>
        </w:rPr>
        <w:t xml:space="preserve"> Frühstücksbuffet, ein begrünter Innenhof, ein Co-Working Space und sogar eine Bar mit einer </w:t>
      </w:r>
      <w:r w:rsidR="00AF68FA">
        <w:rPr>
          <w:color w:val="74758C"/>
          <w:lang w:val="de-DE"/>
        </w:rPr>
        <w:t xml:space="preserve">vielfältigen </w:t>
      </w:r>
      <w:r w:rsidRPr="00D929E1" w:rsidR="00D929E1">
        <w:rPr>
          <w:color w:val="74758C"/>
          <w:lang w:val="de-DE"/>
        </w:rPr>
        <w:t xml:space="preserve">Auswahl an Getränken und Speisen: Das </w:t>
      </w:r>
      <w:hyperlink r:id="rId21">
        <w:proofErr w:type="spellStart"/>
        <w:r w:rsidRPr="00D929E1" w:rsidR="00D929E1">
          <w:rPr>
            <w:rStyle w:val="Hyperlink"/>
            <w:lang w:val="de-DE"/>
          </w:rPr>
          <w:t>ibis</w:t>
        </w:r>
        <w:proofErr w:type="spellEnd"/>
        <w:r w:rsidRPr="00D929E1" w:rsidR="00D929E1">
          <w:rPr>
            <w:rStyle w:val="Hyperlink"/>
            <w:lang w:val="de-DE"/>
          </w:rPr>
          <w:t xml:space="preserve"> </w:t>
        </w:r>
        <w:proofErr w:type="spellStart"/>
        <w:r w:rsidRPr="00D929E1" w:rsidR="00D929E1">
          <w:rPr>
            <w:rStyle w:val="Hyperlink"/>
            <w:i/>
            <w:iCs/>
            <w:lang w:val="de-DE"/>
          </w:rPr>
          <w:t>budget</w:t>
        </w:r>
        <w:proofErr w:type="spellEnd"/>
        <w:r w:rsidRPr="00D929E1" w:rsidR="00D929E1">
          <w:rPr>
            <w:rStyle w:val="Hyperlink"/>
            <w:i/>
            <w:iCs/>
            <w:lang w:val="de-DE"/>
          </w:rPr>
          <w:t xml:space="preserve"> </w:t>
        </w:r>
        <w:r w:rsidRPr="00D929E1" w:rsidR="00D929E1">
          <w:rPr>
            <w:rStyle w:val="Hyperlink"/>
            <w:lang w:val="de-DE"/>
          </w:rPr>
          <w:t xml:space="preserve">Paris Clichy </w:t>
        </w:r>
        <w:proofErr w:type="spellStart"/>
        <w:r w:rsidRPr="00D929E1" w:rsidR="00D929E1">
          <w:rPr>
            <w:rStyle w:val="Hyperlink"/>
            <w:lang w:val="de-DE"/>
          </w:rPr>
          <w:t>Mairie</w:t>
        </w:r>
        <w:proofErr w:type="spellEnd"/>
      </w:hyperlink>
      <w:r w:rsidRPr="00AF68FA" w:rsidR="00D929E1">
        <w:rPr>
          <w:rStyle w:val="Hyperlink"/>
          <w:u w:val="none"/>
          <w:lang w:val="de-DE"/>
        </w:rPr>
        <w:t xml:space="preserve"> </w:t>
      </w:r>
      <w:r w:rsidRPr="00D929E1" w:rsidR="00D929E1">
        <w:rPr>
          <w:color w:val="74758C"/>
          <w:lang w:val="de-DE"/>
        </w:rPr>
        <w:t xml:space="preserve">bietet alles, was </w:t>
      </w:r>
      <w:r w:rsidR="00AF68FA">
        <w:rPr>
          <w:color w:val="74758C"/>
          <w:lang w:val="de-DE"/>
        </w:rPr>
        <w:t xml:space="preserve">Paris-Besucher für ihren Aufenthalt brauchen. </w:t>
      </w:r>
      <w:r w:rsidRPr="00D929E1" w:rsidR="00D929E1">
        <w:rPr>
          <w:color w:val="74758C"/>
          <w:lang w:val="de-DE"/>
        </w:rPr>
        <w:t xml:space="preserve">Die nächstgelegene Metrostation ist nur 350 Meter entfernt. </w:t>
      </w:r>
      <w:proofErr w:type="spellStart"/>
      <w:r w:rsidRPr="00D929E1" w:rsidR="00D929E1">
        <w:rPr>
          <w:color w:val="74758C"/>
          <w:lang w:val="de-DE"/>
        </w:rPr>
        <w:t>Spartipp</w:t>
      </w:r>
      <w:proofErr w:type="spellEnd"/>
      <w:r w:rsidRPr="00D929E1" w:rsidR="00D929E1">
        <w:rPr>
          <w:color w:val="74758C"/>
          <w:lang w:val="de-DE"/>
        </w:rPr>
        <w:t xml:space="preserve">: </w:t>
      </w:r>
      <w:r w:rsidRPr="00AF68FA" w:rsidR="00AF68FA">
        <w:rPr>
          <w:color w:val="74758C"/>
          <w:lang w:val="de-DE"/>
        </w:rPr>
        <w:t>Anstatt Geld für ein Mittagessen in einem Restaurant auszugeben, lieber französisches Gebäck aus einer der umliegenden Bäckereien oder Supermärkte genießen.</w:t>
      </w:r>
    </w:p>
    <w:p w:rsidRPr="00AF68FA" w:rsidR="00AF68FA" w:rsidP="00A75E32" w:rsidRDefault="00AF68FA" w14:paraId="33DC4681" w14:textId="77777777">
      <w:pPr>
        <w:spacing w:before="280" w:after="280"/>
        <w:jc w:val="both"/>
        <w:rPr>
          <w:color w:val="74758C"/>
          <w:lang w:val="de-DE"/>
        </w:rPr>
      </w:pPr>
    </w:p>
    <w:p w:rsidR="251964E1" w:rsidP="0798A4E5" w:rsidRDefault="1B674EDD" w14:paraId="0543746E" w14:textId="387C999E">
      <w:pPr>
        <w:pStyle w:val="Listenabsatz"/>
        <w:numPr>
          <w:ilvl w:val="0"/>
          <w:numId w:val="3"/>
        </w:numPr>
        <w:spacing w:before="280" w:after="280"/>
        <w:jc w:val="both"/>
        <w:rPr>
          <w:b/>
          <w:bCs/>
          <w:color w:val="74758C"/>
          <w:lang w:val="fr-FR"/>
        </w:rPr>
      </w:pPr>
      <w:r w:rsidRPr="486A6488">
        <w:rPr>
          <w:b/>
          <w:bCs/>
          <w:color w:val="74758C"/>
          <w:lang w:val="fr-FR"/>
        </w:rPr>
        <w:t xml:space="preserve">Mercure Paris Pigalle Sacre Cœur </w:t>
      </w:r>
      <w:r w:rsidRPr="486A6488" w:rsidR="789C36CE">
        <w:rPr>
          <w:b/>
          <w:bCs/>
          <w:color w:val="74758C"/>
        </w:rPr>
        <w:t>–</w:t>
      </w:r>
      <w:r w:rsidRPr="486A6488" w:rsidR="789C36CE">
        <w:rPr>
          <w:b/>
          <w:bCs/>
          <w:color w:val="74758C"/>
          <w:lang w:val="fr-FR"/>
        </w:rPr>
        <w:t xml:space="preserve"> </w:t>
      </w:r>
      <w:r w:rsidRPr="486A6488" w:rsidR="640F3013">
        <w:rPr>
          <w:b/>
          <w:bCs/>
          <w:color w:val="74758C"/>
          <w:lang w:val="fr-FR"/>
        </w:rPr>
        <w:t>C</w:t>
      </w:r>
      <w:r w:rsidRPr="486A6488">
        <w:rPr>
          <w:b/>
          <w:bCs/>
          <w:color w:val="74758C"/>
          <w:lang w:val="fr-FR"/>
        </w:rPr>
        <w:t xml:space="preserve">ity center </w:t>
      </w:r>
    </w:p>
    <w:p w:rsidR="00A75E32" w:rsidP="552ECFC6" w:rsidRDefault="08D451DA" w14:paraId="051C54BC" w14:textId="07AF8703">
      <w:pPr>
        <w:pStyle w:val="Standard"/>
        <w:spacing w:before="280" w:after="280"/>
        <w:jc w:val="both"/>
        <w:rPr>
          <w:color w:val="74758C"/>
          <w:lang w:val="de-DE"/>
        </w:rPr>
      </w:pPr>
      <w:r>
        <w:rPr>
          <w:noProof/>
          <w:lang w:val="de-DE" w:eastAsia="de-DE"/>
        </w:rPr>
        <w:drawing>
          <wp:anchor distT="0" distB="0" distL="114300" distR="114300" simplePos="0" relativeHeight="251653632" behindDoc="0" locked="0" layoutInCell="1" allowOverlap="1" wp14:anchorId="168F128A" wp14:editId="6C5E8B25">
            <wp:simplePos x="0" y="0"/>
            <wp:positionH relativeFrom="column">
              <wp:align>left</wp:align>
            </wp:positionH>
            <wp:positionV relativeFrom="paragraph">
              <wp:posOffset>0</wp:posOffset>
            </wp:positionV>
            <wp:extent cx="2743200" cy="1830436"/>
            <wp:effectExtent l="0" t="0" r="0" b="0"/>
            <wp:wrapSquare wrapText="bothSides"/>
            <wp:docPr id="992744912" name="Grafik 99274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1830436"/>
                    </a:xfrm>
                    <a:prstGeom prst="rect">
                      <a:avLst/>
                    </a:prstGeom>
                  </pic:spPr>
                </pic:pic>
              </a:graphicData>
            </a:graphic>
            <wp14:sizeRelH relativeFrom="page">
              <wp14:pctWidth>0</wp14:pctWidth>
            </wp14:sizeRelH>
            <wp14:sizeRelV relativeFrom="page">
              <wp14:pctHeight>0</wp14:pctHeight>
            </wp14:sizeRelV>
          </wp:anchor>
        </w:drawing>
      </w:r>
      <w:r w:rsidRPr="00D929E1" w:rsidR="00D929E1">
        <w:rPr>
          <w:color w:val="74758C"/>
          <w:lang w:val="de-DE"/>
        </w:rPr>
        <w:t xml:space="preserve">Das </w:t>
      </w:r>
      <w:hyperlink r:id="Rd614c1f6b6624481">
        <w:r w:rsidRPr="00D929E1" w:rsidR="00D929E1">
          <w:rPr>
            <w:rStyle w:val="Hyperlink"/>
            <w:lang w:val="de-DE"/>
          </w:rPr>
          <w:t xml:space="preserve">Mercure Paris </w:t>
        </w:r>
        <w:r w:rsidRPr="00D929E1" w:rsidR="00D929E1">
          <w:rPr>
            <w:rStyle w:val="Hyperlink"/>
            <w:lang w:val="de-DE"/>
          </w:rPr>
          <w:t>Pigalle</w:t>
        </w:r>
        <w:r w:rsidRPr="00D929E1" w:rsidR="00D929E1">
          <w:rPr>
            <w:rStyle w:val="Hyperlink"/>
            <w:lang w:val="de-DE"/>
          </w:rPr>
          <w:t xml:space="preserve"> </w:t>
        </w:r>
        <w:r w:rsidRPr="00D929E1" w:rsidR="00D929E1">
          <w:rPr>
            <w:rStyle w:val="Hyperlink"/>
            <w:lang w:val="de-DE"/>
          </w:rPr>
          <w:t>Sacre</w:t>
        </w:r>
        <w:r w:rsidRPr="00D929E1" w:rsidR="00D929E1">
          <w:rPr>
            <w:rStyle w:val="Hyperlink"/>
            <w:lang w:val="de-DE"/>
          </w:rPr>
          <w:t xml:space="preserve"> Coeur</w:t>
        </w:r>
      </w:hyperlink>
      <w:r w:rsidRPr="00D929E1" w:rsidR="00D929E1">
        <w:rPr>
          <w:rStyle w:val="Hyperlink"/>
          <w:u w:val="none"/>
          <w:lang w:val="de-DE"/>
        </w:rPr>
        <w:t xml:space="preserve"> </w:t>
      </w:r>
      <w:r w:rsidRPr="00D929E1" w:rsidR="00D929E1">
        <w:rPr>
          <w:color w:val="74758C"/>
          <w:lang w:val="de-DE"/>
        </w:rPr>
        <w:t xml:space="preserve">liegt am Fuße des Künstlerviertels Montmartre, nur einen Steinwurf vom legendären Moulin Rouge entfernt. Gäste lieben den Blick auf die berühmte Kirche </w:t>
      </w:r>
      <w:r w:rsidRPr="00D929E1" w:rsidR="00D929E1">
        <w:rPr>
          <w:color w:val="74758C"/>
          <w:lang w:val="de-DE"/>
        </w:rPr>
        <w:t>Sacre</w:t>
      </w:r>
      <w:r w:rsidRPr="00D929E1" w:rsidR="00D929E1">
        <w:rPr>
          <w:color w:val="74758C"/>
          <w:lang w:val="de-DE"/>
        </w:rPr>
        <w:t xml:space="preserve"> Coeur ebenso wie das lokal inspirierte Design der Hotelzimmer mit An</w:t>
      </w:r>
      <w:r w:rsidR="00AF68FA">
        <w:rPr>
          <w:color w:val="74758C"/>
          <w:lang w:val="de-DE"/>
        </w:rPr>
        <w:t>deutungen auf</w:t>
      </w:r>
      <w:r w:rsidRPr="00D929E1" w:rsidR="00D929E1">
        <w:rPr>
          <w:color w:val="74758C"/>
          <w:lang w:val="de-DE"/>
        </w:rPr>
        <w:t xml:space="preserve"> das berüchtigte Viertel </w:t>
      </w:r>
      <w:r w:rsidRPr="552ECFC6" w:rsidR="4D5547E4">
        <w:rPr>
          <w:color w:val="74758C"/>
          <w:lang w:val="de-DE"/>
        </w:rPr>
        <w:t>„</w:t>
      </w:r>
      <w:r w:rsidRPr="00D929E1" w:rsidR="00D929E1">
        <w:rPr>
          <w:color w:val="74758C"/>
          <w:lang w:val="de-DE"/>
        </w:rPr>
        <w:t xml:space="preserve">Pigalle</w:t>
      </w:r>
      <w:r w:rsidRPr="00D929E1" w:rsidR="00D929E1">
        <w:rPr>
          <w:color w:val="74758C"/>
          <w:lang w:val="de-DE"/>
        </w:rPr>
        <w:t xml:space="preserve">". Ebenfalls </w:t>
      </w:r>
      <w:r w:rsidRPr="00D929E1" w:rsidR="00D929E1">
        <w:rPr>
          <w:color w:val="74758C"/>
          <w:lang w:val="de-DE"/>
        </w:rPr>
        <w:t>toll</w:t>
      </w:r>
      <w:r w:rsidR="00D929E1">
        <w:rPr>
          <w:color w:val="74758C"/>
          <w:lang w:val="de-DE"/>
        </w:rPr>
        <w:t xml:space="preserve">: Die gleichnamige Metrostation ist nur 50 Meter entfernt und bietet eine</w:t>
      </w:r>
      <w:r w:rsidRPr="00D929E1" w:rsidR="00AF68FA">
        <w:rPr>
          <w:color w:val="74758C"/>
          <w:lang w:val="de-DE"/>
        </w:rPr>
        <w:t xml:space="preserve"> ideale</w:t>
      </w:r>
      <w:r w:rsidRPr="552ECFC6" w:rsidR="00D929E1">
        <w:rPr>
          <w:color w:val="74758C"/>
          <w:lang w:val="de-DE"/>
        </w:rPr>
        <w:t xml:space="preserve"> Verbindung zu den wichtigsten Sehenswürdigkeiten der Stadt.</w:t>
      </w:r>
    </w:p>
    <w:p w:rsidRPr="00D929E1" w:rsidR="00AF68FA" w:rsidP="552ECFC6" w:rsidRDefault="00AF68FA" w14:paraId="42FCCF5D" w14:textId="1B0A5C80">
      <w:pPr>
        <w:pStyle w:val="Standard"/>
        <w:spacing w:before="280" w:after="280"/>
        <w:jc w:val="both"/>
        <w:rPr>
          <w:color w:val="74758C"/>
          <w:lang w:val="de-DE"/>
        </w:rPr>
      </w:pPr>
    </w:p>
    <w:p w:rsidRPr="00AF68FA" w:rsidR="687FA998" w:rsidP="051CE72B" w:rsidRDefault="029DBB87" w14:paraId="31328137" w14:textId="2B35D77A">
      <w:pPr>
        <w:pStyle w:val="Listenabsatz"/>
        <w:numPr>
          <w:ilvl w:val="0"/>
          <w:numId w:val="3"/>
        </w:numPr>
        <w:spacing w:before="280" w:after="280"/>
        <w:jc w:val="both"/>
        <w:rPr>
          <w:b/>
          <w:bCs/>
          <w:color w:val="74758C"/>
          <w:lang w:val="de-DE"/>
        </w:rPr>
      </w:pPr>
      <w:proofErr w:type="spellStart"/>
      <w:r w:rsidRPr="00AF68FA">
        <w:rPr>
          <w:b/>
          <w:bCs/>
          <w:color w:val="74758C"/>
          <w:lang w:val="de-DE"/>
        </w:rPr>
        <w:lastRenderedPageBreak/>
        <w:t>ibis</w:t>
      </w:r>
      <w:proofErr w:type="spellEnd"/>
      <w:r w:rsidRPr="00AF68FA">
        <w:rPr>
          <w:b/>
          <w:bCs/>
          <w:color w:val="74758C"/>
          <w:lang w:val="de-DE"/>
        </w:rPr>
        <w:t xml:space="preserve"> Paris Bastille Opera – </w:t>
      </w:r>
      <w:r w:rsidRPr="00AF68FA" w:rsidR="00AF68FA">
        <w:rPr>
          <w:b/>
          <w:bCs/>
          <w:color w:val="74758C"/>
          <w:lang w:val="de-DE"/>
        </w:rPr>
        <w:t>Stadtzentrum</w:t>
      </w:r>
    </w:p>
    <w:p w:rsidRPr="00D929E1" w:rsidR="00D929E1" w:rsidP="552ECFC6" w:rsidRDefault="347D34DF" w14:paraId="0D46E466" w14:textId="76596950">
      <w:pPr>
        <w:pStyle w:val="Standard"/>
        <w:spacing w:before="280" w:after="280"/>
        <w:jc w:val="both"/>
        <w:rPr>
          <w:color w:val="74758C"/>
          <w:lang w:val="de-DE"/>
        </w:rPr>
      </w:pPr>
      <w:r>
        <w:rPr>
          <w:noProof/>
          <w:lang w:val="de-DE" w:eastAsia="de-DE"/>
        </w:rPr>
        <w:drawing>
          <wp:anchor distT="0" distB="0" distL="114300" distR="114300" simplePos="0" relativeHeight="251654656" behindDoc="0" locked="0" layoutInCell="1" allowOverlap="1" wp14:anchorId="506C97A9" wp14:editId="7B9321EC">
            <wp:simplePos x="0" y="0"/>
            <wp:positionH relativeFrom="column">
              <wp:align>left</wp:align>
            </wp:positionH>
            <wp:positionV relativeFrom="paragraph">
              <wp:posOffset>0</wp:posOffset>
            </wp:positionV>
            <wp:extent cx="2743200" cy="1829693"/>
            <wp:effectExtent l="0" t="0" r="0" b="0"/>
            <wp:wrapSquare wrapText="bothSides"/>
            <wp:docPr id="577384937" name="Grafik 57738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200" cy="1829693"/>
                    </a:xfrm>
                    <a:prstGeom prst="rect">
                      <a:avLst/>
                    </a:prstGeom>
                  </pic:spPr>
                </pic:pic>
              </a:graphicData>
            </a:graphic>
            <wp14:sizeRelH relativeFrom="page">
              <wp14:pctWidth>0</wp14:pctWidth>
            </wp14:sizeRelH>
            <wp14:sizeRelV relativeFrom="page">
              <wp14:pctHeight>0</wp14:pctHeight>
            </wp14:sizeRelV>
          </wp:anchor>
        </w:drawing>
      </w:r>
      <w:r w:rsidRPr="00D929E1" w:rsidR="00D929E1">
        <w:rPr>
          <w:color w:val="74758C"/>
          <w:lang w:val="de-DE"/>
        </w:rPr>
        <w:t xml:space="preserve">Das Hotel </w:t>
      </w:r>
      <w:hyperlink r:id="R6eceda13e8d944e8">
        <w:r w:rsidRPr="00D929E1" w:rsidR="00D929E1">
          <w:rPr>
            <w:rStyle w:val="Hyperlink"/>
            <w:lang w:val="de-DE"/>
          </w:rPr>
          <w:t>ibis</w:t>
        </w:r>
        <w:r w:rsidRPr="00D929E1" w:rsidR="00D929E1">
          <w:rPr>
            <w:rStyle w:val="Hyperlink"/>
            <w:lang w:val="de-DE"/>
          </w:rPr>
          <w:t xml:space="preserve"> Paris Bastille Opera</w:t>
        </w:r>
      </w:hyperlink>
      <w:r w:rsidRPr="00D929E1" w:rsidR="00D929E1">
        <w:rPr>
          <w:rStyle w:val="Hyperlink"/>
          <w:u w:val="none"/>
          <w:lang w:val="de-DE"/>
        </w:rPr>
        <w:t xml:space="preserve"> </w:t>
      </w:r>
      <w:r w:rsidRPr="00D929E1" w:rsidR="00D929E1">
        <w:rPr>
          <w:color w:val="74758C"/>
          <w:lang w:val="de-DE"/>
        </w:rPr>
        <w:t xml:space="preserve">liegt im Herzen des angesagten Pariser Szeneviertels Le Marais und ist nur wenige Minuten von einigen der wichtigsten Bahnhöfe der Stadt entfernt. </w:t>
      </w:r>
      <w:r w:rsidRPr="00C601AE" w:rsidR="00C601AE">
        <w:rPr>
          <w:color w:val="74758C"/>
          <w:lang w:val="de-DE"/>
        </w:rPr>
        <w:t xml:space="preserve">Die öffentlichen Bereiche des kürzlich umgestalteten Hotels sind eine Mischung aus Brooklyn und einem Pariser Atelier, inspiriert von der lokalen Nachbarschaft und </w:t>
      </w:r>
      <w:r w:rsidR="00C601AE">
        <w:rPr>
          <w:color w:val="74758C"/>
          <w:lang w:val="de-DE"/>
        </w:rPr>
        <w:t xml:space="preserve">versehen </w:t>
      </w:r>
      <w:r w:rsidRPr="00C601AE" w:rsidR="00C601AE">
        <w:rPr>
          <w:color w:val="74758C"/>
          <w:lang w:val="de-DE"/>
        </w:rPr>
        <w:t>mit zahlreichen Pflanzen und Loungebereichen.</w:t>
      </w:r>
      <w:r w:rsidR="00C601AE">
        <w:rPr>
          <w:color w:val="74758C"/>
          <w:lang w:val="de-DE"/>
        </w:rPr>
        <w:t xml:space="preserve"> </w:t>
      </w:r>
      <w:r w:rsidRPr="00D929E1" w:rsidR="00D929E1">
        <w:rPr>
          <w:color w:val="74758C"/>
          <w:lang w:val="de-DE"/>
        </w:rPr>
        <w:t xml:space="preserve">Eine Ergänzung zu den 305 Gästezimmern ist das entspannte Bar- und Restaurantkonzept </w:t>
      </w:r>
      <w:r w:rsidRPr="552ECFC6" w:rsidR="2A7BCF3B">
        <w:rPr>
          <w:color w:val="74758C"/>
          <w:lang w:val="de-DE"/>
        </w:rPr>
        <w:t>„</w:t>
      </w:r>
      <w:r w:rsidRPr="00D929E1" w:rsidR="00D929E1">
        <w:rPr>
          <w:color w:val="74758C"/>
          <w:lang w:val="de-DE"/>
        </w:rPr>
        <w:t xml:space="preserve">Genie Sous </w:t>
      </w:r>
      <w:r w:rsidRPr="00D929E1" w:rsidR="00D929E1">
        <w:rPr>
          <w:color w:val="74758C"/>
          <w:lang w:val="de-DE"/>
        </w:rPr>
        <w:t xml:space="preserve">les</w:t>
      </w:r>
      <w:r w:rsidRPr="00D929E1" w:rsidR="00D929E1">
        <w:rPr>
          <w:color w:val="74758C"/>
          <w:lang w:val="de-DE"/>
        </w:rPr>
        <w:t xml:space="preserve"> </w:t>
      </w:r>
      <w:r w:rsidRPr="00D929E1" w:rsidR="00D929E1">
        <w:rPr>
          <w:color w:val="74758C"/>
          <w:lang w:val="de-DE"/>
        </w:rPr>
        <w:t>Etoiles</w:t>
      </w:r>
      <w:r w:rsidRPr="552ECFC6" w:rsidR="00D929E1">
        <w:rPr>
          <w:color w:val="74758C"/>
          <w:lang w:val="de-DE"/>
        </w:rPr>
        <w:t>", zu dem in den Sommermonaten auch eine belebte Terrasse gehört.</w:t>
      </w:r>
    </w:p>
    <w:p w:rsidRPr="00D929E1" w:rsidR="00736FA6" w:rsidP="0798A4E5" w:rsidRDefault="00736FA6" w14:paraId="68211071" w14:textId="77777777">
      <w:pPr>
        <w:spacing w:before="280" w:after="280"/>
        <w:jc w:val="both"/>
        <w:rPr>
          <w:b/>
          <w:bCs/>
          <w:i/>
          <w:iCs/>
          <w:color w:val="74758C"/>
          <w:u w:val="single"/>
          <w:lang w:val="de-DE"/>
        </w:rPr>
      </w:pPr>
    </w:p>
    <w:p w:rsidRPr="00174F73" w:rsidR="00174F73" w:rsidP="08F166F6" w:rsidRDefault="00174F73" w14:paraId="3D230B8C" w14:textId="7450D51F">
      <w:pPr>
        <w:spacing w:before="280" w:after="280"/>
        <w:jc w:val="both"/>
        <w:rPr>
          <w:b/>
          <w:bCs/>
          <w:i/>
          <w:iCs/>
          <w:color w:val="74758C"/>
          <w:u w:val="single"/>
          <w:lang w:val="de-DE"/>
        </w:rPr>
      </w:pPr>
      <w:r w:rsidRPr="00174F73">
        <w:rPr>
          <w:b/>
          <w:bCs/>
          <w:i/>
          <w:iCs/>
          <w:color w:val="74758C"/>
          <w:u w:val="single"/>
          <w:lang w:val="de-DE"/>
        </w:rPr>
        <w:t xml:space="preserve">Hotels für diejenigen, die etwas mehr ausgeben möchten </w:t>
      </w:r>
      <w:r w:rsidR="00CC60EC">
        <w:rPr>
          <w:b/>
          <w:bCs/>
          <w:i/>
          <w:iCs/>
          <w:color w:val="74758C"/>
          <w:u w:val="single"/>
          <w:lang w:val="de-DE"/>
        </w:rPr>
        <w:t>–</w:t>
      </w:r>
      <w:r w:rsidRPr="00174F73">
        <w:rPr>
          <w:b/>
          <w:bCs/>
          <w:i/>
          <w:iCs/>
          <w:color w:val="74758C"/>
          <w:u w:val="single"/>
          <w:lang w:val="de-DE"/>
        </w:rPr>
        <w:t xml:space="preserve"> </w:t>
      </w:r>
      <w:r w:rsidR="00CC60EC">
        <w:rPr>
          <w:b/>
          <w:bCs/>
          <w:i/>
          <w:iCs/>
          <w:color w:val="74758C"/>
          <w:u w:val="single"/>
          <w:lang w:val="de-DE"/>
        </w:rPr>
        <w:t xml:space="preserve">Hotels </w:t>
      </w:r>
      <w:r w:rsidRPr="00174F73">
        <w:rPr>
          <w:b/>
          <w:bCs/>
          <w:i/>
          <w:iCs/>
          <w:color w:val="74758C"/>
          <w:u w:val="single"/>
          <w:lang w:val="de-DE"/>
        </w:rPr>
        <w:t>ab unter 150€*</w:t>
      </w:r>
    </w:p>
    <w:p w:rsidR="36BF2AFF" w:rsidP="08F166F6" w:rsidRDefault="36BF2AFF" w14:paraId="70F32156" w14:textId="383E66C9">
      <w:pPr>
        <w:pStyle w:val="Listenabsatz"/>
        <w:numPr>
          <w:ilvl w:val="0"/>
          <w:numId w:val="2"/>
        </w:numPr>
        <w:pBdr>
          <w:top w:val="nil"/>
          <w:left w:val="nil"/>
          <w:bottom w:val="nil"/>
          <w:right w:val="nil"/>
          <w:between w:val="nil"/>
        </w:pBdr>
        <w:spacing w:before="280" w:after="280"/>
        <w:jc w:val="both"/>
        <w:rPr>
          <w:b/>
          <w:bCs/>
          <w:color w:val="74758C"/>
          <w:lang w:val="fr-FR"/>
        </w:rPr>
      </w:pPr>
      <w:r w:rsidRPr="08F166F6">
        <w:rPr>
          <w:b/>
          <w:bCs/>
          <w:color w:val="74758C"/>
          <w:lang w:val="fr-FR"/>
        </w:rPr>
        <w:t>Mercure Paris Boulogne</w:t>
      </w:r>
      <w:r w:rsidRPr="08F166F6" w:rsidR="321579C3">
        <w:rPr>
          <w:b/>
          <w:bCs/>
          <w:color w:val="74758C"/>
          <w:lang w:val="fr-FR"/>
        </w:rPr>
        <w:t xml:space="preserve"> – Stade Roland-Garros + Parc de Prince</w:t>
      </w:r>
    </w:p>
    <w:p w:rsidRPr="00174F73" w:rsidR="00174F73" w:rsidP="552ECFC6" w:rsidRDefault="7848EA5A" w14:textId="60243506" w14:paraId="27417D0E">
      <w:pPr>
        <w:spacing w:before="280" w:after="280"/>
        <w:jc w:val="both"/>
        <w:rPr>
          <w:color w:val="74758C"/>
          <w:lang w:val="de-DE"/>
        </w:rPr>
      </w:pPr>
      <w:r>
        <w:rPr>
          <w:noProof/>
          <w:lang w:val="de-DE" w:eastAsia="de-DE"/>
        </w:rPr>
        <w:drawing>
          <wp:anchor distT="0" distB="0" distL="114300" distR="114300" simplePos="0" relativeHeight="251656704" behindDoc="0" locked="0" layoutInCell="1" allowOverlap="1" wp14:anchorId="23CE8741" wp14:editId="53804275">
            <wp:simplePos x="0" y="0"/>
            <wp:positionH relativeFrom="column">
              <wp:align>left</wp:align>
            </wp:positionH>
            <wp:positionV relativeFrom="paragraph">
              <wp:posOffset>0</wp:posOffset>
            </wp:positionV>
            <wp:extent cx="3108960" cy="2074494"/>
            <wp:effectExtent l="0" t="0" r="0" b="0"/>
            <wp:wrapSquare wrapText="bothSides"/>
            <wp:docPr id="939997017" name="Grafik 93999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08960" cy="2074494"/>
                    </a:xfrm>
                    <a:prstGeom prst="rect">
                      <a:avLst/>
                    </a:prstGeom>
                  </pic:spPr>
                </pic:pic>
              </a:graphicData>
            </a:graphic>
            <wp14:sizeRelH relativeFrom="page">
              <wp14:pctWidth>0</wp14:pctWidth>
            </wp14:sizeRelH>
            <wp14:sizeRelV relativeFrom="page">
              <wp14:pctHeight>0</wp14:pctHeight>
            </wp14:sizeRelV>
          </wp:anchor>
        </w:drawing>
      </w:r>
      <w:r w:rsidRPr="00174F73" w:rsidR="00174F73">
        <w:rPr>
          <w:color w:val="74758C"/>
          <w:lang w:val="de-DE"/>
        </w:rPr>
        <w:t xml:space="preserve">In der Nähe des </w:t>
      </w:r>
      <w:r w:rsidRPr="00174F73" w:rsidR="00174F73">
        <w:rPr>
          <w:color w:val="74758C"/>
          <w:lang w:val="de-DE"/>
        </w:rPr>
        <w:t>Parc</w:t>
      </w:r>
      <w:r w:rsidRPr="00174F73" w:rsidR="00174F73">
        <w:rPr>
          <w:color w:val="74758C"/>
          <w:lang w:val="de-DE"/>
        </w:rPr>
        <w:t xml:space="preserve"> des Princes und der Stadien Pierre de Coubertin und Roland-Garros bietet das </w:t>
      </w:r>
      <w:hyperlink r:id="R39c566c557d24b4a">
        <w:r w:rsidRPr="00174F73" w:rsidR="00174F73">
          <w:rPr>
            <w:rStyle w:val="Hyperlink"/>
            <w:lang w:val="de-DE"/>
          </w:rPr>
          <w:t>Mercure Paris Boulogne</w:t>
        </w:r>
      </w:hyperlink>
      <w:r w:rsidRPr="00174F73" w:rsidR="00174F73">
        <w:rPr>
          <w:rStyle w:val="Hyperlink"/>
          <w:u w:val="none"/>
          <w:lang w:val="de-DE"/>
        </w:rPr>
        <w:t xml:space="preserve"> </w:t>
      </w:r>
      <w:r w:rsidRPr="00174F73" w:rsidR="00174F73">
        <w:rPr>
          <w:color w:val="74758C"/>
          <w:lang w:val="de-DE"/>
        </w:rPr>
        <w:t xml:space="preserve">191 Zimmer, das Restaurant Le 16.9E unter der Leitung von Küchenchef Johan Thierry, verschiedene Tagungs- und Veranstaltungsräume sowie eine </w:t>
      </w:r>
      <w:r w:rsidRPr="00174F73" w:rsidR="00174F73">
        <w:rPr>
          <w:color w:val="74758C"/>
          <w:lang w:val="de-DE"/>
        </w:rPr>
        <w:t>tolle</w:t>
      </w:r>
      <w:r w:rsidRPr="00174F73" w:rsidR="00174F73">
        <w:rPr>
          <w:color w:val="74758C"/>
          <w:lang w:val="de-DE"/>
        </w:rPr>
        <w:t xml:space="preserve"> </w:t>
      </w:r>
      <w:r w:rsidRPr="00174F73" w:rsidR="00174F73">
        <w:rPr>
          <w:color w:val="74758C"/>
          <w:lang w:val="de-DE"/>
        </w:rPr>
        <w:t>Dachbar</w:t>
      </w:r>
      <w:r w:rsidRPr="00174F73" w:rsidR="00174F73">
        <w:rPr>
          <w:color w:val="74758C"/>
          <w:lang w:val="de-DE"/>
        </w:rPr>
        <w:t xml:space="preserve"> mit Außenpool. Für Sportfans, die nicht live in einem der Stadien dabei sein können, veranstaltet das Hotel regelmäßig Public Viewing-Events. Gäste, die </w:t>
      </w:r>
      <w:r w:rsidR="00C601AE">
        <w:rPr>
          <w:color w:val="74758C"/>
          <w:lang w:val="de-DE"/>
        </w:rPr>
        <w:t>die Highlights der</w:t>
      </w:r>
      <w:r w:rsidRPr="00174F73" w:rsidR="00174F73">
        <w:rPr>
          <w:color w:val="74758C"/>
          <w:lang w:val="de-DE"/>
        </w:rPr>
        <w:t xml:space="preserve"> Pariser Innenstadt entdecken möchten, steigen in die Metrolinie 9, die direkt zum Arc de Triomphe und den Champs-Élysées führt, während die RER C zum Eiffelturm oder zum Schloss von Versailles fährt.</w:t>
      </w:r>
    </w:p>
    <w:p w:rsidRPr="00174F73" w:rsidR="00174F73" w:rsidP="552ECFC6" w:rsidRDefault="7848EA5A" w14:paraId="31851110" w14:textId="31C7605F">
      <w:pPr>
        <w:pStyle w:val="Standard"/>
        <w:spacing w:before="280" w:after="280"/>
        <w:jc w:val="both"/>
        <w:rPr>
          <w:color w:val="74758C"/>
          <w:lang w:val="de-DE"/>
        </w:rPr>
      </w:pPr>
    </w:p>
    <w:p w:rsidRPr="00174F73" w:rsidR="00174F73" w:rsidP="552ECFC6" w:rsidRDefault="7848EA5A" w14:paraId="1612E4E0" w14:textId="69D05760">
      <w:pPr>
        <w:pStyle w:val="Standard"/>
        <w:spacing w:before="280" w:after="280"/>
        <w:jc w:val="both"/>
        <w:rPr>
          <w:color w:val="74758C"/>
          <w:lang w:val="de-DE"/>
        </w:rPr>
      </w:pPr>
    </w:p>
    <w:p w:rsidRPr="00174F73" w:rsidR="00174F73" w:rsidP="552ECFC6" w:rsidRDefault="7848EA5A" w14:paraId="2AE5A87A" w14:textId="454DE75C">
      <w:pPr>
        <w:pStyle w:val="Standard"/>
        <w:spacing w:before="280" w:after="280"/>
        <w:jc w:val="both"/>
        <w:rPr>
          <w:color w:val="74758C"/>
          <w:lang w:val="de-DE"/>
        </w:rPr>
      </w:pPr>
    </w:p>
    <w:p w:rsidRPr="00174F73" w:rsidR="00174F73" w:rsidP="552ECFC6" w:rsidRDefault="7848EA5A" w14:paraId="04BD6047" w14:textId="0D4F4160">
      <w:pPr>
        <w:pStyle w:val="Standard"/>
        <w:spacing w:before="280" w:after="280"/>
        <w:jc w:val="both"/>
        <w:rPr>
          <w:color w:val="74758C"/>
          <w:lang w:val="de-DE"/>
        </w:rPr>
      </w:pPr>
    </w:p>
    <w:p w:rsidR="552ECFC6" w:rsidP="552ECFC6" w:rsidRDefault="552ECFC6" w14:paraId="772365FF" w14:textId="2BF8DA81">
      <w:pPr>
        <w:pStyle w:val="Standard"/>
        <w:spacing w:before="280" w:after="280"/>
        <w:jc w:val="both"/>
        <w:rPr>
          <w:color w:val="74758C"/>
          <w:lang w:val="de-DE"/>
        </w:rPr>
      </w:pPr>
    </w:p>
    <w:p w:rsidR="524BDAA3" w:rsidP="08F166F6" w:rsidRDefault="524BDAA3" w14:paraId="3D52D36D" w14:textId="15015B49">
      <w:pPr>
        <w:pStyle w:val="Listenabsatz"/>
        <w:numPr>
          <w:ilvl w:val="0"/>
          <w:numId w:val="2"/>
        </w:numPr>
        <w:spacing w:before="280" w:after="280"/>
        <w:jc w:val="both"/>
        <w:rPr>
          <w:b/>
          <w:bCs/>
          <w:color w:val="74758C"/>
          <w:lang w:val="fr-FR"/>
        </w:rPr>
      </w:pPr>
      <w:r w:rsidRPr="0696A4B5">
        <w:rPr>
          <w:b/>
          <w:bCs/>
          <w:color w:val="74758C"/>
          <w:lang w:val="fr-FR"/>
        </w:rPr>
        <w:t>Novotel Paris Porte de Versailles</w:t>
      </w:r>
      <w:r w:rsidRPr="0696A4B5" w:rsidR="0EB63FD3">
        <w:rPr>
          <w:b/>
          <w:bCs/>
          <w:color w:val="74758C"/>
          <w:lang w:val="fr-FR"/>
        </w:rPr>
        <w:t xml:space="preserve"> - Paris Expo Porte de Versailles</w:t>
      </w:r>
    </w:p>
    <w:p w:rsidR="08F166F6" w:rsidP="08F166F6" w:rsidRDefault="4E0B7B08" w14:paraId="3E7AAAEB" w14:textId="2D9A99B4">
      <w:pPr>
        <w:spacing w:before="280" w:after="280"/>
        <w:jc w:val="both"/>
        <w:rPr>
          <w:color w:val="74758C"/>
          <w:lang w:val="de-DE"/>
        </w:rPr>
      </w:pPr>
      <w:r>
        <w:rPr>
          <w:noProof/>
          <w:lang w:val="de-DE" w:eastAsia="de-DE"/>
        </w:rPr>
        <w:drawing>
          <wp:anchor distT="0" distB="0" distL="114300" distR="114300" simplePos="0" relativeHeight="251657728" behindDoc="0" locked="0" layoutInCell="1" allowOverlap="1" wp14:anchorId="784A8BC6" wp14:editId="04A4D1A2">
            <wp:simplePos x="0" y="0"/>
            <wp:positionH relativeFrom="column">
              <wp:align>left</wp:align>
            </wp:positionH>
            <wp:positionV relativeFrom="paragraph">
              <wp:posOffset>0</wp:posOffset>
            </wp:positionV>
            <wp:extent cx="3108960" cy="2330268"/>
            <wp:effectExtent l="0" t="0" r="0" b="0"/>
            <wp:wrapSquare wrapText="bothSides"/>
            <wp:docPr id="1696693530" name="Grafik 169669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08960" cy="2330268"/>
                    </a:xfrm>
                    <a:prstGeom prst="rect">
                      <a:avLst/>
                    </a:prstGeom>
                  </pic:spPr>
                </pic:pic>
              </a:graphicData>
            </a:graphic>
            <wp14:sizeRelH relativeFrom="page">
              <wp14:pctWidth>0</wp14:pctWidth>
            </wp14:sizeRelH>
            <wp14:sizeRelV relativeFrom="page">
              <wp14:pctHeight>0</wp14:pctHeight>
            </wp14:sizeRelV>
          </wp:anchor>
        </w:drawing>
      </w:r>
      <w:r w:rsidRPr="00174F73" w:rsidR="23F0E4D3">
        <w:rPr>
          <w:color w:val="74758C"/>
          <w:lang w:val="de-DE"/>
        </w:rPr>
        <w:t xml:space="preserve">Auf dem Gelände der Paris Expo Porte de Versailles werden in diesem Sommer </w:t>
      </w:r>
      <w:r w:rsidR="3EA522BF">
        <w:rPr>
          <w:color w:val="74758C"/>
          <w:lang w:val="de-DE"/>
        </w:rPr>
        <w:t xml:space="preserve">ebenfalls </w:t>
      </w:r>
      <w:r w:rsidRPr="00174F73" w:rsidR="23F0E4D3">
        <w:rPr>
          <w:color w:val="74758C"/>
          <w:lang w:val="de-DE"/>
        </w:rPr>
        <w:t xml:space="preserve">einige </w:t>
      </w:r>
      <w:r w:rsidRPr="00174F73" w:rsidR="35179F02">
        <w:rPr>
          <w:color w:val="74758C"/>
          <w:lang w:val="de-DE"/>
        </w:rPr>
        <w:t xml:space="preserve">sportliche </w:t>
      </w:r>
      <w:r w:rsidR="3EA522BF">
        <w:rPr>
          <w:color w:val="74758C"/>
          <w:lang w:val="de-DE"/>
        </w:rPr>
        <w:t xml:space="preserve">Wettkämpfe</w:t>
      </w:r>
      <w:r w:rsidRPr="00174F73" w:rsidR="23F0E4D3">
        <w:rPr>
          <w:color w:val="74758C"/>
          <w:lang w:val="de-DE"/>
        </w:rPr>
        <w:t xml:space="preserve"> ausgetragen. </w:t>
      </w:r>
      <w:r w:rsidR="3EA522BF">
        <w:rPr>
          <w:color w:val="74758C"/>
          <w:lang w:val="de-DE"/>
        </w:rPr>
        <w:t>Wer</w:t>
      </w:r>
      <w:r w:rsidRPr="00174F73" w:rsidR="23F0E4D3">
        <w:rPr>
          <w:color w:val="74758C"/>
          <w:lang w:val="de-DE"/>
        </w:rPr>
        <w:t xml:space="preserve"> eine stilvolle und entspannte Atmosphäre und eines der angesagtesten Dachrestaurants der Stadt such</w:t>
      </w:r>
      <w:r w:rsidR="3EA522BF">
        <w:rPr>
          <w:color w:val="74758C"/>
          <w:lang w:val="de-DE"/>
        </w:rPr>
        <w:t>t</w:t>
      </w:r>
      <w:r w:rsidRPr="00174F73" w:rsidR="23F0E4D3">
        <w:rPr>
          <w:color w:val="74758C"/>
          <w:lang w:val="de-DE"/>
        </w:rPr>
        <w:t xml:space="preserve">, sollte unbedingt im </w:t>
      </w:r>
      <w:hyperlink r:id="R06e23c07ac514fb4">
        <w:r w:rsidRPr="00174F73" w:rsidR="23F0E4D3">
          <w:rPr>
            <w:rStyle w:val="Hyperlink"/>
            <w:lang w:val="de-DE"/>
          </w:rPr>
          <w:t>Novotel Paris Porte de Versailles</w:t>
        </w:r>
      </w:hyperlink>
      <w:r w:rsidRPr="00174F73" w:rsidR="23F0E4D3">
        <w:rPr>
          <w:color w:val="74758C"/>
          <w:lang w:val="de-DE"/>
        </w:rPr>
        <w:t xml:space="preserve"> </w:t>
      </w:r>
      <w:r w:rsidRPr="00174F73" w:rsidR="23F0E4D3">
        <w:rPr>
          <w:color w:val="74758C"/>
          <w:lang w:val="de-DE"/>
        </w:rPr>
        <w:t xml:space="preserve">einchecken</w:t>
      </w:r>
      <w:r w:rsidRPr="00174F73" w:rsidR="23F0E4D3">
        <w:rPr>
          <w:color w:val="74758C"/>
          <w:lang w:val="de-DE"/>
        </w:rPr>
        <w:t xml:space="preserve">. Das Hotel wurde 2020 von dem bekannten Architekten Jean-Michel </w:t>
      </w:r>
      <w:r w:rsidRPr="00174F73" w:rsidR="23F0E4D3">
        <w:rPr>
          <w:color w:val="74758C"/>
          <w:lang w:val="de-DE"/>
        </w:rPr>
        <w:t>Wilmotte</w:t>
      </w:r>
      <w:r w:rsidRPr="00174F73" w:rsidR="23F0E4D3">
        <w:rPr>
          <w:color w:val="74758C"/>
          <w:lang w:val="de-DE"/>
        </w:rPr>
        <w:t xml:space="preserve"> entworfen und </w:t>
      </w:r>
      <w:r w:rsidRPr="00174F73" w:rsidR="767C9348">
        <w:rPr>
          <w:color w:val="74758C"/>
          <w:lang w:val="de-DE"/>
        </w:rPr>
        <w:t xml:space="preserve">zeigt sich </w:t>
      </w:r>
      <w:r w:rsidRPr="00174F73" w:rsidR="23F0E4D3">
        <w:rPr>
          <w:color w:val="74758C"/>
          <w:lang w:val="de-DE"/>
        </w:rPr>
        <w:t xml:space="preserve">mit seinen 245 Zimmern und Suiten </w:t>
      </w:r>
      <w:r w:rsidRPr="00174F73" w:rsidR="13696AF7">
        <w:rPr>
          <w:color w:val="74758C"/>
          <w:lang w:val="de-DE"/>
        </w:rPr>
        <w:t xml:space="preserve">als </w:t>
      </w:r>
      <w:r w:rsidRPr="00174F73" w:rsidR="23F0E4D3">
        <w:rPr>
          <w:color w:val="74758C"/>
          <w:lang w:val="de-DE"/>
        </w:rPr>
        <w:t xml:space="preserve">eine Oase der Ruhe im hektischen Treiben der Pariser Straßen. </w:t>
      </w:r>
      <w:r w:rsidRPr="005F067A" w:rsidR="3EA522BF">
        <w:rPr>
          <w:color w:val="74758C"/>
          <w:lang w:val="de-DE"/>
        </w:rPr>
        <w:t xml:space="preserve">Das Rosé Restaurant &amp; Bar bietet ein raffiniertes provenzalisches Gourmet-Erlebnis, während die Dachterrasse</w:t>
      </w:r>
      <w:r w:rsidRPr="005F067A" w:rsidR="3EA522BF">
        <w:rPr>
          <w:color w:val="74758C"/>
          <w:lang w:val="de-DE"/>
        </w:rPr>
        <w:t xml:space="preserve"> </w:t>
      </w:r>
      <w:r w:rsidRPr="005F067A" w:rsidR="3EA522BF">
        <w:rPr>
          <w:color w:val="74758C"/>
          <w:lang w:val="de-DE"/>
        </w:rPr>
        <w:t>Pedzouill</w:t>
      </w:r>
      <w:r w:rsidRPr="005F067A" w:rsidR="3EA522BF">
        <w:rPr>
          <w:color w:val="74758C"/>
          <w:lang w:val="de-DE"/>
        </w:rPr>
        <w:t>e</w:t>
      </w:r>
      <w:r w:rsidRPr="005F067A" w:rsidR="3EA522BF">
        <w:rPr>
          <w:color w:val="74758C"/>
          <w:lang w:val="de-DE"/>
        </w:rPr>
        <w:t xml:space="preserve"> La Grange französische Bistro-Klassiker, Drinks und einen Blick auf den Eiffelturm bereithält.</w:t>
      </w:r>
    </w:p>
    <w:p w:rsidRPr="005F067A" w:rsidR="005F067A" w:rsidP="08F166F6" w:rsidRDefault="005F067A" w14:paraId="6FB3103F" w14:textId="77777777">
      <w:pPr>
        <w:spacing w:before="280" w:after="280"/>
        <w:jc w:val="both"/>
        <w:rPr>
          <w:color w:val="74758C"/>
          <w:lang w:val="de-DE"/>
        </w:rPr>
      </w:pPr>
    </w:p>
    <w:p w:rsidR="05BA303E" w:rsidP="0798A4E5" w:rsidRDefault="75F240AC" w14:paraId="698F9A21" w14:textId="7E8F3600">
      <w:pPr>
        <w:pStyle w:val="Listenabsatz"/>
        <w:numPr>
          <w:ilvl w:val="0"/>
          <w:numId w:val="2"/>
        </w:numPr>
        <w:spacing w:before="280" w:after="280"/>
        <w:jc w:val="both"/>
        <w:rPr>
          <w:b/>
          <w:bCs/>
          <w:color w:val="74758C"/>
          <w:lang w:val="fr-FR"/>
        </w:rPr>
      </w:pPr>
      <w:r w:rsidRPr="08F166F6">
        <w:rPr>
          <w:b/>
          <w:bCs/>
          <w:color w:val="74758C"/>
          <w:lang w:val="fr-FR"/>
        </w:rPr>
        <w:t>TRIBE Paris Saint-Ouen</w:t>
      </w:r>
      <w:r w:rsidRPr="08F166F6" w:rsidR="035B113A">
        <w:rPr>
          <w:b/>
          <w:bCs/>
          <w:color w:val="74758C"/>
          <w:lang w:val="fr-FR"/>
        </w:rPr>
        <w:t xml:space="preserve"> – </w:t>
      </w:r>
      <w:r w:rsidRPr="08F166F6" w:rsidR="07CAFBE9">
        <w:rPr>
          <w:b/>
          <w:bCs/>
          <w:color w:val="74758C"/>
          <w:lang w:val="fr-FR"/>
        </w:rPr>
        <w:t xml:space="preserve">Stade de France </w:t>
      </w:r>
    </w:p>
    <w:p w:rsidRPr="00174F73" w:rsidR="00174F73" w:rsidP="552ECFC6" w:rsidRDefault="35685A70" w14:paraId="1451E774" w14:textId="7C061D87">
      <w:pPr>
        <w:pStyle w:val="Standard"/>
        <w:spacing w:before="280" w:after="280"/>
        <w:jc w:val="both"/>
        <w:rPr>
          <w:color w:val="74758C"/>
          <w:lang w:val="de-DE"/>
        </w:rPr>
      </w:pPr>
      <w:r>
        <w:rPr>
          <w:noProof/>
          <w:lang w:val="de-DE" w:eastAsia="de-DE"/>
        </w:rPr>
        <w:drawing>
          <wp:anchor distT="0" distB="0" distL="114300" distR="114300" simplePos="0" relativeHeight="251658752" behindDoc="0" locked="0" layoutInCell="1" allowOverlap="1" wp14:anchorId="15B6148A" wp14:editId="65D709FB">
            <wp:simplePos x="0" y="0"/>
            <wp:positionH relativeFrom="column">
              <wp:align>left</wp:align>
            </wp:positionH>
            <wp:positionV relativeFrom="paragraph">
              <wp:posOffset>0</wp:posOffset>
            </wp:positionV>
            <wp:extent cx="2743200" cy="2056174"/>
            <wp:effectExtent l="0" t="0" r="0" b="0"/>
            <wp:wrapSquare wrapText="bothSides"/>
            <wp:docPr id="1238639391" name="Grafik 1238639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200" cy="2056174"/>
                    </a:xfrm>
                    <a:prstGeom prst="rect">
                      <a:avLst/>
                    </a:prstGeom>
                  </pic:spPr>
                </pic:pic>
              </a:graphicData>
            </a:graphic>
            <wp14:sizeRelH relativeFrom="page">
              <wp14:pctWidth>0</wp14:pctWidth>
            </wp14:sizeRelH>
            <wp14:sizeRelV relativeFrom="page">
              <wp14:pctHeight>0</wp14:pctHeight>
            </wp14:sizeRelV>
          </wp:anchor>
        </w:drawing>
      </w:r>
      <w:r w:rsidR="23F0E4D3">
        <w:rPr>
          <w:color w:val="74758C"/>
          <w:lang w:val="de-DE"/>
        </w:rPr>
        <w:t>D</w:t>
      </w:r>
      <w:r w:rsidRPr="00174F73" w:rsidR="23F0E4D3">
        <w:rPr>
          <w:color w:val="74758C"/>
          <w:lang w:val="de-DE"/>
        </w:rPr>
        <w:t xml:space="preserve">as kürzlich eröffnete </w:t>
      </w:r>
      <w:hyperlink r:id="Rb3e7a0f464b54d4b">
        <w:r w:rsidRPr="00174F73" w:rsidR="23F0E4D3">
          <w:rPr>
            <w:rStyle w:val="Hyperlink"/>
            <w:lang w:val="de-DE"/>
          </w:rPr>
          <w:t>TRIBE Paris Saint-</w:t>
        </w:r>
        <w:r w:rsidRPr="00174F73" w:rsidR="23F0E4D3">
          <w:rPr>
            <w:rStyle w:val="Hyperlink"/>
            <w:lang w:val="de-DE"/>
          </w:rPr>
          <w:t>Ouen</w:t>
        </w:r>
      </w:hyperlink>
      <w:r w:rsidRPr="00174F73" w:rsidR="23F0E4D3">
        <w:rPr>
          <w:color w:val="74758C"/>
          <w:lang w:val="de-DE"/>
        </w:rPr>
        <w:t xml:space="preserve"> befindet sich im lebhaften Viertel Saint-</w:t>
      </w:r>
      <w:r w:rsidRPr="00174F73" w:rsidR="23F0E4D3">
        <w:rPr>
          <w:color w:val="74758C"/>
          <w:lang w:val="de-DE"/>
        </w:rPr>
        <w:t>Ouen</w:t>
      </w:r>
      <w:r w:rsidRPr="00174F73" w:rsidR="23F0E4D3">
        <w:rPr>
          <w:color w:val="74758C"/>
          <w:lang w:val="de-DE"/>
        </w:rPr>
        <w:t xml:space="preserve">, das für seine Flohmärkte und Secondhand-Läden bekannt ist. Es empfängt seine Gäste mit </w:t>
      </w:r>
      <w:r w:rsidRPr="00174F73" w:rsidR="57AA784A">
        <w:rPr>
          <w:color w:val="74758C"/>
          <w:lang w:val="de-DE"/>
        </w:rPr>
        <w:t xml:space="preserve">s</w:t>
      </w:r>
      <w:r w:rsidRPr="00174F73" w:rsidR="23F0E4D3">
        <w:rPr>
          <w:color w:val="74758C"/>
          <w:lang w:val="de-DE"/>
        </w:rPr>
        <w:t xml:space="preserve">einem </w:t>
      </w:r>
      <w:r w:rsidRPr="00174F73" w:rsidR="23F0E4D3">
        <w:rPr>
          <w:color w:val="74758C"/>
          <w:lang w:val="de-DE"/>
        </w:rPr>
        <w:t>coolen</w:t>
      </w:r>
      <w:r w:rsidRPr="00174F73" w:rsidR="23F0E4D3">
        <w:rPr>
          <w:color w:val="74758C"/>
          <w:lang w:val="de-DE"/>
        </w:rPr>
        <w:t xml:space="preserve"> Mix- and Match-Design</w:t>
      </w:r>
      <w:r w:rsidRPr="00174F73" w:rsidR="42B7ADB6">
        <w:rPr>
          <w:color w:val="74758C"/>
          <w:lang w:val="de-DE"/>
        </w:rPr>
        <w:t xml:space="preserve">konzept</w:t>
      </w:r>
      <w:r w:rsidRPr="00174F73" w:rsidR="23F0E4D3">
        <w:rPr>
          <w:color w:val="74758C"/>
          <w:lang w:val="de-DE"/>
        </w:rPr>
        <w:t xml:space="preserve">, einem multifunktionalen </w:t>
      </w:r>
      <w:r w:rsidRPr="552ECFC6" w:rsidR="7D85472D">
        <w:rPr>
          <w:color w:val="74758C"/>
          <w:lang w:val="de-DE"/>
        </w:rPr>
        <w:t>„</w:t>
      </w:r>
      <w:r w:rsidRPr="00174F73" w:rsidR="0C4ABB04">
        <w:rPr>
          <w:color w:val="74758C"/>
          <w:lang w:val="de-DE"/>
        </w:rPr>
        <w:t xml:space="preserve">Social</w:t>
      </w:r>
      <w:r w:rsidRPr="00174F73" w:rsidR="0C4ABB04">
        <w:rPr>
          <w:color w:val="74758C"/>
          <w:lang w:val="de-DE"/>
        </w:rPr>
        <w:t xml:space="preserve"> Hub"-Gemeinschaftsbereich</w:t>
      </w:r>
      <w:r w:rsidR="23F0E4D3">
        <w:rPr>
          <w:color w:val="74758C"/>
          <w:lang w:val="de-DE"/>
        </w:rPr>
        <w:t xml:space="preserve">, in dem </w:t>
      </w:r>
      <w:r w:rsidRPr="00174F73" w:rsidR="3EA522BF">
        <w:rPr>
          <w:color w:val="74758C"/>
          <w:lang w:val="de-DE"/>
        </w:rPr>
        <w:t xml:space="preserve">Gäste</w:t>
      </w:r>
      <w:r w:rsidR="23F0E4D3">
        <w:rPr>
          <w:color w:val="74758C"/>
          <w:lang w:val="de-DE"/>
        </w:rPr>
        <w:t xml:space="preserve"> entspannen, </w:t>
      </w:r>
      <w:r w:rsidR="3EA522BF">
        <w:rPr>
          <w:color w:val="74758C"/>
          <w:lang w:val="de-DE"/>
        </w:rPr>
        <w:t xml:space="preserve">arbeiten </w:t>
      </w:r>
      <w:r w:rsidR="72307AB0">
        <w:rPr>
          <w:color w:val="74758C"/>
          <w:lang w:val="de-DE"/>
        </w:rPr>
        <w:t xml:space="preserve">und</w:t>
      </w:r>
      <w:r w:rsidRPr="00174F73" w:rsidR="3EA522BF">
        <w:rPr>
          <w:color w:val="74758C"/>
          <w:lang w:val="de-DE"/>
        </w:rPr>
        <w:t xml:space="preserve"> </w:t>
      </w:r>
      <w:r w:rsidR="23F0E4D3">
        <w:rPr>
          <w:color w:val="74758C"/>
          <w:lang w:val="de-DE"/>
        </w:rPr>
        <w:t xml:space="preserve">eine Tasse Kaffee oder einen ausgefallenen Cocktail schlürfen </w:t>
      </w:r>
      <w:r w:rsidRPr="00174F73" w:rsidR="3EA522BF">
        <w:rPr>
          <w:color w:val="74758C"/>
          <w:lang w:val="de-DE"/>
        </w:rPr>
        <w:t xml:space="preserve">können. </w:t>
      </w:r>
      <w:r w:rsidRPr="00174F73" w:rsidR="23F0E4D3">
        <w:rPr>
          <w:color w:val="74758C"/>
          <w:lang w:val="de-DE"/>
        </w:rPr>
        <w:t xml:space="preserve">Direkt neben der Metrostation gelegen, erreichen Gäste das Stadtzentrum oder das Stade de France in nur wenigen Minuten. Empfehlung: Souvenir-Shopping auf dem größten Flohmarkt der Welt</w:t>
      </w:r>
      <w:r w:rsidRPr="00174F73" w:rsidR="53DC0AA3">
        <w:rPr>
          <w:color w:val="74758C"/>
          <w:lang w:val="de-DE"/>
        </w:rPr>
        <w:t xml:space="preserve">, dem </w:t>
      </w:r>
      <w:r w:rsidRPr="00174F73" w:rsidR="23F0E4D3">
        <w:rPr>
          <w:color w:val="74758C"/>
          <w:lang w:val="de-DE"/>
        </w:rPr>
        <w:t xml:space="preserve">Marché </w:t>
      </w:r>
      <w:r w:rsidRPr="00174F73" w:rsidR="23F0E4D3">
        <w:rPr>
          <w:color w:val="74758C"/>
          <w:lang w:val="de-DE"/>
        </w:rPr>
        <w:t xml:space="preserve">aux</w:t>
      </w:r>
      <w:r w:rsidRPr="00174F73" w:rsidR="23F0E4D3">
        <w:rPr>
          <w:color w:val="74758C"/>
          <w:lang w:val="de-DE"/>
        </w:rPr>
        <w:t xml:space="preserve"> </w:t>
      </w:r>
      <w:r w:rsidRPr="00174F73" w:rsidR="23F0E4D3">
        <w:rPr>
          <w:color w:val="74758C"/>
          <w:lang w:val="de-DE"/>
        </w:rPr>
        <w:t xml:space="preserve">Puces</w:t>
      </w:r>
      <w:r w:rsidRPr="00174F73" w:rsidR="23F0E4D3">
        <w:rPr>
          <w:color w:val="74758C"/>
          <w:lang w:val="de-DE"/>
        </w:rPr>
        <w:t xml:space="preserve"> de Saint-</w:t>
      </w:r>
      <w:r w:rsidR="23F0E4D3">
        <w:rPr>
          <w:color w:val="74758C"/>
          <w:lang w:val="de-DE"/>
        </w:rPr>
        <w:t>Ouen</w:t>
      </w:r>
      <w:r w:rsidRPr="552ECFC6" w:rsidR="3EA522BF">
        <w:rPr>
          <w:color w:val="74758C"/>
          <w:lang w:val="de-DE"/>
        </w:rPr>
        <w:t>.</w:t>
      </w:r>
    </w:p>
    <w:p w:rsidRPr="00174F73" w:rsidR="00A75E32" w:rsidP="00174F73" w:rsidRDefault="00A75E32" w14:paraId="43480D8C" w14:textId="77777777">
      <w:pPr>
        <w:spacing w:before="280" w:after="280"/>
        <w:jc w:val="both"/>
        <w:rPr>
          <w:b/>
          <w:bCs/>
          <w:color w:val="74758C"/>
          <w:lang w:val="de-DE"/>
        </w:rPr>
      </w:pPr>
    </w:p>
    <w:p w:rsidRPr="00A75E32" w:rsidR="05BA303E" w:rsidP="051CE72B" w:rsidRDefault="55C6962E" w14:paraId="195E5424" w14:textId="169FB955">
      <w:pPr>
        <w:pStyle w:val="Listenabsatz"/>
        <w:numPr>
          <w:ilvl w:val="0"/>
          <w:numId w:val="2"/>
        </w:numPr>
        <w:spacing w:before="280" w:after="280"/>
        <w:jc w:val="both"/>
        <w:rPr>
          <w:b/>
          <w:bCs/>
          <w:color w:val="74758C"/>
          <w:lang w:val="fr-FR"/>
        </w:rPr>
      </w:pPr>
      <w:r w:rsidRPr="00A75E32">
        <w:rPr>
          <w:b/>
          <w:bCs/>
          <w:color w:val="74758C"/>
          <w:lang w:val="fr-FR"/>
        </w:rPr>
        <w:t>Mercure Paris Bercy Bibliothèque Hotel - Accor Arena</w:t>
      </w:r>
    </w:p>
    <w:p w:rsidR="00A75E32" w:rsidP="552ECFC6" w:rsidRDefault="139D620E" w14:paraId="347C590B" w14:textId="77A4B5B6">
      <w:pPr>
        <w:pStyle w:val="Standard"/>
        <w:spacing w:before="280" w:after="280"/>
        <w:jc w:val="both"/>
        <w:rPr>
          <w:color w:val="74758C"/>
          <w:lang w:val="de-DE"/>
        </w:rPr>
      </w:pPr>
      <w:r>
        <w:rPr>
          <w:noProof/>
          <w:lang w:val="de-DE" w:eastAsia="de-DE"/>
        </w:rPr>
        <w:drawing>
          <wp:anchor distT="0" distB="0" distL="114300" distR="114300" simplePos="0" relativeHeight="251660800" behindDoc="0" locked="0" layoutInCell="1" allowOverlap="1" wp14:anchorId="61A25E88" wp14:editId="1218A73E">
            <wp:simplePos x="0" y="0"/>
            <wp:positionH relativeFrom="column">
              <wp:align>left</wp:align>
            </wp:positionH>
            <wp:positionV relativeFrom="paragraph">
              <wp:posOffset>0</wp:posOffset>
            </wp:positionV>
            <wp:extent cx="2743200" cy="1643958"/>
            <wp:effectExtent l="0" t="0" r="0" b="0"/>
            <wp:wrapSquare wrapText="bothSides"/>
            <wp:docPr id="2147319265" name="Grafik 214731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1643958"/>
                    </a:xfrm>
                    <a:prstGeom prst="rect">
                      <a:avLst/>
                    </a:prstGeom>
                  </pic:spPr>
                </pic:pic>
              </a:graphicData>
            </a:graphic>
            <wp14:sizeRelH relativeFrom="page">
              <wp14:pctWidth>0</wp14:pctWidth>
            </wp14:sizeRelH>
            <wp14:sizeRelV relativeFrom="page">
              <wp14:pctHeight>0</wp14:pctHeight>
            </wp14:sizeRelV>
          </wp:anchor>
        </w:drawing>
      </w:r>
      <w:r w:rsidRPr="00174F73" w:rsidR="00174F73">
        <w:rPr>
          <w:color w:val="74758C"/>
          <w:lang w:val="de-DE"/>
        </w:rPr>
        <w:t xml:space="preserve">Das </w:t>
      </w:r>
      <w:hyperlink r:id="Rce136a550aa94354">
        <w:r w:rsidRPr="00A75E32" w:rsidR="00174F73">
          <w:rPr>
            <w:rStyle w:val="Hyperlink"/>
            <w:lang w:val="fr-FR"/>
          </w:rPr>
          <w:t>Mercure Paris Bercy Bibliothèque Hotel</w:t>
        </w:r>
      </w:hyperlink>
      <w:r w:rsidRPr="00174F73" w:rsidR="00174F73">
        <w:rPr>
          <w:rStyle w:val="Hyperlink"/>
          <w:u w:val="none"/>
          <w:lang w:val="fr-FR"/>
        </w:rPr>
        <w:t xml:space="preserve"> </w:t>
      </w:r>
      <w:r w:rsidRPr="00174F73" w:rsidR="00174F73">
        <w:rPr>
          <w:color w:val="74758C"/>
          <w:lang w:val="de-DE"/>
        </w:rPr>
        <w:t xml:space="preserve">befindet sich in idealer Lage direkt neben der Accor Arena Bercy, dem Palais Omnisport de Paris Bercy, der </w:t>
      </w:r>
      <w:r w:rsidRPr="00174F73" w:rsidR="00174F73">
        <w:rPr>
          <w:color w:val="74758C"/>
          <w:lang w:val="de-DE"/>
        </w:rPr>
        <w:t>Cité</w:t>
      </w:r>
      <w:r w:rsidRPr="00174F73" w:rsidR="00174F73">
        <w:rPr>
          <w:color w:val="74758C"/>
          <w:lang w:val="de-DE"/>
        </w:rPr>
        <w:t xml:space="preserve"> de la Mode et du Design und der Bibliothek François Mitterrand. </w:t>
      </w:r>
      <w:r w:rsidRPr="00F601D9" w:rsidR="00F601D9">
        <w:rPr>
          <w:color w:val="74758C"/>
          <w:lang w:val="de-DE"/>
        </w:rPr>
        <w:t xml:space="preserve">Dank der Anbindung an die Metrolinien 6, 14 und RER C sowie der Nähe zu den Bahnhöfen Gare </w:t>
      </w:r>
      <w:r w:rsidRPr="00F601D9" w:rsidR="00F601D9">
        <w:rPr>
          <w:color w:val="74758C"/>
          <w:lang w:val="de-DE"/>
        </w:rPr>
        <w:t>d'Austerlitz</w:t>
      </w:r>
      <w:r w:rsidRPr="00F601D9" w:rsidR="00F601D9">
        <w:rPr>
          <w:color w:val="74758C"/>
          <w:lang w:val="de-DE"/>
        </w:rPr>
        <w:t xml:space="preserve"> und Gare de Lyon, sind</w:t>
      </w:r>
      <w:r w:rsidR="00F601D9">
        <w:rPr>
          <w:color w:val="74758C"/>
          <w:lang w:val="de-DE"/>
        </w:rPr>
        <w:t xml:space="preserve"> auch</w:t>
      </w:r>
      <w:r w:rsidRPr="00F601D9" w:rsidR="00F601D9">
        <w:rPr>
          <w:color w:val="74758C"/>
          <w:lang w:val="de-DE"/>
        </w:rPr>
        <w:t xml:space="preserve"> die RER-Linien A und D sowie die Metrolinien 1, 5 und 10 schnell erreichbar. </w:t>
      </w:r>
      <w:r w:rsidR="00F601D9">
        <w:rPr>
          <w:color w:val="74758C"/>
          <w:lang w:val="de-DE"/>
        </w:rPr>
        <w:t xml:space="preserve">Auf diese Weise lässt sich Paris mit den </w:t>
      </w:r>
      <w:r w:rsidRPr="00F601D9" w:rsidR="00F601D9">
        <w:rPr>
          <w:color w:val="74758C"/>
          <w:lang w:val="de-DE"/>
        </w:rPr>
        <w:t>berühmte</w:t>
      </w:r>
      <w:r w:rsidR="00F601D9">
        <w:rPr>
          <w:color w:val="74758C"/>
          <w:lang w:val="de-DE"/>
        </w:rPr>
        <w:t>n</w:t>
      </w:r>
      <w:r w:rsidRPr="00F601D9" w:rsidR="00F601D9">
        <w:rPr>
          <w:color w:val="74758C"/>
          <w:lang w:val="de-DE"/>
        </w:rPr>
        <w:t xml:space="preserve"> Sehenswürdigkeiten wie </w:t>
      </w:r>
      <w:r w:rsidR="00F601D9">
        <w:rPr>
          <w:color w:val="74758C"/>
          <w:lang w:val="de-DE"/>
        </w:rPr>
        <w:t xml:space="preserve">die Kathedrale </w:t>
      </w:r>
      <w:r w:rsidRPr="00F601D9" w:rsidR="00F601D9">
        <w:rPr>
          <w:color w:val="74758C"/>
          <w:lang w:val="de-DE"/>
        </w:rPr>
        <w:t>Notre Dame, de</w:t>
      </w:r>
      <w:r w:rsidR="00F601D9">
        <w:rPr>
          <w:color w:val="74758C"/>
          <w:lang w:val="de-DE"/>
        </w:rPr>
        <w:t>r</w:t>
      </w:r>
      <w:r w:rsidRPr="00F601D9" w:rsidR="00F601D9">
        <w:rPr>
          <w:color w:val="74758C"/>
          <w:lang w:val="de-DE"/>
        </w:rPr>
        <w:t xml:space="preserve"> Eiffelturm, das Louvre-Museum, Disneyland Paris und das Vallée Village mit seinen Luxusgeschäften bequem erkunden. Ein Pro-Tipp: Den Abend in der gemütlichen </w:t>
      </w:r>
      <w:r w:rsidRPr="552ECFC6" w:rsidR="3F77A585">
        <w:rPr>
          <w:color w:val="74758C"/>
          <w:lang w:val="de-DE"/>
        </w:rPr>
        <w:t>„</w:t>
      </w:r>
      <w:r w:rsidRPr="552ECFC6" w:rsidR="00F601D9">
        <w:rPr>
          <w:color w:val="74758C"/>
          <w:lang w:val="de-DE"/>
        </w:rPr>
        <w:t>Le Bar" mit einem Drink einläuten und sich auf ein unvergessliches Konzert einstimmen.</w:t>
      </w:r>
    </w:p>
    <w:p w:rsidRPr="00F601D9" w:rsidR="00F601D9" w:rsidP="08F166F6" w:rsidRDefault="00F601D9" w14:paraId="6EAA07A0" w14:textId="77777777">
      <w:pPr>
        <w:pBdr>
          <w:top w:val="nil"/>
          <w:left w:val="nil"/>
          <w:bottom w:val="nil"/>
          <w:right w:val="nil"/>
          <w:between w:val="nil"/>
        </w:pBdr>
        <w:spacing w:before="280" w:after="280"/>
        <w:jc w:val="both"/>
        <w:rPr>
          <w:color w:val="74758C"/>
          <w:lang w:val="de-DE"/>
        </w:rPr>
      </w:pPr>
    </w:p>
    <w:p w:rsidRPr="00A75E32" w:rsidR="471A4F34" w:rsidP="08F166F6" w:rsidRDefault="471A4F34" w14:paraId="12078113" w14:textId="58296647">
      <w:pPr>
        <w:pStyle w:val="Listenabsatz"/>
        <w:numPr>
          <w:ilvl w:val="0"/>
          <w:numId w:val="2"/>
        </w:numPr>
        <w:spacing w:before="280" w:after="280"/>
        <w:jc w:val="both"/>
        <w:rPr>
          <w:b/>
          <w:bCs/>
          <w:color w:val="74758C"/>
          <w:lang w:val="fr-FR"/>
        </w:rPr>
      </w:pPr>
      <w:r w:rsidRPr="00A75E32">
        <w:rPr>
          <w:b/>
          <w:bCs/>
          <w:color w:val="74758C"/>
          <w:lang w:val="fr-FR"/>
        </w:rPr>
        <w:t xml:space="preserve">Mercure Paris Arc de Triomphe Etoile – </w:t>
      </w:r>
      <w:proofErr w:type="spellStart"/>
      <w:r w:rsidR="00D953F9">
        <w:rPr>
          <w:b/>
          <w:bCs/>
          <w:color w:val="74758C"/>
          <w:lang w:val="fr-FR"/>
        </w:rPr>
        <w:t>Stadtzentrum</w:t>
      </w:r>
      <w:proofErr w:type="spellEnd"/>
    </w:p>
    <w:p w:rsidR="00174F73" w:rsidP="552ECFC6" w:rsidRDefault="04822922" w14:paraId="74C23465" w14:textId="2D0E5852">
      <w:pPr>
        <w:pStyle w:val="Standard"/>
        <w:spacing w:before="280" w:after="280"/>
        <w:jc w:val="both"/>
        <w:rPr>
          <w:color w:val="74758C"/>
          <w:lang w:val="de-DE"/>
        </w:rPr>
      </w:pPr>
      <w:r>
        <w:rPr>
          <w:noProof/>
          <w:lang w:val="de-DE" w:eastAsia="de-DE"/>
        </w:rPr>
        <w:drawing>
          <wp:anchor distT="0" distB="0" distL="114300" distR="114300" simplePos="0" relativeHeight="251659776" behindDoc="0" locked="0" layoutInCell="1" allowOverlap="1" wp14:anchorId="209F6598" wp14:editId="4D9FB5D9">
            <wp:simplePos x="0" y="0"/>
            <wp:positionH relativeFrom="column">
              <wp:align>left</wp:align>
            </wp:positionH>
            <wp:positionV relativeFrom="paragraph">
              <wp:posOffset>0</wp:posOffset>
            </wp:positionV>
            <wp:extent cx="3108960" cy="2041124"/>
            <wp:effectExtent l="0" t="0" r="0" b="0"/>
            <wp:wrapSquare wrapText="bothSides"/>
            <wp:docPr id="1123161465" name="Grafik 112316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08960" cy="2041124"/>
                    </a:xfrm>
                    <a:prstGeom prst="rect">
                      <a:avLst/>
                    </a:prstGeom>
                  </pic:spPr>
                </pic:pic>
              </a:graphicData>
            </a:graphic>
            <wp14:sizeRelH relativeFrom="page">
              <wp14:pctWidth>0</wp14:pctWidth>
            </wp14:sizeRelH>
            <wp14:sizeRelV relativeFrom="page">
              <wp14:pctHeight>0</wp14:pctHeight>
            </wp14:sizeRelV>
          </wp:anchor>
        </w:drawing>
      </w:r>
      <w:r w:rsidRPr="00174F73" w:rsidR="00174F73">
        <w:rPr>
          <w:color w:val="74758C"/>
          <w:lang w:val="de-DE"/>
        </w:rPr>
        <w:t xml:space="preserve">Das </w:t>
      </w:r>
      <w:hyperlink r:id="R1dc74e96c34448e2">
        <w:r w:rsidRPr="00174F73" w:rsidR="00174F73">
          <w:rPr>
            <w:rStyle w:val="Hyperlink"/>
            <w:lang w:val="de-DE"/>
          </w:rPr>
          <w:t xml:space="preserve">Mercure Paris Arc de Triomphe </w:t>
        </w:r>
        <w:r w:rsidRPr="00174F73" w:rsidR="00174F73">
          <w:rPr>
            <w:rStyle w:val="Hyperlink"/>
            <w:lang w:val="de-DE"/>
          </w:rPr>
          <w:t>Etoile</w:t>
        </w:r>
      </w:hyperlink>
      <w:r w:rsidRPr="00174F73" w:rsidR="00174F73">
        <w:rPr>
          <w:rStyle w:val="Hyperlink"/>
          <w:u w:val="none"/>
          <w:lang w:val="de-DE"/>
        </w:rPr>
        <w:t xml:space="preserve"> </w:t>
      </w:r>
      <w:r w:rsidRPr="00174F73" w:rsidR="00174F73">
        <w:rPr>
          <w:color w:val="74758C"/>
          <w:lang w:val="de-DE"/>
        </w:rPr>
        <w:t xml:space="preserve">liegt im Viertel Ternes und bietet einen erholsamen Aufenthalt, nur 500 </w:t>
      </w:r>
      <w:r w:rsidR="00D953F9">
        <w:rPr>
          <w:color w:val="74758C"/>
          <w:lang w:val="de-DE"/>
        </w:rPr>
        <w:t>Meter</w:t>
      </w:r>
      <w:r w:rsidRPr="00174F73" w:rsidR="00174F73">
        <w:rPr>
          <w:color w:val="74758C"/>
          <w:lang w:val="de-DE"/>
        </w:rPr>
        <w:t xml:space="preserve"> vom Arc de Triomphe und den </w:t>
      </w:r>
      <w:r w:rsidRPr="00174F73" w:rsidR="00174F73">
        <w:rPr>
          <w:color w:val="74758C"/>
          <w:lang w:val="de-DE"/>
        </w:rPr>
        <w:t>Champs Élysées</w:t>
      </w:r>
      <w:r w:rsidRPr="00174F73" w:rsidR="00174F73">
        <w:rPr>
          <w:color w:val="74758C"/>
          <w:lang w:val="de-DE"/>
        </w:rPr>
        <w:t xml:space="preserve"> entfernt. Das vollständig renovierte Hotel verfügt über 54 elegante Zimmer, darunter </w:t>
      </w:r>
      <w:r w:rsidR="00D953F9">
        <w:rPr>
          <w:color w:val="74758C"/>
          <w:lang w:val="de-DE"/>
        </w:rPr>
        <w:t>zwei</w:t>
      </w:r>
      <w:r w:rsidRPr="00174F73" w:rsidR="00174F73">
        <w:rPr>
          <w:color w:val="74758C"/>
          <w:lang w:val="de-DE"/>
        </w:rPr>
        <w:t xml:space="preserve"> Junior-Suiten mit Terrasse. Das Frühstücksbuffet besteht aus lokalen Produkten, und für den kleinen Hunger zwischendurch </w:t>
      </w:r>
      <w:r w:rsidR="00D953F9">
        <w:rPr>
          <w:color w:val="74758C"/>
          <w:lang w:val="de-DE"/>
        </w:rPr>
        <w:t>versorgt die</w:t>
      </w:r>
      <w:r w:rsidRPr="00174F73" w:rsidR="00174F73">
        <w:rPr>
          <w:color w:val="74758C"/>
          <w:lang w:val="de-DE"/>
        </w:rPr>
        <w:t xml:space="preserve"> Boutique </w:t>
      </w:r>
      <w:r w:rsidRPr="00174F73" w:rsidR="00174F73">
        <w:rPr>
          <w:color w:val="74758C"/>
          <w:lang w:val="de-DE"/>
        </w:rPr>
        <w:t>Gourmande</w:t>
      </w:r>
      <w:r w:rsidR="00D953F9">
        <w:rPr>
          <w:color w:val="74758C"/>
          <w:lang w:val="de-DE"/>
        </w:rPr>
        <w:t xml:space="preserve"> mit k</w:t>
      </w:r>
      <w:r w:rsidRPr="00174F73" w:rsidR="00174F73">
        <w:rPr>
          <w:color w:val="74758C"/>
          <w:lang w:val="de-DE"/>
        </w:rPr>
        <w:t>leine</w:t>
      </w:r>
      <w:r w:rsidR="00D953F9">
        <w:rPr>
          <w:color w:val="74758C"/>
          <w:lang w:val="de-DE"/>
        </w:rPr>
        <w:t>n</w:t>
      </w:r>
      <w:r w:rsidRPr="00174F73" w:rsidR="00174F73">
        <w:rPr>
          <w:color w:val="74758C"/>
          <w:lang w:val="de-DE"/>
        </w:rPr>
        <w:t xml:space="preserve"> Snacks</w:t>
      </w:r>
      <w:r w:rsidR="00D953F9">
        <w:rPr>
          <w:color w:val="74758C"/>
          <w:lang w:val="de-DE"/>
        </w:rPr>
        <w:t xml:space="preserve">. </w:t>
      </w:r>
      <w:r w:rsidRPr="00174F73" w:rsidR="00174F73">
        <w:rPr>
          <w:color w:val="74758C"/>
          <w:lang w:val="de-DE"/>
        </w:rPr>
        <w:t xml:space="preserve">Gäste, die etwas mehr Platz zum Entspannen brauchen oder das Geschäftliche mit dem Privaten verbinden möchten, können sich in der Bibliothek und im Co-Working Space des Hotels einrichten. Die Metrolinien 1, 2 und 6 bieten direkten Zugang zu Montmartre, dem Palais des </w:t>
      </w:r>
      <w:r w:rsidRPr="00174F73" w:rsidR="00174F73">
        <w:rPr>
          <w:color w:val="74758C"/>
          <w:lang w:val="de-DE"/>
        </w:rPr>
        <w:t>Congrès</w:t>
      </w:r>
      <w:r w:rsidRPr="00174F73" w:rsidR="00174F73">
        <w:rPr>
          <w:color w:val="74758C"/>
          <w:lang w:val="de-DE"/>
        </w:rPr>
        <w:t xml:space="preserve"> Porte Maillot, den Geschäften am Boulevard Haussmann, dem </w:t>
      </w:r>
      <w:r w:rsidRPr="00174F73" w:rsidR="00174F73">
        <w:rPr>
          <w:color w:val="74758C"/>
          <w:lang w:val="de-DE"/>
        </w:rPr>
        <w:lastRenderedPageBreak/>
        <w:t xml:space="preserve">Eiffelturm und dem Louvre. Insider-Team von Mercures eigenen </w:t>
      </w:r>
      <w:r w:rsidRPr="552ECFC6" w:rsidR="5BB153C4">
        <w:rPr>
          <w:color w:val="74758C"/>
          <w:lang w:val="de-DE"/>
        </w:rPr>
        <w:t>„</w:t>
      </w:r>
      <w:r w:rsidRPr="00174F73" w:rsidR="00174F73">
        <w:rPr>
          <w:color w:val="74758C"/>
          <w:lang w:val="de-DE"/>
        </w:rPr>
        <w:t xml:space="preserve">Discover </w:t>
      </w:r>
      <w:r w:rsidRPr="00174F73" w:rsidR="00174F73">
        <w:rPr>
          <w:color w:val="74758C"/>
          <w:lang w:val="de-DE"/>
        </w:rPr>
        <w:t>Local</w:t>
      </w:r>
      <w:r w:rsidR="00174F73">
        <w:rPr>
          <w:color w:val="74758C"/>
          <w:lang w:val="de-DE"/>
        </w:rPr>
        <w:t>"-</w:t>
      </w:r>
      <w:r w:rsidRPr="00174F73" w:rsidR="00D953F9">
        <w:rPr>
          <w:color w:val="74758C"/>
          <w:lang w:val="de-DE"/>
        </w:rPr>
        <w:t xml:space="preserve">Guides</w:t>
      </w:r>
      <w:r w:rsidR="00174F73">
        <w:rPr>
          <w:color w:val="74758C"/>
          <w:lang w:val="de-DE"/>
        </w:rPr>
        <w:t xml:space="preserve">: </w:t>
      </w:r>
      <w:r w:rsidRPr="00D953F9" w:rsidR="00D953F9">
        <w:rPr>
          <w:color w:val="74758C"/>
          <w:lang w:val="de-DE"/>
        </w:rPr>
        <w:t>Ein B</w:t>
      </w:r>
      <w:r w:rsidR="00D953F9">
        <w:rPr>
          <w:color w:val="74758C"/>
          <w:lang w:val="de-DE"/>
        </w:rPr>
        <w:t>ummel über den lebhaften Markt Le Marché des Ternes</w:t>
      </w:r>
      <w:r w:rsidRPr="552ECFC6" w:rsidR="00D953F9">
        <w:rPr>
          <w:color w:val="74758C"/>
          <w:lang w:val="de-DE"/>
        </w:rPr>
        <w:t>.</w:t>
      </w:r>
    </w:p>
    <w:p w:rsidRPr="00D953F9" w:rsidR="00CC60EC" w:rsidP="08F166F6" w:rsidRDefault="00CC60EC" w14:paraId="085EE035" w14:textId="77777777">
      <w:pPr>
        <w:spacing w:before="280" w:after="280"/>
        <w:jc w:val="both"/>
        <w:rPr>
          <w:color w:val="74758C"/>
          <w:lang w:val="de-DE"/>
        </w:rPr>
      </w:pPr>
    </w:p>
    <w:p w:rsidR="05BA303E" w:rsidP="0798A4E5" w:rsidRDefault="318F8C2D" w14:paraId="5D60A936" w14:textId="16990549">
      <w:pPr>
        <w:pStyle w:val="Listenabsatz"/>
        <w:numPr>
          <w:ilvl w:val="0"/>
          <w:numId w:val="2"/>
        </w:numPr>
        <w:spacing w:before="280" w:after="280"/>
        <w:jc w:val="both"/>
        <w:rPr>
          <w:b/>
          <w:bCs/>
          <w:color w:val="74758C"/>
          <w:lang w:val="en-US"/>
        </w:rPr>
      </w:pPr>
      <w:r w:rsidRPr="08F166F6">
        <w:rPr>
          <w:b/>
          <w:bCs/>
          <w:color w:val="74758C"/>
          <w:lang w:val="en-US"/>
        </w:rPr>
        <w:t xml:space="preserve">Novotel Paris </w:t>
      </w:r>
      <w:proofErr w:type="spellStart"/>
      <w:r w:rsidRPr="08F166F6">
        <w:rPr>
          <w:b/>
          <w:bCs/>
          <w:color w:val="74758C"/>
          <w:lang w:val="en-US"/>
        </w:rPr>
        <w:t>Vaugirard</w:t>
      </w:r>
      <w:proofErr w:type="spellEnd"/>
      <w:r w:rsidRPr="08F166F6">
        <w:rPr>
          <w:b/>
          <w:bCs/>
          <w:color w:val="74758C"/>
          <w:lang w:val="en-US"/>
        </w:rPr>
        <w:t xml:space="preserve"> </w:t>
      </w:r>
      <w:r w:rsidRPr="08F166F6" w:rsidR="356B7BB7">
        <w:rPr>
          <w:b/>
          <w:bCs/>
          <w:color w:val="74758C"/>
          <w:lang w:val="en-US"/>
        </w:rPr>
        <w:t>Montparnasse</w:t>
      </w:r>
      <w:r w:rsidRPr="08F166F6">
        <w:rPr>
          <w:b/>
          <w:bCs/>
          <w:color w:val="74758C"/>
          <w:lang w:val="en-US"/>
        </w:rPr>
        <w:t xml:space="preserve"> – </w:t>
      </w:r>
      <w:proofErr w:type="spellStart"/>
      <w:r w:rsidR="00291782">
        <w:rPr>
          <w:b/>
          <w:bCs/>
          <w:color w:val="74758C"/>
          <w:lang w:val="en-US"/>
        </w:rPr>
        <w:t>Stadtzentrum</w:t>
      </w:r>
      <w:proofErr w:type="spellEnd"/>
    </w:p>
    <w:p w:rsidRPr="00174F73" w:rsidR="05BA303E" w:rsidP="1FA27A4E" w:rsidRDefault="62BC2279" w14:paraId="4720A892" w14:textId="6954F3E1">
      <w:pPr>
        <w:spacing w:before="280" w:after="280"/>
        <w:jc w:val="both"/>
        <w:rPr>
          <w:color w:val="74758C"/>
          <w:lang w:val="de-DE"/>
        </w:rPr>
      </w:pPr>
      <w:r>
        <w:rPr>
          <w:noProof/>
          <w:lang w:val="de-DE" w:eastAsia="de-DE"/>
        </w:rPr>
        <w:drawing>
          <wp:anchor distT="0" distB="0" distL="114300" distR="114300" simplePos="0" relativeHeight="251661824" behindDoc="0" locked="0" layoutInCell="1" allowOverlap="1" wp14:anchorId="2304B4CE" wp14:editId="2E1715D9">
            <wp:simplePos x="0" y="0"/>
            <wp:positionH relativeFrom="column">
              <wp:align>left</wp:align>
            </wp:positionH>
            <wp:positionV relativeFrom="paragraph">
              <wp:posOffset>0</wp:posOffset>
            </wp:positionV>
            <wp:extent cx="3121152" cy="2340864"/>
            <wp:effectExtent l="0" t="0" r="0" b="0"/>
            <wp:wrapSquare wrapText="bothSides"/>
            <wp:docPr id="191813728" name="Grafik 19181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21152" cy="2340864"/>
                    </a:xfrm>
                    <a:prstGeom prst="rect">
                      <a:avLst/>
                    </a:prstGeom>
                  </pic:spPr>
                </pic:pic>
              </a:graphicData>
            </a:graphic>
            <wp14:sizeRelH relativeFrom="page">
              <wp14:pctWidth>0</wp14:pctWidth>
            </wp14:sizeRelH>
            <wp14:sizeRelV relativeFrom="page">
              <wp14:pctHeight>0</wp14:pctHeight>
            </wp14:sizeRelV>
          </wp:anchor>
        </w:drawing>
      </w:r>
      <w:r w:rsidRPr="00174F73" w:rsidR="23F0E4D3">
        <w:rPr>
          <w:color w:val="74758C"/>
          <w:lang w:val="de-DE"/>
        </w:rPr>
        <w:t xml:space="preserve">Das </w:t>
      </w:r>
      <w:hyperlink w:anchor="section-facilities" r:id="rId37">
        <w:r w:rsidRPr="00174F73" w:rsidR="23F0E4D3">
          <w:rPr>
            <w:rStyle w:val="Hyperlink"/>
            <w:lang w:val="de-DE"/>
          </w:rPr>
          <w:t xml:space="preserve">Novotel Paris </w:t>
        </w:r>
        <w:r w:rsidRPr="00174F73" w:rsidR="23F0E4D3">
          <w:rPr>
            <w:rStyle w:val="Hyperlink"/>
            <w:lang w:val="de-DE"/>
          </w:rPr>
          <w:t>Vaugirard</w:t>
        </w:r>
        <w:r w:rsidRPr="00174F73" w:rsidR="23F0E4D3">
          <w:rPr>
            <w:rStyle w:val="Hyperlink"/>
            <w:lang w:val="de-DE"/>
          </w:rPr>
          <w:t xml:space="preserve"> Montparnasse</w:t>
        </w:r>
      </w:hyperlink>
      <w:r w:rsidRPr="00174F73" w:rsidR="23F0E4D3">
        <w:rPr>
          <w:color w:val="74758C"/>
          <w:lang w:val="de-DE"/>
        </w:rPr>
        <w:t xml:space="preserve"> präsentiert sich in einem neuen, frischen Look und ist ideal für alle, die das lebendige 15. Arrondissement mit seinen zahlreichen kulturellen Einrichtungen, Museen, Theatern und Grünflächen erkunden möchten. Das Hotel verfügt über 198 Gästezimmer, ein Fitnesscenter sowie Tagungs- und Veranstaltungsräume.</w:t>
      </w:r>
      <w:r w:rsidR="431D3178">
        <w:rPr>
          <w:color w:val="74758C"/>
          <w:lang w:val="de-DE"/>
        </w:rPr>
        <w:t xml:space="preserve"> Im </w:t>
      </w:r>
      <w:r w:rsidRPr="00174F73" w:rsidR="23F0E4D3">
        <w:rPr>
          <w:color w:val="74758C"/>
          <w:lang w:val="de-DE"/>
        </w:rPr>
        <w:t xml:space="preserve">Restaurant </w:t>
      </w:r>
      <w:r w:rsidRPr="00174F73" w:rsidR="23F0E4D3">
        <w:rPr>
          <w:color w:val="74758C"/>
          <w:lang w:val="de-DE"/>
        </w:rPr>
        <w:t>Quindici</w:t>
      </w:r>
      <w:r w:rsidRPr="00174F73" w:rsidR="23F0E4D3">
        <w:rPr>
          <w:color w:val="74758C"/>
          <w:lang w:val="de-DE"/>
        </w:rPr>
        <w:t xml:space="preserve"> Trattoria </w:t>
      </w:r>
      <w:r w:rsidR="431D3178">
        <w:rPr>
          <w:color w:val="74758C"/>
          <w:lang w:val="de-DE"/>
        </w:rPr>
        <w:t xml:space="preserve">werden </w:t>
      </w:r>
      <w:r w:rsidR="4323140D">
        <w:rPr>
          <w:color w:val="74758C"/>
          <w:lang w:val="de-DE"/>
        </w:rPr>
        <w:t>fabelhafte</w:t>
      </w:r>
      <w:r w:rsidR="431D3178">
        <w:rPr>
          <w:color w:val="74758C"/>
          <w:lang w:val="de-DE"/>
        </w:rPr>
        <w:t>,</w:t>
      </w:r>
      <w:r w:rsidRPr="00174F73" w:rsidR="23F0E4D3">
        <w:rPr>
          <w:color w:val="74758C"/>
          <w:lang w:val="de-DE"/>
        </w:rPr>
        <w:t xml:space="preserve"> transalpine Köstlichkeiten </w:t>
      </w:r>
      <w:r w:rsidR="59F56C87">
        <w:rPr>
          <w:color w:val="74758C"/>
          <w:lang w:val="de-DE"/>
        </w:rPr>
        <w:t xml:space="preserve">serviert, mit Gourmetprodukten, die direkt </w:t>
      </w:r>
      <w:r w:rsidRPr="00174F73" w:rsidR="23F0E4D3">
        <w:rPr>
          <w:color w:val="74758C"/>
          <w:lang w:val="de-DE"/>
        </w:rPr>
        <w:t xml:space="preserve">von italienischen Erzeugern </w:t>
      </w:r>
      <w:r w:rsidR="59F56C87">
        <w:rPr>
          <w:color w:val="74758C"/>
          <w:lang w:val="de-DE"/>
        </w:rPr>
        <w:t>stammen</w:t>
      </w:r>
      <w:r w:rsidRPr="00174F73" w:rsidR="23F0E4D3">
        <w:rPr>
          <w:color w:val="74758C"/>
          <w:lang w:val="de-DE"/>
        </w:rPr>
        <w:t xml:space="preserve">. Das </w:t>
      </w:r>
      <w:r w:rsidRPr="00174F73" w:rsidR="23F0E4D3">
        <w:rPr>
          <w:color w:val="74758C"/>
          <w:lang w:val="de-DE"/>
        </w:rPr>
        <w:t>Quindici</w:t>
      </w:r>
      <w:r w:rsidRPr="00174F73" w:rsidR="23F0E4D3">
        <w:rPr>
          <w:color w:val="74758C"/>
          <w:lang w:val="de-DE"/>
        </w:rPr>
        <w:t xml:space="preserve"> Caffè bietet italienisch-französisches La Dolce Vita mit Leckereien aus dem Haus oder zum Mitnehmen. </w:t>
      </w:r>
      <w:r w:rsidR="59F56C87">
        <w:rPr>
          <w:color w:val="74758C"/>
          <w:lang w:val="de-DE"/>
        </w:rPr>
        <w:t>Nicht zu verpassen</w:t>
      </w:r>
      <w:r w:rsidRPr="00174F73" w:rsidR="23F0E4D3">
        <w:rPr>
          <w:color w:val="74758C"/>
          <w:lang w:val="de-DE"/>
        </w:rPr>
        <w:t xml:space="preserve">: Die </w:t>
      </w:r>
      <w:r w:rsidRPr="00174F73" w:rsidR="23F0E4D3">
        <w:rPr>
          <w:color w:val="74758C"/>
          <w:lang w:val="de-DE"/>
        </w:rPr>
        <w:t>Ilvolo</w:t>
      </w:r>
      <w:r w:rsidRPr="00174F73" w:rsidR="23F0E4D3">
        <w:rPr>
          <w:color w:val="74758C"/>
          <w:lang w:val="de-DE"/>
        </w:rPr>
        <w:t xml:space="preserve"> Bar auf dem Dach des Hotels mit perfektem Blick auf den Eiffelturm</w:t>
      </w:r>
      <w:r w:rsidR="23F0E4D3">
        <w:rPr>
          <w:color w:val="74758C"/>
          <w:lang w:val="de-DE"/>
        </w:rPr>
        <w:t>.</w:t>
      </w:r>
    </w:p>
    <w:p w:rsidRPr="00174F73" w:rsidR="00736FA6" w:rsidP="0798A4E5" w:rsidRDefault="00736FA6" w14:paraId="00C63CB4" w14:textId="263428E0">
      <w:pPr>
        <w:spacing w:before="280" w:after="280"/>
        <w:jc w:val="both"/>
        <w:rPr>
          <w:b/>
          <w:bCs/>
          <w:i/>
          <w:iCs/>
          <w:color w:val="74758C"/>
          <w:u w:val="single"/>
          <w:lang w:val="de-DE"/>
        </w:rPr>
      </w:pPr>
    </w:p>
    <w:p w:rsidRPr="003E1E59" w:rsidR="27FB613A" w:rsidP="08F166F6" w:rsidRDefault="27FB613A" w14:paraId="04580CFC" w14:textId="46BF6FAB">
      <w:pPr>
        <w:spacing w:before="280" w:after="280"/>
        <w:jc w:val="both"/>
        <w:rPr>
          <w:b/>
          <w:bCs/>
          <w:i/>
          <w:iCs/>
          <w:color w:val="74758C"/>
          <w:u w:val="single"/>
          <w:lang w:val="de-DE"/>
        </w:rPr>
      </w:pPr>
      <w:r w:rsidRPr="003E1E59">
        <w:rPr>
          <w:b/>
          <w:bCs/>
          <w:i/>
          <w:iCs/>
          <w:color w:val="74758C"/>
          <w:u w:val="single"/>
          <w:lang w:val="de-DE"/>
        </w:rPr>
        <w:t>Big</w:t>
      </w:r>
      <w:r w:rsidRPr="003E1E59" w:rsidR="41A201E2">
        <w:rPr>
          <w:b/>
          <w:bCs/>
          <w:i/>
          <w:iCs/>
          <w:color w:val="74758C"/>
          <w:u w:val="single"/>
          <w:lang w:val="de-DE"/>
        </w:rPr>
        <w:t>(</w:t>
      </w:r>
      <w:proofErr w:type="spellStart"/>
      <w:r w:rsidRPr="003E1E59" w:rsidR="1081E419">
        <w:rPr>
          <w:b/>
          <w:bCs/>
          <w:i/>
          <w:iCs/>
          <w:color w:val="74758C"/>
          <w:u w:val="single"/>
          <w:lang w:val="de-DE"/>
        </w:rPr>
        <w:t>ger</w:t>
      </w:r>
      <w:proofErr w:type="spellEnd"/>
      <w:r w:rsidRPr="003E1E59" w:rsidR="652B93F0">
        <w:rPr>
          <w:b/>
          <w:bCs/>
          <w:i/>
          <w:iCs/>
          <w:color w:val="74758C"/>
          <w:u w:val="single"/>
          <w:lang w:val="de-DE"/>
        </w:rPr>
        <w:t>)</w:t>
      </w:r>
      <w:r w:rsidRPr="003E1E59">
        <w:rPr>
          <w:b/>
          <w:bCs/>
          <w:i/>
          <w:iCs/>
          <w:color w:val="74758C"/>
          <w:u w:val="single"/>
          <w:lang w:val="de-DE"/>
        </w:rPr>
        <w:t xml:space="preserve"> </w:t>
      </w:r>
      <w:proofErr w:type="spellStart"/>
      <w:r w:rsidRPr="003E1E59">
        <w:rPr>
          <w:b/>
          <w:bCs/>
          <w:i/>
          <w:iCs/>
          <w:color w:val="74758C"/>
          <w:u w:val="single"/>
          <w:lang w:val="de-DE"/>
        </w:rPr>
        <w:t>spender</w:t>
      </w:r>
      <w:proofErr w:type="spellEnd"/>
      <w:r w:rsidRPr="003E1E59" w:rsidR="144A6036">
        <w:rPr>
          <w:b/>
          <w:bCs/>
          <w:i/>
          <w:iCs/>
          <w:color w:val="74758C"/>
          <w:u w:val="single"/>
          <w:lang w:val="de-DE"/>
        </w:rPr>
        <w:t xml:space="preserve"> – </w:t>
      </w:r>
      <w:r w:rsidR="00CC60EC">
        <w:rPr>
          <w:b/>
          <w:bCs/>
          <w:i/>
          <w:iCs/>
          <w:color w:val="74758C"/>
          <w:u w:val="single"/>
          <w:lang w:val="de-DE"/>
        </w:rPr>
        <w:t xml:space="preserve">Hotels </w:t>
      </w:r>
      <w:r w:rsidRPr="003E1E59" w:rsidR="003E1E59">
        <w:rPr>
          <w:b/>
          <w:bCs/>
          <w:i/>
          <w:iCs/>
          <w:color w:val="74758C"/>
          <w:u w:val="single"/>
          <w:lang w:val="de-DE"/>
        </w:rPr>
        <w:t>ab unter</w:t>
      </w:r>
      <w:r w:rsidRPr="003E1E59" w:rsidR="144A6036">
        <w:rPr>
          <w:b/>
          <w:bCs/>
          <w:i/>
          <w:iCs/>
          <w:color w:val="74758C"/>
          <w:u w:val="single"/>
          <w:lang w:val="de-DE"/>
        </w:rPr>
        <w:t xml:space="preserve"> 200€</w:t>
      </w:r>
      <w:r w:rsidRPr="003E1E59" w:rsidR="144A6036">
        <w:rPr>
          <w:b/>
          <w:bCs/>
          <w:i/>
          <w:iCs/>
          <w:color w:val="74758C"/>
          <w:vertAlign w:val="superscript"/>
          <w:lang w:val="de-DE"/>
        </w:rPr>
        <w:t>*</w:t>
      </w:r>
    </w:p>
    <w:p w:rsidR="2714BE0A" w:rsidP="0798A4E5" w:rsidRDefault="2714BE0A" w14:paraId="6D9B84DE" w14:textId="57D1D730">
      <w:pPr>
        <w:pStyle w:val="Listenabsatz"/>
        <w:numPr>
          <w:ilvl w:val="0"/>
          <w:numId w:val="1"/>
        </w:numPr>
        <w:spacing w:before="280" w:after="280"/>
        <w:jc w:val="both"/>
        <w:rPr>
          <w:b/>
          <w:bCs/>
          <w:color w:val="74758C"/>
        </w:rPr>
      </w:pPr>
      <w:r w:rsidRPr="0798A4E5">
        <w:rPr>
          <w:b/>
          <w:bCs/>
          <w:color w:val="74758C"/>
        </w:rPr>
        <w:t>Pullman Paris Montparnasse</w:t>
      </w:r>
      <w:r w:rsidRPr="0798A4E5" w:rsidR="0586EE43">
        <w:rPr>
          <w:b/>
          <w:bCs/>
          <w:color w:val="74758C"/>
        </w:rPr>
        <w:t xml:space="preserve"> – </w:t>
      </w:r>
      <w:proofErr w:type="spellStart"/>
      <w:r w:rsidR="003E1E59">
        <w:rPr>
          <w:b/>
          <w:bCs/>
          <w:color w:val="74758C"/>
        </w:rPr>
        <w:t>Stadtzentrum</w:t>
      </w:r>
      <w:proofErr w:type="spellEnd"/>
    </w:p>
    <w:p w:rsidR="6BB26516" w:rsidP="0798A4E5" w:rsidRDefault="6BB26516" w14:paraId="63C5CC54" w14:textId="6F35E430">
      <w:pPr>
        <w:spacing w:before="280" w:after="280"/>
        <w:jc w:val="both"/>
        <w:rPr>
          <w:color w:val="74758C"/>
          <w:lang w:val="de-DE"/>
        </w:rPr>
      </w:pPr>
      <w:r w:rsidRPr="003E1E59">
        <w:rPr>
          <w:noProof/>
          <w:color w:val="74758C"/>
          <w:lang w:val="de-DE"/>
        </w:rPr>
        <w:drawing>
          <wp:anchor distT="0" distB="0" distL="114300" distR="114300" simplePos="0" relativeHeight="251662848" behindDoc="0" locked="0" layoutInCell="1" allowOverlap="1" wp14:anchorId="7DBF873A" wp14:editId="38AA7D84">
            <wp:simplePos x="0" y="0"/>
            <wp:positionH relativeFrom="column">
              <wp:align>left</wp:align>
            </wp:positionH>
            <wp:positionV relativeFrom="paragraph">
              <wp:posOffset>0</wp:posOffset>
            </wp:positionV>
            <wp:extent cx="2743200" cy="1830436"/>
            <wp:effectExtent l="0" t="0" r="0" b="0"/>
            <wp:wrapSquare wrapText="bothSides"/>
            <wp:docPr id="338315568" name="Grafik 33831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3200" cy="1830436"/>
                    </a:xfrm>
                    <a:prstGeom prst="rect">
                      <a:avLst/>
                    </a:prstGeom>
                  </pic:spPr>
                </pic:pic>
              </a:graphicData>
            </a:graphic>
            <wp14:sizeRelH relativeFrom="page">
              <wp14:pctWidth>0</wp14:pctWidth>
            </wp14:sizeRelH>
            <wp14:sizeRelV relativeFrom="page">
              <wp14:pctHeight>0</wp14:pctHeight>
            </wp14:sizeRelV>
          </wp:anchor>
        </w:drawing>
      </w:r>
      <w:r w:rsidRPr="003E1E59" w:rsidR="59F56C87">
        <w:rPr>
          <w:color w:val="74758C"/>
          <w:lang w:val="de-DE"/>
        </w:rPr>
        <w:t xml:space="preserve">Das </w:t>
      </w:r>
      <w:hyperlink w:history="1" r:id="Rdd010afb66d4478c">
        <w:r w:rsidRPr="003E1E59" w:rsidR="59F56C87">
          <w:rPr>
            <w:rStyle w:val="Hyperlink"/>
            <w:lang w:val="de-DE"/>
          </w:rPr>
          <w:t>Pullman Paris Montparnasse</w:t>
        </w:r>
      </w:hyperlink>
      <w:r w:rsidRPr="003E1E59" w:rsidR="59F56C87">
        <w:rPr>
          <w:color w:val="74758C"/>
          <w:lang w:val="de-DE"/>
        </w:rPr>
        <w:t xml:space="preserve"> bietet eine herausragende Lage, exzellentes Essen, </w:t>
      </w:r>
      <w:r w:rsidRPr="003E1E59" w:rsidR="7884953E">
        <w:rPr>
          <w:color w:val="74758C"/>
          <w:lang w:val="de-DE"/>
        </w:rPr>
        <w:t xml:space="preserve">einen </w:t>
      </w:r>
      <w:r w:rsidRPr="003E1E59" w:rsidR="59F56C87">
        <w:rPr>
          <w:color w:val="74758C"/>
          <w:lang w:val="de-DE"/>
        </w:rPr>
        <w:t xml:space="preserve">beeindruckende</w:t>
      </w:r>
      <w:r w:rsidRPr="003E1E59" w:rsidR="0250D178">
        <w:rPr>
          <w:color w:val="74758C"/>
          <w:lang w:val="de-DE"/>
        </w:rPr>
        <w:t xml:space="preserve">n</w:t>
      </w:r>
      <w:r w:rsidRPr="003E1E59" w:rsidR="59F56C87">
        <w:rPr>
          <w:color w:val="74758C"/>
          <w:lang w:val="de-DE"/>
        </w:rPr>
        <w:t xml:space="preserve"> Ausblick und ein stilvolles Design. Mit fast 1.000 eleganten Zimmern auf 32 Etagen</w:t>
      </w:r>
      <w:r w:rsidRPr="003E1E59" w:rsidR="0E41FD69">
        <w:rPr>
          <w:color w:val="74758C"/>
          <w:lang w:val="de-DE"/>
        </w:rPr>
        <w:t xml:space="preserve"> -</w:t>
      </w:r>
      <w:r w:rsidRPr="003E1E59" w:rsidR="59F56C87">
        <w:rPr>
          <w:color w:val="74758C"/>
          <w:lang w:val="de-DE"/>
        </w:rPr>
        <w:t xml:space="preserve"> </w:t>
      </w:r>
      <w:r w:rsidRPr="003E1E59" w:rsidR="59F56C87">
        <w:rPr>
          <w:color w:val="74758C"/>
          <w:lang w:val="de-DE"/>
        </w:rPr>
        <w:t xml:space="preserve">alle mit Panoramablick, einem hochmodernen Fitnesscenter in Zusammenarbeit mit </w:t>
      </w:r>
      <w:r w:rsidRPr="003E1E59" w:rsidR="59F56C87">
        <w:rPr>
          <w:color w:val="74758C"/>
          <w:lang w:val="de-DE"/>
        </w:rPr>
        <w:t>Les</w:t>
      </w:r>
      <w:r w:rsidRPr="003E1E59" w:rsidR="59F56C87">
        <w:rPr>
          <w:color w:val="74758C"/>
          <w:lang w:val="de-DE"/>
        </w:rPr>
        <w:t xml:space="preserve"> Mills und drei</w:t>
      </w:r>
      <w:r w:rsidR="59F56C87">
        <w:rPr>
          <w:color w:val="74758C"/>
          <w:lang w:val="de-DE"/>
        </w:rPr>
        <w:t xml:space="preserve"> </w:t>
      </w:r>
      <w:r w:rsidRPr="003E1E59" w:rsidR="59F56C87">
        <w:rPr>
          <w:color w:val="74758C"/>
          <w:lang w:val="de-DE"/>
        </w:rPr>
        <w:t xml:space="preserve">Gastronomiekonzepten – Umami </w:t>
      </w:r>
      <w:r w:rsidRPr="003E1E59" w:rsidR="59F56C87">
        <w:rPr>
          <w:color w:val="74758C"/>
          <w:lang w:val="de-DE"/>
        </w:rPr>
        <w:lastRenderedPageBreak/>
        <w:t xml:space="preserve">Burgers, </w:t>
      </w:r>
      <w:r w:rsidRPr="003E1E59" w:rsidR="59F56C87">
        <w:rPr>
          <w:color w:val="74758C"/>
          <w:lang w:val="de-DE"/>
        </w:rPr>
        <w:t>Fi'lia</w:t>
      </w:r>
      <w:r w:rsidRPr="003E1E59" w:rsidR="59F56C87">
        <w:rPr>
          <w:color w:val="74758C"/>
          <w:lang w:val="de-DE"/>
        </w:rPr>
        <w:t xml:space="preserve"> und Skybar Paris – könnte es </w:t>
      </w:r>
      <w:r w:rsidR="59F56C87">
        <w:rPr>
          <w:color w:val="74758C"/>
          <w:lang w:val="de-DE"/>
        </w:rPr>
        <w:t xml:space="preserve">Gästen eventuell </w:t>
      </w:r>
      <w:r w:rsidRPr="003E1E59" w:rsidR="59F56C87">
        <w:rPr>
          <w:color w:val="74758C"/>
          <w:lang w:val="de-DE"/>
        </w:rPr>
        <w:t xml:space="preserve">schwerfallen, das Hotel </w:t>
      </w:r>
      <w:r w:rsidR="59F56C87">
        <w:rPr>
          <w:color w:val="74758C"/>
          <w:lang w:val="de-DE"/>
        </w:rPr>
        <w:t xml:space="preserve">überhaupt </w:t>
      </w:r>
      <w:r w:rsidRPr="003E1E59" w:rsidR="59F56C87">
        <w:rPr>
          <w:color w:val="74758C"/>
          <w:lang w:val="de-DE"/>
        </w:rPr>
        <w:t xml:space="preserve">zu verlassen. </w:t>
      </w:r>
      <w:r w:rsidR="59F56C87">
        <w:rPr>
          <w:color w:val="74758C"/>
          <w:lang w:val="de-DE"/>
        </w:rPr>
        <w:t xml:space="preserve">Falls doch, </w:t>
      </w:r>
      <w:r w:rsidRPr="003E1E59" w:rsidR="59F56C87">
        <w:rPr>
          <w:color w:val="74758C"/>
          <w:lang w:val="de-DE"/>
        </w:rPr>
        <w:t xml:space="preserve">bietet das malerische Viertel Montparnasse zahlreiche Cafés, </w:t>
      </w:r>
      <w:r w:rsidRPr="003E1E59" w:rsidR="59F56C87">
        <w:rPr>
          <w:color w:val="74758C"/>
          <w:lang w:val="de-DE"/>
        </w:rPr>
        <w:t>Brasserien</w:t>
      </w:r>
      <w:r w:rsidRPr="003E1E59" w:rsidR="59F56C87">
        <w:rPr>
          <w:color w:val="74758C"/>
          <w:lang w:val="de-DE"/>
        </w:rPr>
        <w:t xml:space="preserve"> und Jazzclubs.</w:t>
      </w:r>
      <w:r w:rsidRPr="00174F73" w:rsidR="23F0E4D3">
        <w:rPr>
          <w:color w:val="74758C"/>
          <w:lang w:val="de-DE"/>
        </w:rPr>
        <w:t xml:space="preserve"> </w:t>
      </w:r>
    </w:p>
    <w:p w:rsidRPr="00174F73" w:rsidR="003E1E59" w:rsidP="0798A4E5" w:rsidRDefault="003E1E59" w14:paraId="7BD34EE8" w14:textId="77777777">
      <w:pPr>
        <w:spacing w:before="280" w:after="280"/>
        <w:jc w:val="both"/>
        <w:rPr>
          <w:color w:val="74758C"/>
          <w:lang w:val="de-DE"/>
        </w:rPr>
      </w:pPr>
    </w:p>
    <w:p w:rsidR="788884AA" w:rsidP="0798A4E5" w:rsidRDefault="788884AA" w14:paraId="3E5FAA68" w14:textId="796D4C29">
      <w:pPr>
        <w:pStyle w:val="Listenabsatz"/>
        <w:numPr>
          <w:ilvl w:val="0"/>
          <w:numId w:val="1"/>
        </w:numPr>
        <w:spacing w:before="280" w:after="280"/>
        <w:jc w:val="both"/>
        <w:rPr>
          <w:b/>
          <w:bCs/>
          <w:color w:val="74758C"/>
        </w:rPr>
      </w:pPr>
      <w:r w:rsidRPr="15B882AF">
        <w:rPr>
          <w:b/>
          <w:bCs/>
          <w:color w:val="74758C"/>
        </w:rPr>
        <w:t xml:space="preserve">Hotel Maison Hamelin Paris – Handwritten Collection – </w:t>
      </w:r>
      <w:proofErr w:type="spellStart"/>
      <w:r w:rsidR="003E1E59">
        <w:rPr>
          <w:b/>
          <w:bCs/>
          <w:color w:val="74758C"/>
        </w:rPr>
        <w:t>Stadtzentrum</w:t>
      </w:r>
      <w:proofErr w:type="spellEnd"/>
    </w:p>
    <w:p w:rsidR="003E1E59" w:rsidP="650B6513" w:rsidRDefault="4D3B86CC" w14:paraId="61AF4E85" w14:textId="65F351D3">
      <w:pPr>
        <w:spacing w:before="280" w:after="280"/>
        <w:jc w:val="both"/>
        <w:rPr>
          <w:color w:val="74758C"/>
          <w:lang w:val="de-DE"/>
        </w:rPr>
      </w:pPr>
      <w:r>
        <w:rPr>
          <w:noProof/>
          <w:lang w:val="de-DE" w:eastAsia="de-DE"/>
        </w:rPr>
        <w:drawing>
          <wp:anchor distT="0" distB="0" distL="114300" distR="114300" simplePos="0" relativeHeight="251663872" behindDoc="0" locked="0" layoutInCell="1" allowOverlap="1" wp14:anchorId="664AB838" wp14:editId="1267D20B">
            <wp:simplePos x="0" y="0"/>
            <wp:positionH relativeFrom="column">
              <wp:align>left</wp:align>
            </wp:positionH>
            <wp:positionV relativeFrom="paragraph">
              <wp:posOffset>0</wp:posOffset>
            </wp:positionV>
            <wp:extent cx="2743200" cy="1830436"/>
            <wp:effectExtent l="0" t="0" r="0" b="0"/>
            <wp:wrapSquare wrapText="bothSides"/>
            <wp:docPr id="1049186395" name="Grafik 104918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3200" cy="1830436"/>
                    </a:xfrm>
                    <a:prstGeom prst="rect">
                      <a:avLst/>
                    </a:prstGeom>
                  </pic:spPr>
                </pic:pic>
              </a:graphicData>
            </a:graphic>
            <wp14:sizeRelH relativeFrom="page">
              <wp14:pctWidth>0</wp14:pctWidth>
            </wp14:sizeRelH>
            <wp14:sizeRelV relativeFrom="page">
              <wp14:pctHeight>0</wp14:pctHeight>
            </wp14:sizeRelV>
          </wp:anchor>
        </w:drawing>
      </w:r>
      <w:r w:rsidRPr="00174F73" w:rsidR="23F0E4D3">
        <w:rPr>
          <w:color w:val="74758C"/>
          <w:lang w:val="de-DE"/>
        </w:rPr>
        <w:t xml:space="preserve">Diejenigen, die die Trends von morgen setzen, können im brandneuen </w:t>
      </w:r>
      <w:hyperlink w:history="1" r:id="Rfbd38352b3c442a8">
        <w:r w:rsidRPr="00174F73" w:rsidR="23F0E4D3">
          <w:rPr>
            <w:rStyle w:val="Hyperlink"/>
            <w:lang w:val="de-DE"/>
          </w:rPr>
          <w:t xml:space="preserve">Hotel Maison </w:t>
        </w:r>
        <w:r w:rsidRPr="00174F73" w:rsidR="23F0E4D3">
          <w:rPr>
            <w:rStyle w:val="Hyperlink"/>
            <w:lang w:val="de-DE"/>
          </w:rPr>
          <w:t>Hamelin</w:t>
        </w:r>
        <w:r w:rsidRPr="00174F73" w:rsidR="23F0E4D3">
          <w:rPr>
            <w:rStyle w:val="Hyperlink"/>
            <w:lang w:val="de-DE"/>
          </w:rPr>
          <w:t xml:space="preserve"> Paris - </w:t>
        </w:r>
        <w:r w:rsidRPr="00174F73" w:rsidR="23F0E4D3">
          <w:rPr>
            <w:rStyle w:val="Hyperlink"/>
            <w:lang w:val="de-DE"/>
          </w:rPr>
          <w:t>Handwritten</w:t>
        </w:r>
        <w:r w:rsidRPr="00174F73" w:rsidR="23F0E4D3">
          <w:rPr>
            <w:rStyle w:val="Hyperlink"/>
            <w:lang w:val="de-DE"/>
          </w:rPr>
          <w:t xml:space="preserve"> Collection</w:t>
        </w:r>
      </w:hyperlink>
      <w:r w:rsidRPr="00174F73" w:rsidR="23F0E4D3">
        <w:rPr>
          <w:color w:val="74758C"/>
          <w:lang w:val="de-DE"/>
        </w:rPr>
        <w:t xml:space="preserve"> einchecken. Im prestigeträchtigen 16. Arrondissement in der Nähe des Goldenen Dreiecks gelegen, wird das Boutiquehotel mit 65 Zimmern ab Juni 2024 seine Türen öffnen und zeitlose Eleganz und französisches Savoir-faire verbreiten. Wer nicht nur gerne Sport </w:t>
      </w:r>
      <w:r w:rsidR="59F56C87">
        <w:rPr>
          <w:color w:val="74758C"/>
          <w:lang w:val="de-DE"/>
        </w:rPr>
        <w:t>schaut</w:t>
      </w:r>
      <w:r w:rsidRPr="00174F73" w:rsidR="23F0E4D3">
        <w:rPr>
          <w:color w:val="74758C"/>
          <w:lang w:val="de-DE"/>
        </w:rPr>
        <w:t xml:space="preserve">, </w:t>
      </w:r>
      <w:r w:rsidRPr="00174F73" w:rsidR="68ECD079">
        <w:rPr>
          <w:color w:val="74758C"/>
          <w:lang w:val="de-DE"/>
        </w:rPr>
        <w:t xml:space="preserve">sondern selbst aktiv ist, </w:t>
      </w:r>
      <w:r w:rsidRPr="00174F73" w:rsidR="23F0E4D3">
        <w:rPr>
          <w:color w:val="74758C"/>
          <w:lang w:val="de-DE"/>
        </w:rPr>
        <w:t xml:space="preserve">kann sich im hoteleigenen Fitnessraum auspowern. Die Belohnung folgt gleich im Anschluss mit einem Drink in der stilvollen Bar. </w:t>
      </w:r>
      <w:r w:rsidR="59F56C87">
        <w:rPr>
          <w:color w:val="74758C"/>
          <w:lang w:val="de-DE"/>
        </w:rPr>
        <w:t>Paris-Feeling pur:</w:t>
      </w:r>
      <w:r w:rsidRPr="003E1E59" w:rsidR="59F56C87">
        <w:rPr>
          <w:lang w:val="de-DE"/>
        </w:rPr>
        <w:t xml:space="preserve"> </w:t>
      </w:r>
      <w:r w:rsidRPr="003E1E59" w:rsidR="59F56C87">
        <w:rPr>
          <w:color w:val="74758C"/>
          <w:lang w:val="de-DE"/>
        </w:rPr>
        <w:t>Ein Spaziergang vom Arc de Triomphe zum Trocadéro</w:t>
      </w:r>
      <w:r w:rsidR="59F56C87">
        <w:rPr>
          <w:color w:val="74758C"/>
          <w:lang w:val="de-DE"/>
        </w:rPr>
        <w:t xml:space="preserve">, der </w:t>
      </w:r>
      <w:r w:rsidRPr="003E1E59" w:rsidR="59F56C87">
        <w:rPr>
          <w:color w:val="74758C"/>
          <w:lang w:val="de-DE"/>
        </w:rPr>
        <w:t>direkt zum Eiffelturm</w:t>
      </w:r>
      <w:r w:rsidR="59F56C87">
        <w:rPr>
          <w:color w:val="74758C"/>
          <w:lang w:val="de-DE"/>
        </w:rPr>
        <w:t xml:space="preserve"> führt. </w:t>
      </w:r>
    </w:p>
    <w:p w:rsidRPr="00695445" w:rsidR="00695445" w:rsidP="1FA27A4E" w:rsidRDefault="00695445" w14:paraId="2A7F6B4F" w14:textId="4912E103">
      <w:pPr>
        <w:pStyle w:val="Standard"/>
        <w:suppressLineNumbers w:val="0"/>
        <w:bidi w:val="0"/>
        <w:spacing w:before="280" w:beforeAutospacing="off" w:after="280" w:afterAutospacing="off" w:line="320" w:lineRule="atLeast"/>
        <w:ind w:left="0" w:right="0"/>
        <w:jc w:val="both"/>
      </w:pPr>
      <w:r w:rsidRPr="552ECFC6" w:rsidR="14C2A8AE">
        <w:rPr>
          <w:color w:val="74758C"/>
          <w:lang w:val="de-DE"/>
        </w:rPr>
        <w:t xml:space="preserve">Mit dem aktuellen </w:t>
      </w:r>
      <w:hyperlink r:id="Rfe385d05df524120">
        <w:r w:rsidRPr="552ECFC6" w:rsidR="3B869376">
          <w:rPr>
            <w:rStyle w:val="Hyperlink"/>
            <w:lang w:val="de-DE"/>
          </w:rPr>
          <w:t>Accor Summer Sale</w:t>
        </w:r>
      </w:hyperlink>
      <w:r w:rsidRPr="552ECFC6" w:rsidR="3AB9ABA7">
        <w:rPr>
          <w:color w:val="74758C"/>
          <w:lang w:val="de-DE"/>
        </w:rPr>
        <w:t xml:space="preserve"> können Gäste zusätzlich sparen: Denn damit </w:t>
      </w:r>
      <w:r w:rsidRPr="552ECFC6" w:rsidR="10D2B79E">
        <w:rPr>
          <w:color w:val="74758C"/>
          <w:lang w:val="de-DE"/>
        </w:rPr>
        <w:t>erhalten</w:t>
      </w:r>
      <w:r w:rsidRPr="552ECFC6" w:rsidR="15D24775">
        <w:rPr>
          <w:color w:val="74758C"/>
          <w:lang w:val="de-DE"/>
        </w:rPr>
        <w:t xml:space="preserve"> </w:t>
      </w:r>
      <w:r w:rsidRPr="552ECFC6" w:rsidR="77335C82">
        <w:rPr>
          <w:color w:val="74758C"/>
          <w:lang w:val="de-DE"/>
        </w:rPr>
        <w:t xml:space="preserve">sie </w:t>
      </w:r>
      <w:r w:rsidRPr="552ECFC6" w:rsidR="10D2B79E">
        <w:rPr>
          <w:color w:val="74758C"/>
          <w:lang w:val="de-DE"/>
        </w:rPr>
        <w:t xml:space="preserve">bis zu 25 </w:t>
      </w:r>
      <w:r w:rsidRPr="552ECFC6" w:rsidR="3B869376">
        <w:rPr>
          <w:color w:val="74758C"/>
          <w:lang w:val="de-DE"/>
        </w:rPr>
        <w:t>Prozent</w:t>
      </w:r>
      <w:r w:rsidRPr="552ECFC6" w:rsidR="10D2B79E">
        <w:rPr>
          <w:color w:val="74758C"/>
          <w:lang w:val="de-DE"/>
        </w:rPr>
        <w:t xml:space="preserve"> Rabatt auf flexible Hotelpreise bei einem Mindestaufenthalt von drei Nächten in einem der 1.700 teilnehmenden Häuser in Europa und Nordafrika. Das Angebot gilt </w:t>
      </w:r>
      <w:r w:rsidRPr="552ECFC6" w:rsidR="6C246338">
        <w:rPr>
          <w:color w:val="74758C"/>
          <w:lang w:val="de-DE"/>
        </w:rPr>
        <w:t>für getätigte Buchung</w:t>
      </w:r>
      <w:r w:rsidRPr="552ECFC6" w:rsidR="12CBA8F7">
        <w:rPr>
          <w:color w:val="74758C"/>
          <w:lang w:val="de-DE"/>
        </w:rPr>
        <w:t>en</w:t>
      </w:r>
      <w:r w:rsidRPr="552ECFC6" w:rsidR="6C246338">
        <w:rPr>
          <w:color w:val="74758C"/>
          <w:lang w:val="de-DE"/>
        </w:rPr>
        <w:t xml:space="preserve"> </w:t>
      </w:r>
      <w:r w:rsidRPr="552ECFC6" w:rsidR="10D2B79E">
        <w:rPr>
          <w:color w:val="74758C"/>
          <w:lang w:val="de-DE"/>
        </w:rPr>
        <w:t xml:space="preserve">vom </w:t>
      </w:r>
      <w:r w:rsidRPr="552ECFC6" w:rsidR="10D2B79E">
        <w:rPr>
          <w:b w:val="1"/>
          <w:bCs w:val="1"/>
          <w:color w:val="74758C"/>
          <w:lang w:val="de-DE"/>
        </w:rPr>
        <w:t>21. Mai bis 4. Juni für Aufenthalte zwischen dem 5. Juli und 8. September 2024</w:t>
      </w:r>
      <w:r w:rsidRPr="552ECFC6" w:rsidR="10D2B79E">
        <w:rPr>
          <w:color w:val="74758C"/>
          <w:lang w:val="de-DE"/>
        </w:rPr>
        <w:t xml:space="preserve">. Mitglieder des kostenlosen weltweiten Treueprogramms ALL - Accor Live </w:t>
      </w:r>
      <w:r w:rsidRPr="552ECFC6" w:rsidR="10D2B79E">
        <w:rPr>
          <w:color w:val="74758C"/>
          <w:lang w:val="de-DE"/>
        </w:rPr>
        <w:t>Limitless</w:t>
      </w:r>
      <w:r w:rsidRPr="552ECFC6" w:rsidR="10D2B79E">
        <w:rPr>
          <w:color w:val="74758C"/>
          <w:lang w:val="de-DE"/>
        </w:rPr>
        <w:t xml:space="preserve"> erhalten zusätzlich bis zu 10 </w:t>
      </w:r>
      <w:r w:rsidRPr="552ECFC6" w:rsidR="3B869376">
        <w:rPr>
          <w:color w:val="74758C"/>
          <w:lang w:val="de-DE"/>
        </w:rPr>
        <w:t>P</w:t>
      </w:r>
      <w:r w:rsidRPr="552ECFC6" w:rsidR="5DB63AED">
        <w:rPr>
          <w:color w:val="74758C"/>
          <w:lang w:val="de-DE"/>
        </w:rPr>
        <w:t>r</w:t>
      </w:r>
      <w:r w:rsidRPr="552ECFC6" w:rsidR="3B869376">
        <w:rPr>
          <w:color w:val="74758C"/>
          <w:lang w:val="de-DE"/>
        </w:rPr>
        <w:t>ozent</w:t>
      </w:r>
      <w:r w:rsidRPr="552ECFC6" w:rsidR="10D2B79E">
        <w:rPr>
          <w:color w:val="74758C"/>
          <w:lang w:val="de-DE"/>
        </w:rPr>
        <w:t xml:space="preserve"> Preisnachlas</w:t>
      </w:r>
      <w:r w:rsidRPr="552ECFC6" w:rsidR="3B869376">
        <w:rPr>
          <w:color w:val="74758C"/>
          <w:lang w:val="de-DE"/>
        </w:rPr>
        <w:t>s</w:t>
      </w:r>
      <w:r w:rsidRPr="552ECFC6" w:rsidR="10D2B79E">
        <w:rPr>
          <w:color w:val="74758C"/>
          <w:lang w:val="de-DE"/>
        </w:rPr>
        <w:t>.</w:t>
      </w:r>
      <w:r w:rsidRPr="552ECFC6" w:rsidR="5F9DAA95">
        <w:rPr>
          <w:color w:val="74758C"/>
          <w:lang w:val="de-DE"/>
        </w:rPr>
        <w:t xml:space="preserve"> Es gelten die allgemeinen Geschäftsbedingungen. Für den Zeitraum vom 26. Juli bis 11. August 2024 gilt das Angebot nicht für Hotels in Paris.</w:t>
      </w:r>
    </w:p>
    <w:p w:rsidRPr="00AF238E" w:rsidR="00174F73" w:rsidP="1FA27A4E" w:rsidRDefault="00174F73" w14:paraId="2C9B4F1A" w14:textId="51064633">
      <w:pPr>
        <w:pBdr>
          <w:top w:val="single" w:color="000000" w:sz="4" w:space="1"/>
          <w:left w:val="single" w:color="000000" w:sz="4" w:space="1"/>
          <w:bottom w:val="single" w:color="000000" w:sz="4" w:space="1"/>
          <w:right w:val="single" w:color="000000" w:sz="4" w:space="1"/>
        </w:pBdr>
        <w:spacing w:before="280" w:after="280"/>
        <w:jc w:val="both"/>
        <w:rPr>
          <w:i w:val="1"/>
          <w:iCs w:val="1"/>
          <w:color w:val="74758C"/>
          <w:lang w:val="de-DE"/>
        </w:rPr>
      </w:pPr>
      <w:r w:rsidRPr="1FA27A4E" w:rsidR="23F0E4D3">
        <w:rPr>
          <w:i w:val="1"/>
          <w:iCs w:val="1"/>
          <w:color w:val="74758C"/>
          <w:lang w:val="de-DE"/>
        </w:rPr>
        <w:t>Extra-</w:t>
      </w:r>
      <w:r w:rsidRPr="1FA27A4E" w:rsidR="23F0E4D3">
        <w:rPr>
          <w:i w:val="1"/>
          <w:iCs w:val="1"/>
          <w:color w:val="74758C"/>
          <w:lang w:val="de-DE"/>
        </w:rPr>
        <w:t>Spartipp</w:t>
      </w:r>
      <w:r w:rsidRPr="1FA27A4E" w:rsidR="23F0E4D3">
        <w:rPr>
          <w:i w:val="1"/>
          <w:iCs w:val="1"/>
          <w:color w:val="74758C"/>
          <w:lang w:val="de-DE"/>
        </w:rPr>
        <w:t xml:space="preserve">: Mit dem </w:t>
      </w:r>
      <w:r w:rsidRPr="1FA27A4E" w:rsidR="23F0E4D3">
        <w:rPr>
          <w:i w:val="1"/>
          <w:iCs w:val="1"/>
          <w:color w:val="74758C"/>
          <w:lang w:val="de-DE"/>
        </w:rPr>
        <w:t>Loyalty</w:t>
      </w:r>
      <w:r w:rsidRPr="1FA27A4E" w:rsidR="23F0E4D3">
        <w:rPr>
          <w:i w:val="1"/>
          <w:iCs w:val="1"/>
          <w:color w:val="74758C"/>
          <w:lang w:val="de-DE"/>
        </w:rPr>
        <w:t xml:space="preserve"> Lifestyle-Programm </w:t>
      </w:r>
      <w:r w:rsidRPr="1FA27A4E" w:rsidR="23F0E4D3">
        <w:rPr>
          <w:b w:val="1"/>
          <w:bCs w:val="1"/>
          <w:i w:val="1"/>
          <w:iCs w:val="1"/>
          <w:color w:val="74758C"/>
          <w:lang w:val="de-DE"/>
        </w:rPr>
        <w:t xml:space="preserve">ALL - Accor Live </w:t>
      </w:r>
      <w:r w:rsidRPr="1FA27A4E" w:rsidR="23F0E4D3">
        <w:rPr>
          <w:b w:val="1"/>
          <w:bCs w:val="1"/>
          <w:i w:val="1"/>
          <w:iCs w:val="1"/>
          <w:color w:val="74758C"/>
          <w:lang w:val="de-DE"/>
        </w:rPr>
        <w:t>Limitless</w:t>
      </w:r>
      <w:r w:rsidRPr="1FA27A4E" w:rsidR="23F0E4D3">
        <w:rPr>
          <w:i w:val="1"/>
          <w:iCs w:val="1"/>
          <w:color w:val="74758C"/>
          <w:lang w:val="de-DE"/>
        </w:rPr>
        <w:t xml:space="preserve"> können Paris-Reisende das ganze Jahr über (je nach Verfügbarkeit) bis zu 10 </w:t>
      </w:r>
      <w:r w:rsidRPr="1FA27A4E" w:rsidR="3B869376">
        <w:rPr>
          <w:i w:val="1"/>
          <w:iCs w:val="1"/>
          <w:color w:val="74758C"/>
          <w:lang w:val="de-DE"/>
        </w:rPr>
        <w:t>Pozent</w:t>
      </w:r>
      <w:r w:rsidRPr="1FA27A4E" w:rsidR="23F0E4D3">
        <w:rPr>
          <w:i w:val="1"/>
          <w:iCs w:val="1"/>
          <w:color w:val="74758C"/>
          <w:lang w:val="de-DE"/>
        </w:rPr>
        <w:t xml:space="preserve"> auf ihren Zimmerpreis in teilnehmenden Hotels sparen, wenn sie auf </w:t>
      </w:r>
      <w:hyperlink r:id="Rde658074c1c8465e">
        <w:r w:rsidRPr="1FA27A4E" w:rsidR="23F0E4D3">
          <w:rPr>
            <w:rStyle w:val="Hyperlink"/>
            <w:i w:val="1"/>
            <w:iCs w:val="1"/>
            <w:lang w:val="de-DE"/>
          </w:rPr>
          <w:t>all.com</w:t>
        </w:r>
      </w:hyperlink>
      <w:r w:rsidRPr="1FA27A4E" w:rsidR="23F0E4D3">
        <w:rPr>
          <w:rStyle w:val="Hyperlink"/>
          <w:i w:val="1"/>
          <w:iCs w:val="1"/>
          <w:u w:val="none"/>
          <w:lang w:val="de-DE"/>
        </w:rPr>
        <w:t xml:space="preserve"> </w:t>
      </w:r>
      <w:r w:rsidRPr="1FA27A4E" w:rsidR="23F0E4D3">
        <w:rPr>
          <w:i w:val="1"/>
          <w:iCs w:val="1"/>
          <w:color w:val="74758C"/>
          <w:lang w:val="de-DE"/>
        </w:rPr>
        <w:t>buchen. Mit jeder Buchung innerhalb des Accor-Ökosystems oder bei einem der teilnehmenden Partner sammeln Mitglieder außerdem Punkte, die sie gegen kostenlose Hotelübernachtungen oder Erlebnisse einlösen können - von kostenlosen Konzertkarten bis hin zu Stadtführungen</w:t>
      </w:r>
      <w:r w:rsidRPr="1FA27A4E" w:rsidR="51BD94CB">
        <w:rPr>
          <w:i w:val="1"/>
          <w:iCs w:val="1"/>
          <w:color w:val="74758C"/>
          <w:lang w:val="de-DE"/>
        </w:rPr>
        <w:t xml:space="preserve"> und unvergesslichen Erlebnissen</w:t>
      </w:r>
      <w:r w:rsidRPr="1FA27A4E" w:rsidR="23F0E4D3">
        <w:rPr>
          <w:i w:val="1"/>
          <w:iCs w:val="1"/>
          <w:color w:val="74758C"/>
          <w:lang w:val="de-DE"/>
        </w:rPr>
        <w:t xml:space="preserve">. </w:t>
      </w:r>
      <w:r w:rsidRPr="1FA27A4E" w:rsidR="23F0E4D3">
        <w:rPr>
          <w:i w:val="1"/>
          <w:iCs w:val="1"/>
          <w:color w:val="74758C"/>
          <w:lang w:val="de-DE"/>
        </w:rPr>
        <w:t xml:space="preserve">Mehr Informationen </w:t>
      </w:r>
      <w:hyperlink r:id="R402b199353344eb8">
        <w:r w:rsidRPr="1FA27A4E" w:rsidR="23F0E4D3">
          <w:rPr>
            <w:rStyle w:val="Hyperlink"/>
            <w:i w:val="1"/>
            <w:iCs w:val="1"/>
            <w:lang w:val="de-DE"/>
          </w:rPr>
          <w:t>hier</w:t>
        </w:r>
      </w:hyperlink>
      <w:r w:rsidRPr="1FA27A4E" w:rsidR="23F0E4D3">
        <w:rPr>
          <w:i w:val="1"/>
          <w:iCs w:val="1"/>
          <w:color w:val="74758C"/>
          <w:lang w:val="de-DE"/>
        </w:rPr>
        <w:t xml:space="preserve">. </w:t>
      </w:r>
    </w:p>
    <w:p w:rsidRPr="00AF238E" w:rsidR="650B6513" w:rsidP="650B6513" w:rsidRDefault="650B6513" w14:paraId="042FA74A" w14:textId="64C47ED5">
      <w:pPr>
        <w:jc w:val="both"/>
        <w:rPr>
          <w:color w:val="74748C"/>
          <w:lang w:val="de-DE"/>
        </w:rPr>
      </w:pPr>
    </w:p>
    <w:p w:rsidRPr="00AF238E" w:rsidR="00E30A82" w:rsidP="00E30A82" w:rsidRDefault="00E30A82" w14:paraId="3423428F" w14:textId="77777777">
      <w:pPr>
        <w:spacing w:line="360" w:lineRule="auto"/>
        <w:jc w:val="center"/>
        <w:textAlignment w:val="baseline"/>
        <w:rPr>
          <w:rFonts w:eastAsia="Calibri" w:cs="Cordia New"/>
          <w:bCs/>
          <w:color w:val="808080"/>
          <w:lang w:val="de-DE" w:eastAsia="en-US"/>
        </w:rPr>
      </w:pPr>
      <w:r w:rsidRPr="00AF238E">
        <w:rPr>
          <w:rFonts w:eastAsia="Calibri" w:cs="Cordia New"/>
          <w:bCs/>
          <w:color w:val="808080"/>
          <w:lang w:val="de-DE" w:eastAsia="en-US"/>
        </w:rPr>
        <w:lastRenderedPageBreak/>
        <w:t>### </w:t>
      </w:r>
    </w:p>
    <w:p w:rsidRPr="00AF238E" w:rsidR="00A75E32" w:rsidP="00A75E32" w:rsidRDefault="00A75E32" w14:paraId="339221B8" w14:textId="77777777">
      <w:pPr>
        <w:spacing w:line="360" w:lineRule="auto"/>
        <w:textAlignment w:val="baseline"/>
        <w:rPr>
          <w:rFonts w:eastAsia="Calibri" w:cs="Cordia New"/>
          <w:i/>
          <w:iCs/>
          <w:color w:val="808080" w:themeColor="background1" w:themeShade="80"/>
          <w:vertAlign w:val="superscript"/>
          <w:lang w:val="de-DE" w:eastAsia="en-US"/>
        </w:rPr>
      </w:pPr>
    </w:p>
    <w:p w:rsidRPr="00174F73" w:rsidR="00174F73" w:rsidP="00A75E32" w:rsidRDefault="00174F73" w14:paraId="6E2D9526" w14:textId="36CD6912">
      <w:pPr>
        <w:spacing w:line="360" w:lineRule="auto"/>
        <w:textAlignment w:val="baseline"/>
        <w:rPr>
          <w:rFonts w:eastAsia="Calibri" w:cs="Cordia New"/>
          <w:i/>
          <w:iCs/>
          <w:color w:val="808080"/>
          <w:lang w:val="de-DE" w:eastAsia="en-US"/>
        </w:rPr>
      </w:pPr>
      <w:r w:rsidRPr="00174F73">
        <w:rPr>
          <w:rFonts w:eastAsia="Calibri" w:cs="Cordia New"/>
          <w:i/>
          <w:iCs/>
          <w:color w:val="808080"/>
          <w:lang w:val="de-DE" w:eastAsia="en-US"/>
        </w:rPr>
        <w:t>* zum Zeitpunkt der Veröffentlichung</w:t>
      </w:r>
      <w:r>
        <w:rPr>
          <w:rFonts w:eastAsia="Calibri" w:cs="Cordia New"/>
          <w:i/>
          <w:iCs/>
          <w:color w:val="808080"/>
          <w:lang w:val="de-DE" w:eastAsia="en-US"/>
        </w:rPr>
        <w:t xml:space="preserve"> bester</w:t>
      </w:r>
      <w:r w:rsidRPr="00174F73">
        <w:rPr>
          <w:rFonts w:eastAsia="Calibri" w:cs="Cordia New"/>
          <w:i/>
          <w:iCs/>
          <w:color w:val="808080"/>
          <w:lang w:val="de-DE" w:eastAsia="en-US"/>
        </w:rPr>
        <w:t xml:space="preserve"> verfügbarer Tarif</w:t>
      </w:r>
    </w:p>
    <w:p w:rsidRPr="00174F73" w:rsidR="00E30A82" w:rsidP="650B6513" w:rsidRDefault="00E30A82" w14:paraId="100F66C3" w14:textId="77777777">
      <w:pPr>
        <w:spacing w:line="240" w:lineRule="auto"/>
        <w:jc w:val="both"/>
        <w:textAlignment w:val="baseline"/>
        <w:rPr>
          <w:rFonts w:eastAsia="Calibri" w:cs="Cordia New"/>
          <w:b/>
          <w:bCs/>
          <w:color w:val="050033"/>
          <w:sz w:val="18"/>
          <w:szCs w:val="18"/>
          <w:lang w:val="de-DE" w:eastAsia="en-US"/>
        </w:rPr>
      </w:pPr>
    </w:p>
    <w:p w:rsidR="00237C97" w:rsidP="00237C97" w:rsidRDefault="00237C97" w14:paraId="15484F32" w14:textId="0679CC8A">
      <w:pPr>
        <w:jc w:val="center"/>
        <w:outlineLvl w:val="1"/>
        <w:rPr>
          <w:rFonts w:cs="Times New Roman"/>
          <w:b/>
          <w:caps/>
          <w:color w:val="050033"/>
          <w:sz w:val="15"/>
          <w:szCs w:val="15"/>
          <w:lang w:val="de-DE"/>
        </w:rPr>
      </w:pPr>
      <w:r>
        <w:rPr>
          <w:rFonts w:cs="Times New Roman"/>
          <w:b/>
          <w:caps/>
          <w:color w:val="050033"/>
          <w:sz w:val="15"/>
          <w:szCs w:val="15"/>
          <w:lang w:val="de-DE"/>
        </w:rPr>
        <w:t xml:space="preserve">ÜBER </w:t>
      </w:r>
      <w:r w:rsidRPr="00AF238E">
        <w:rPr>
          <w:rFonts w:cs="Times New Roman"/>
          <w:b/>
          <w:caps/>
          <w:color w:val="050033"/>
          <w:sz w:val="15"/>
          <w:szCs w:val="15"/>
          <w:lang w:val="de-DE"/>
        </w:rPr>
        <w:t>ACCOR</w:t>
      </w:r>
    </w:p>
    <w:p w:rsidRPr="00AF238E" w:rsidR="00237C97" w:rsidP="00237C97" w:rsidRDefault="00237C97" w14:paraId="226B7E60" w14:textId="77777777">
      <w:pPr>
        <w:jc w:val="center"/>
        <w:outlineLvl w:val="1"/>
        <w:rPr>
          <w:rFonts w:cs="Times New Roman"/>
          <w:b/>
          <w:caps/>
          <w:color w:val="050033"/>
          <w:sz w:val="15"/>
          <w:szCs w:val="15"/>
          <w:lang w:val="de-DE"/>
        </w:rPr>
      </w:pPr>
    </w:p>
    <w:p w:rsidR="00237C97" w:rsidP="00237C97" w:rsidRDefault="00000000" w14:paraId="7DF1DE28" w14:textId="77777777">
      <w:pPr>
        <w:spacing w:line="360" w:lineRule="auto"/>
        <w:jc w:val="both"/>
        <w:rPr>
          <w:rStyle w:val="eop"/>
          <w:color w:val="74748C"/>
          <w:lang w:val="de-DE"/>
        </w:rPr>
      </w:pPr>
      <w:hyperlink r:id="R2df607e7f4ab4f43">
        <w:r w:rsidRPr="552ECFC6" w:rsidR="00237C97">
          <w:rPr>
            <w:rStyle w:val="eop"/>
            <w:color w:val="74748C"/>
            <w:u w:val="single"/>
            <w:lang w:val="de-DE"/>
          </w:rPr>
          <w:t>Accor</w:t>
        </w:r>
      </w:hyperlink>
      <w:r w:rsidRPr="552ECFC6" w:rsidR="00237C97">
        <w:rPr>
          <w:rStyle w:val="eop"/>
          <w:color w:val="74748C"/>
          <w:lang w:val="de-DE"/>
        </w:rPr>
        <w:t xml:space="preserve"> ist eine weltweit führende Hospitality-Gruppe, die in mehr als 110 Ländern Erlebnisse in insgesamt 5.600 Hotels, 10.000 Restaurants und Bars, Wellnesseinrichtungen und flexiblen Arbeitsplätzen bietet. Die Gruppe verfügt über eines der vielfältigsten Ökosysteme der Branche mit mehr als 45 Hotelmarken – von </w:t>
      </w:r>
      <w:r w:rsidRPr="552ECFC6" w:rsidR="00237C97">
        <w:rPr>
          <w:rStyle w:val="eop"/>
          <w:color w:val="74748C"/>
          <w:lang w:val="de-DE"/>
        </w:rPr>
        <w:t>Luxury</w:t>
      </w:r>
      <w:r w:rsidRPr="552ECFC6" w:rsidR="00237C97">
        <w:rPr>
          <w:rStyle w:val="eop"/>
          <w:color w:val="74748C"/>
          <w:lang w:val="de-DE"/>
        </w:rPr>
        <w:t xml:space="preserve"> über Economy, bis hin zu Lifestyle mit </w:t>
      </w:r>
      <w:r w:rsidRPr="552ECFC6" w:rsidR="00237C97">
        <w:rPr>
          <w:rStyle w:val="eop"/>
          <w:color w:val="74748C"/>
          <w:lang w:val="de-DE"/>
        </w:rPr>
        <w:t>Ennismore</w:t>
      </w:r>
      <w:r w:rsidRPr="552ECFC6" w:rsidR="00237C97">
        <w:rPr>
          <w:rStyle w:val="eop"/>
          <w:color w:val="74748C"/>
          <w:lang w:val="de-DE"/>
        </w:rPr>
        <w:t xml:space="preserve">. Accor verpflichtet sich, positiv in Bezug auf Geschäftsethik und Integrität, verantwortungsvoller Tourismus, ökologische Nachhaltigkeit, Engagement für die Gemeinschaft sowie Diversität und Inklusion zu handeln. 1967 gegründet, hat die Accor SA ihren Hauptsitz in Frankreich und ist an der Euronext Paris (ISIN-Code: FR0000120404) und am OTC-Markt in den USA (Code: ACCYY) notiert. Weitere Informationen finden Sie auf der Website </w:t>
      </w:r>
      <w:hyperlink r:id="Rf398f56d0f7243d6">
        <w:r w:rsidRPr="552ECFC6" w:rsidR="00237C97">
          <w:rPr>
            <w:rStyle w:val="eop"/>
            <w:color w:val="74748C"/>
            <w:u w:val="single"/>
            <w:lang w:val="de-DE"/>
          </w:rPr>
          <w:t>group.accor.com</w:t>
        </w:r>
      </w:hyperlink>
      <w:r w:rsidRPr="552ECFC6" w:rsidR="00237C97">
        <w:rPr>
          <w:rStyle w:val="eop"/>
          <w:color w:val="74748C"/>
          <w:lang w:val="de-DE"/>
        </w:rPr>
        <w:t xml:space="preserve"> oder auf </w:t>
      </w:r>
      <w:hyperlink r:id="R2dde776c2bd449af">
        <w:r w:rsidRPr="552ECFC6" w:rsidR="00237C97">
          <w:rPr>
            <w:rStyle w:val="eop"/>
            <w:color w:val="74748C"/>
            <w:u w:val="single"/>
            <w:lang w:val="de-DE"/>
          </w:rPr>
          <w:t>X</w:t>
        </w:r>
      </w:hyperlink>
      <w:r w:rsidRPr="552ECFC6" w:rsidR="00237C97">
        <w:rPr>
          <w:rStyle w:val="eop"/>
          <w:color w:val="74748C"/>
          <w:lang w:val="de-DE"/>
        </w:rPr>
        <w:t xml:space="preserve">, </w:t>
      </w:r>
      <w:hyperlink r:id="Rdb460978cb184112">
        <w:r w:rsidRPr="552ECFC6" w:rsidR="00237C97">
          <w:rPr>
            <w:rStyle w:val="eop"/>
            <w:color w:val="74748C"/>
            <w:u w:val="single"/>
            <w:lang w:val="de-DE"/>
          </w:rPr>
          <w:t>Facebook</w:t>
        </w:r>
      </w:hyperlink>
      <w:r w:rsidRPr="552ECFC6" w:rsidR="00237C97">
        <w:rPr>
          <w:rStyle w:val="eop"/>
          <w:color w:val="74748C"/>
          <w:lang w:val="de-DE"/>
        </w:rPr>
        <w:t xml:space="preserve">, </w:t>
      </w:r>
      <w:hyperlink r:id="R3a83725f17bc4b76">
        <w:r w:rsidRPr="552ECFC6" w:rsidR="00237C97">
          <w:rPr>
            <w:rStyle w:val="eop"/>
            <w:color w:val="74748C"/>
            <w:u w:val="single"/>
            <w:lang w:val="de-DE"/>
          </w:rPr>
          <w:t>LinkedIn</w:t>
        </w:r>
      </w:hyperlink>
      <w:r w:rsidRPr="552ECFC6" w:rsidR="00237C97">
        <w:rPr>
          <w:rStyle w:val="eop"/>
          <w:color w:val="74748C"/>
          <w:lang w:val="de-DE"/>
        </w:rPr>
        <w:t xml:space="preserve">, </w:t>
      </w:r>
      <w:hyperlink r:id="Rb3fb0d12b0774b5f">
        <w:r w:rsidRPr="552ECFC6" w:rsidR="00237C97">
          <w:rPr>
            <w:rStyle w:val="eop"/>
            <w:color w:val="74748C"/>
            <w:u w:val="single"/>
            <w:lang w:val="de-DE"/>
          </w:rPr>
          <w:t>Instagram</w:t>
        </w:r>
      </w:hyperlink>
      <w:r w:rsidRPr="552ECFC6" w:rsidR="00237C97">
        <w:rPr>
          <w:rStyle w:val="eop"/>
          <w:color w:val="74748C"/>
          <w:lang w:val="de-DE"/>
        </w:rPr>
        <w:t xml:space="preserve"> und </w:t>
      </w:r>
      <w:hyperlink r:id="R529a8342d6624c65">
        <w:r w:rsidRPr="552ECFC6" w:rsidR="00237C97">
          <w:rPr>
            <w:rStyle w:val="eop"/>
            <w:color w:val="74748C"/>
            <w:u w:val="single"/>
            <w:lang w:val="de-DE"/>
          </w:rPr>
          <w:t>TikTok</w:t>
        </w:r>
      </w:hyperlink>
      <w:r w:rsidRPr="552ECFC6" w:rsidR="00237C97">
        <w:rPr>
          <w:rStyle w:val="eop"/>
          <w:color w:val="74748C"/>
          <w:lang w:val="de-DE"/>
        </w:rPr>
        <w:t>.</w:t>
      </w:r>
    </w:p>
    <w:p w:rsidR="552ECFC6" w:rsidP="552ECFC6" w:rsidRDefault="552ECFC6" w14:paraId="79F1CDC7" w14:textId="3FBAC784">
      <w:pPr>
        <w:pStyle w:val="Standard"/>
        <w:spacing w:line="360" w:lineRule="auto"/>
        <w:jc w:val="both"/>
        <w:rPr>
          <w:rStyle w:val="eop"/>
          <w:color w:val="74748C"/>
          <w:lang w:val="de-DE"/>
        </w:rPr>
      </w:pPr>
    </w:p>
    <w:p w:rsidR="00237C97" w:rsidP="552ECFC6" w:rsidRDefault="00237C97" w14:paraId="1857F5BD" w14:textId="7C74C67E">
      <w:pPr>
        <w:pStyle w:val="Standard"/>
        <w:spacing w:line="360" w:lineRule="auto"/>
        <w:jc w:val="both"/>
        <w:rPr>
          <w:rStyle w:val="eop"/>
          <w:color w:val="74748C"/>
          <w:lang w:val="de-DE"/>
        </w:rPr>
      </w:pPr>
    </w:p>
    <w:p w:rsidRPr="00237C97" w:rsidR="00237C97" w:rsidP="00237C97" w:rsidRDefault="00237C97" w14:paraId="6A881BF5" w14:textId="77777777">
      <w:pPr>
        <w:spacing w:line="360" w:lineRule="auto"/>
        <w:jc w:val="both"/>
        <w:rPr>
          <w:rStyle w:val="eop"/>
          <w:color w:val="74748C"/>
          <w:lang w:val="de-DE"/>
        </w:rPr>
      </w:pPr>
    </w:p>
    <w:p w:rsidRPr="00237C97" w:rsidR="00237C97" w:rsidP="00237C97" w:rsidRDefault="00237C97" w14:paraId="124D111E" w14:textId="002712FA">
      <w:pPr>
        <w:spacing w:line="360" w:lineRule="auto"/>
        <w:jc w:val="center"/>
        <w:rPr>
          <w:rStyle w:val="eop"/>
          <w:color w:val="74748C"/>
          <w:lang w:val="de-DE"/>
        </w:rPr>
      </w:pPr>
    </w:p>
    <w:p w:rsidRPr="00237C97" w:rsidR="00237C97" w:rsidP="00237C97" w:rsidRDefault="00237C97" w14:paraId="3196794D" w14:textId="77777777">
      <w:pPr>
        <w:pStyle w:val="berschrift1"/>
        <w:spacing w:after="0" w:line="360" w:lineRule="auto"/>
        <w:jc w:val="left"/>
        <w:rPr>
          <w:rFonts w:asciiTheme="majorHAnsi" w:hAnsiTheme="majorHAnsi" w:eastAsiaTheme="minorHAnsi"/>
          <w:color w:val="A5A5A5" w:themeColor="accent3"/>
          <w:sz w:val="32"/>
          <w:szCs w:val="32"/>
          <w:lang w:val="de-DE"/>
        </w:rPr>
      </w:pPr>
      <w:r w:rsidRPr="00237C97">
        <w:rPr>
          <w:rFonts w:eastAsiaTheme="minorHAnsi"/>
          <w:sz w:val="32"/>
          <w:szCs w:val="32"/>
          <w:lang w:val="de-DE"/>
        </w:rPr>
        <w:t>Pressekontakt</w:t>
      </w:r>
    </w:p>
    <w:p w:rsidRPr="00237C97" w:rsidR="00237C97" w:rsidP="00237C97" w:rsidRDefault="00237C97" w14:paraId="74B84ACC" w14:textId="77777777">
      <w:pPr>
        <w:spacing w:line="360" w:lineRule="auto"/>
        <w:jc w:val="both"/>
        <w:rPr>
          <w:rStyle w:val="eop"/>
          <w:color w:val="74748C"/>
          <w:lang w:val="de-DE"/>
        </w:rPr>
      </w:pPr>
      <w:r w:rsidRPr="00237C97">
        <w:rPr>
          <w:rStyle w:val="eop"/>
          <w:color w:val="74748C"/>
          <w:lang w:val="de-DE"/>
        </w:rPr>
        <w:t>Accor Media Relations &amp; PR DACH, Skandinavien und Baltische Länder</w:t>
      </w:r>
    </w:p>
    <w:p w:rsidRPr="00237C97" w:rsidR="00237C97" w:rsidP="00237C97" w:rsidRDefault="00237C97" w14:paraId="5D1A6D6B" w14:textId="77777777">
      <w:pPr>
        <w:spacing w:line="360" w:lineRule="auto"/>
        <w:jc w:val="both"/>
        <w:rPr>
          <w:rStyle w:val="eop"/>
          <w:color w:val="74748C"/>
          <w:lang w:val="de-DE"/>
        </w:rPr>
      </w:pPr>
      <w:r w:rsidRPr="00237C97">
        <w:rPr>
          <w:rStyle w:val="eop"/>
          <w:color w:val="74748C"/>
          <w:lang w:val="de-DE"/>
        </w:rPr>
        <w:t>Tamara Schwarz-</w:t>
      </w:r>
      <w:proofErr w:type="spellStart"/>
      <w:r w:rsidRPr="00237C97">
        <w:rPr>
          <w:rStyle w:val="eop"/>
          <w:color w:val="74748C"/>
          <w:lang w:val="de-DE"/>
        </w:rPr>
        <w:t>Speckbacher</w:t>
      </w:r>
      <w:proofErr w:type="spellEnd"/>
      <w:r w:rsidRPr="00237C97">
        <w:rPr>
          <w:rStyle w:val="eop"/>
          <w:color w:val="74748C"/>
          <w:lang w:val="de-DE"/>
        </w:rPr>
        <w:t> </w:t>
      </w:r>
    </w:p>
    <w:p w:rsidRPr="00237C97" w:rsidR="00237C97" w:rsidP="00237C97" w:rsidRDefault="00237C97" w14:paraId="59E47EB5" w14:textId="77777777">
      <w:pPr>
        <w:spacing w:line="360" w:lineRule="auto"/>
        <w:jc w:val="both"/>
        <w:rPr>
          <w:rStyle w:val="eop"/>
          <w:color w:val="74748C"/>
          <w:lang w:val="de-DE"/>
        </w:rPr>
      </w:pPr>
      <w:r w:rsidRPr="00237C97">
        <w:rPr>
          <w:rStyle w:val="eop"/>
          <w:color w:val="74748C"/>
          <w:lang w:val="de-DE"/>
        </w:rPr>
        <w:t>T. +49(0)162 4118113 </w:t>
      </w:r>
    </w:p>
    <w:p w:rsidRPr="00237C97" w:rsidR="00237C97" w:rsidP="00237C97" w:rsidRDefault="00000000" w14:paraId="2DDDC19E" w14:textId="77777777">
      <w:pPr>
        <w:spacing w:line="360" w:lineRule="auto"/>
        <w:jc w:val="both"/>
        <w:rPr>
          <w:rStyle w:val="eop"/>
          <w:color w:val="74748C"/>
          <w:lang w:val="de-DE"/>
        </w:rPr>
      </w:pPr>
      <w:hyperlink w:history="1" r:id="rId52">
        <w:r w:rsidRPr="00237C97" w:rsidR="00237C97">
          <w:rPr>
            <w:rStyle w:val="Hyperlink"/>
            <w:lang w:val="de-DE"/>
          </w:rPr>
          <w:t>tamara.schwarz-speckbacher@accor.com </w:t>
        </w:r>
      </w:hyperlink>
    </w:p>
    <w:p w:rsidRPr="00237C97" w:rsidR="00237C97" w:rsidP="00237C97" w:rsidRDefault="00237C97" w14:paraId="2F599866" w14:textId="77777777">
      <w:pPr>
        <w:spacing w:line="360" w:lineRule="auto"/>
        <w:jc w:val="both"/>
        <w:rPr>
          <w:lang w:val="de-DE"/>
        </w:rPr>
      </w:pPr>
    </w:p>
    <w:p w:rsidR="00237C97" w:rsidP="00237C97" w:rsidRDefault="00237C97" w14:paraId="1B385E45" w14:textId="77777777">
      <w:pPr>
        <w:spacing w:after="20" w:line="256" w:lineRule="auto"/>
        <w:ind w:left="-20" w:right="-20"/>
        <w:rPr>
          <w:rStyle w:val="eop"/>
          <w:rFonts w:asciiTheme="minorHAnsi" w:hAnsiTheme="minorHAnsi"/>
          <w:b/>
          <w:bCs/>
          <w:color w:val="74748C"/>
          <w:lang w:val="it-IT"/>
        </w:rPr>
      </w:pPr>
      <w:r>
        <w:rPr>
          <w:rStyle w:val="eop"/>
          <w:rFonts w:eastAsiaTheme="minorEastAsia"/>
          <w:b/>
          <w:bCs/>
          <w:color w:val="74748C"/>
          <w:lang w:val="it-IT"/>
        </w:rPr>
        <w:t>Accor PR-</w:t>
      </w:r>
      <w:proofErr w:type="spellStart"/>
      <w:r>
        <w:rPr>
          <w:rStyle w:val="eop"/>
          <w:rFonts w:eastAsiaTheme="minorEastAsia"/>
          <w:b/>
          <w:bCs/>
          <w:color w:val="74748C"/>
          <w:lang w:val="it-IT"/>
        </w:rPr>
        <w:t>Agenturen</w:t>
      </w:r>
      <w:proofErr w:type="spellEnd"/>
    </w:p>
    <w:p w:rsidR="00237C97" w:rsidP="00237C97" w:rsidRDefault="00237C97" w14:paraId="5C852F0B" w14:textId="77777777">
      <w:pPr>
        <w:spacing w:after="20" w:line="256" w:lineRule="auto"/>
        <w:ind w:left="-20" w:right="-20"/>
        <w:rPr>
          <w:rStyle w:val="eop"/>
          <w:rFonts w:eastAsiaTheme="minorEastAsia"/>
          <w:b/>
          <w:bCs/>
          <w:color w:val="74748C"/>
          <w:lang w:val="it-IT"/>
        </w:rPr>
      </w:pPr>
    </w:p>
    <w:p w:rsidR="00237C97" w:rsidP="00237C97" w:rsidRDefault="00237C97" w14:paraId="7C6A98C0" w14:textId="77777777">
      <w:pPr>
        <w:spacing w:line="256" w:lineRule="auto"/>
        <w:ind w:left="-20" w:right="-20"/>
        <w:rPr>
          <w:rStyle w:val="eop"/>
          <w:rFonts w:eastAsiaTheme="minorHAnsi"/>
          <w:b/>
          <w:bCs/>
          <w:color w:val="74748C"/>
          <w:lang w:val="de-DE"/>
        </w:rPr>
      </w:pPr>
      <w:r w:rsidRPr="00237C97">
        <w:rPr>
          <w:rStyle w:val="eop"/>
          <w:rFonts w:eastAsiaTheme="minorEastAsia"/>
          <w:b/>
          <w:bCs/>
          <w:color w:val="74748C"/>
          <w:lang w:val="de-DE"/>
        </w:rPr>
        <w:t xml:space="preserve">Deutschland </w:t>
      </w:r>
    </w:p>
    <w:p w:rsidRPr="00237C97" w:rsidR="00237C97" w:rsidP="00237C97" w:rsidRDefault="00237C97" w14:paraId="20730333" w14:textId="77777777">
      <w:pPr>
        <w:spacing w:after="20" w:line="256" w:lineRule="auto"/>
        <w:ind w:left="-20" w:right="-20"/>
        <w:rPr>
          <w:rStyle w:val="eop"/>
          <w:color w:val="74748C"/>
          <w:lang w:val="de-DE"/>
        </w:rPr>
      </w:pPr>
      <w:r w:rsidRPr="00237C97">
        <w:rPr>
          <w:rStyle w:val="eop"/>
          <w:rFonts w:eastAsiaTheme="minorEastAsia"/>
          <w:color w:val="74748C"/>
          <w:lang w:val="de-DE"/>
        </w:rPr>
        <w:t xml:space="preserve">Premium-, </w:t>
      </w:r>
      <w:proofErr w:type="spellStart"/>
      <w:r w:rsidRPr="00237C97">
        <w:rPr>
          <w:rStyle w:val="eop"/>
          <w:rFonts w:eastAsiaTheme="minorEastAsia"/>
          <w:color w:val="74748C"/>
          <w:lang w:val="de-DE"/>
        </w:rPr>
        <w:t>Midscale</w:t>
      </w:r>
      <w:proofErr w:type="spellEnd"/>
      <w:r w:rsidRPr="00237C97">
        <w:rPr>
          <w:rStyle w:val="eop"/>
          <w:rFonts w:eastAsiaTheme="minorEastAsia"/>
          <w:color w:val="74748C"/>
          <w:lang w:val="de-DE"/>
        </w:rPr>
        <w:t>- und Eco-Marken</w:t>
      </w:r>
    </w:p>
    <w:p w:rsidR="00237C97" w:rsidP="00237C97" w:rsidRDefault="00237C97" w14:paraId="774E8255" w14:textId="77777777">
      <w:pPr>
        <w:spacing w:after="20" w:line="256" w:lineRule="auto"/>
        <w:ind w:left="-20" w:right="-20"/>
        <w:rPr>
          <w:rStyle w:val="eop"/>
          <w:color w:val="74748C"/>
          <w:lang w:val="it-IT"/>
        </w:rPr>
      </w:pPr>
      <w:r>
        <w:rPr>
          <w:rStyle w:val="eop"/>
          <w:rFonts w:eastAsiaTheme="minorEastAsia"/>
          <w:color w:val="74748C"/>
          <w:lang w:val="it-IT"/>
        </w:rPr>
        <w:t>uschi liebl pr</w:t>
      </w:r>
    </w:p>
    <w:p w:rsidR="00237C97" w:rsidP="00237C97" w:rsidRDefault="00237C97" w14:paraId="19EAE9AC" w14:textId="77777777">
      <w:pPr>
        <w:spacing w:line="256" w:lineRule="auto"/>
        <w:ind w:left="-20" w:right="-20"/>
        <w:rPr>
          <w:rStyle w:val="eop"/>
          <w:color w:val="74748C"/>
          <w:lang w:val="de-DE"/>
        </w:rPr>
      </w:pPr>
      <w:r w:rsidRPr="00237C97">
        <w:rPr>
          <w:rStyle w:val="eop"/>
          <w:rFonts w:eastAsiaTheme="minorEastAsia"/>
          <w:color w:val="74748C"/>
          <w:lang w:val="de-DE"/>
        </w:rPr>
        <w:t xml:space="preserve">Hien Stilkenbeumer | </w:t>
      </w:r>
      <w:hyperlink w:history="1" r:id="rId53">
        <w:r w:rsidRPr="00237C97">
          <w:rPr>
            <w:rStyle w:val="eop"/>
            <w:rFonts w:eastAsiaTheme="minorEastAsia"/>
            <w:color w:val="74748C"/>
            <w:lang w:val="de-DE"/>
          </w:rPr>
          <w:t>hs@liebl-pr.de</w:t>
        </w:r>
      </w:hyperlink>
      <w:r w:rsidRPr="00237C97">
        <w:rPr>
          <w:rStyle w:val="eop"/>
          <w:rFonts w:eastAsiaTheme="minorEastAsia"/>
          <w:color w:val="74748C"/>
          <w:lang w:val="de-DE"/>
        </w:rPr>
        <w:t xml:space="preserve">   </w:t>
      </w:r>
    </w:p>
    <w:p w:rsidRPr="00237C97" w:rsidR="00237C97" w:rsidP="00237C97" w:rsidRDefault="00237C97" w14:paraId="64132973" w14:textId="392BC1DF">
      <w:pPr>
        <w:spacing w:line="256" w:lineRule="auto"/>
        <w:ind w:left="-20" w:right="-20"/>
        <w:rPr>
          <w:rStyle w:val="eop"/>
          <w:color w:val="74748C"/>
          <w:lang w:val="de-DE"/>
        </w:rPr>
      </w:pPr>
      <w:r w:rsidRPr="00237C97">
        <w:rPr>
          <w:rStyle w:val="eop"/>
          <w:rFonts w:eastAsiaTheme="minorEastAsia"/>
          <w:color w:val="74748C"/>
          <w:lang w:val="de-DE"/>
        </w:rPr>
        <w:t xml:space="preserve">Laila Wiedemann | </w:t>
      </w:r>
      <w:hyperlink w:history="1" r:id="rId54">
        <w:r w:rsidRPr="00237C97">
          <w:rPr>
            <w:rStyle w:val="eop"/>
            <w:rFonts w:eastAsiaTheme="minorEastAsia"/>
            <w:color w:val="74748C"/>
            <w:lang w:val="de-DE"/>
          </w:rPr>
          <w:t>lw@liebl-pr.de</w:t>
        </w:r>
      </w:hyperlink>
      <w:r w:rsidRPr="00237C97">
        <w:rPr>
          <w:rStyle w:val="eop"/>
          <w:rFonts w:eastAsiaTheme="minorEastAsia"/>
          <w:color w:val="74748C"/>
          <w:lang w:val="de-DE"/>
        </w:rPr>
        <w:t xml:space="preserve"> </w:t>
      </w:r>
    </w:p>
    <w:p w:rsidRPr="00237C97" w:rsidR="00237C97" w:rsidP="00237C97" w:rsidRDefault="00237C97" w14:paraId="4E2A02EF" w14:textId="77777777">
      <w:pPr>
        <w:spacing w:line="256" w:lineRule="auto"/>
        <w:ind w:left="-20" w:right="-20"/>
        <w:rPr>
          <w:rStyle w:val="eop"/>
          <w:color w:val="74748C"/>
          <w:lang w:val="de-DE"/>
        </w:rPr>
      </w:pPr>
      <w:r w:rsidRPr="00237C97">
        <w:rPr>
          <w:rStyle w:val="eop"/>
          <w:rFonts w:eastAsiaTheme="minorEastAsia"/>
          <w:color w:val="74748C"/>
          <w:lang w:val="de-DE"/>
        </w:rPr>
        <w:t>T. +49 (0) 89/7240292-0</w:t>
      </w:r>
    </w:p>
    <w:p w:rsidRPr="00237C97" w:rsidR="00237C97" w:rsidP="00237C97" w:rsidRDefault="00237C97" w14:paraId="3CBF62B7" w14:textId="77777777">
      <w:pPr>
        <w:spacing w:line="256" w:lineRule="auto"/>
        <w:ind w:left="-20" w:right="-20"/>
        <w:rPr>
          <w:rStyle w:val="eop"/>
          <w:rFonts w:eastAsiaTheme="minorEastAsia"/>
          <w:color w:val="74748C"/>
          <w:lang w:val="de-DE"/>
        </w:rPr>
      </w:pPr>
    </w:p>
    <w:p w:rsidRPr="00237C97" w:rsidR="00237C97" w:rsidP="00237C97" w:rsidRDefault="00237C97" w14:paraId="153AE2CC" w14:textId="77777777">
      <w:pPr>
        <w:spacing w:line="256" w:lineRule="auto"/>
        <w:ind w:left="-20" w:right="-20"/>
        <w:rPr>
          <w:rStyle w:val="eop"/>
          <w:rFonts w:eastAsiaTheme="minorHAnsi"/>
          <w:b/>
          <w:bCs/>
          <w:color w:val="74748C"/>
          <w:lang w:val="de-DE"/>
        </w:rPr>
      </w:pPr>
      <w:r w:rsidRPr="00237C97">
        <w:rPr>
          <w:rStyle w:val="eop"/>
          <w:rFonts w:eastAsiaTheme="minorEastAsia"/>
          <w:b/>
          <w:bCs/>
          <w:color w:val="74748C"/>
          <w:lang w:val="de-DE"/>
        </w:rPr>
        <w:t>Österreich</w:t>
      </w:r>
    </w:p>
    <w:p w:rsidRPr="00237C97" w:rsidR="00237C97" w:rsidP="00237C97" w:rsidRDefault="00237C97" w14:paraId="0F1B5732" w14:textId="77777777">
      <w:pPr>
        <w:spacing w:after="20" w:line="256" w:lineRule="auto"/>
        <w:ind w:left="-20" w:right="-20"/>
        <w:rPr>
          <w:rStyle w:val="eop"/>
          <w:color w:val="74748C"/>
          <w:lang w:val="de-DE"/>
        </w:rPr>
      </w:pPr>
      <w:proofErr w:type="spellStart"/>
      <w:r w:rsidRPr="00237C97">
        <w:rPr>
          <w:rStyle w:val="eop"/>
          <w:rFonts w:eastAsiaTheme="minorEastAsia"/>
          <w:color w:val="74748C"/>
          <w:lang w:val="de-DE"/>
        </w:rPr>
        <w:t>Midscale</w:t>
      </w:r>
      <w:proofErr w:type="spellEnd"/>
      <w:r w:rsidRPr="00237C97">
        <w:rPr>
          <w:rStyle w:val="eop"/>
          <w:rFonts w:eastAsiaTheme="minorEastAsia"/>
          <w:color w:val="74748C"/>
          <w:lang w:val="de-DE"/>
        </w:rPr>
        <w:t>- und Eco-Marken</w:t>
      </w:r>
    </w:p>
    <w:p w:rsidRPr="00237C97" w:rsidR="00237C97" w:rsidP="00237C97" w:rsidRDefault="00237C97" w14:paraId="26ECDDA6" w14:textId="77777777">
      <w:pPr>
        <w:spacing w:line="256" w:lineRule="auto"/>
        <w:ind w:left="-20" w:right="-20"/>
        <w:rPr>
          <w:rStyle w:val="eop"/>
          <w:color w:val="74748C"/>
          <w:lang w:val="de-DE"/>
        </w:rPr>
      </w:pPr>
      <w:r w:rsidRPr="00237C97">
        <w:rPr>
          <w:rStyle w:val="eop"/>
          <w:rFonts w:eastAsiaTheme="minorEastAsia"/>
          <w:color w:val="74748C"/>
          <w:lang w:val="de-DE"/>
        </w:rPr>
        <w:t>Ketchum</w:t>
      </w:r>
    </w:p>
    <w:p w:rsidRPr="00237C97" w:rsidR="00237C97" w:rsidP="00237C97" w:rsidRDefault="00237C97" w14:paraId="680003E4" w14:textId="77777777">
      <w:pPr>
        <w:spacing w:line="256" w:lineRule="auto"/>
        <w:ind w:left="-20" w:right="-20"/>
        <w:rPr>
          <w:rStyle w:val="eop"/>
          <w:color w:val="74748C"/>
          <w:lang w:val="de-DE"/>
        </w:rPr>
      </w:pPr>
      <w:r w:rsidRPr="00237C97">
        <w:rPr>
          <w:rStyle w:val="eop"/>
          <w:rFonts w:eastAsiaTheme="minorEastAsia"/>
          <w:color w:val="74748C"/>
          <w:lang w:val="de-DE"/>
        </w:rPr>
        <w:t>Elisabeth Leeb</w:t>
      </w:r>
    </w:p>
    <w:p w:rsidRPr="00237C97" w:rsidR="00237C97" w:rsidP="00237C97" w:rsidRDefault="00000000" w14:paraId="63A232D1" w14:textId="77777777">
      <w:pPr>
        <w:spacing w:line="256" w:lineRule="auto"/>
        <w:ind w:left="-20" w:right="-20"/>
        <w:rPr>
          <w:rStyle w:val="eop"/>
          <w:color w:val="74748C"/>
          <w:lang w:val="de-DE"/>
        </w:rPr>
      </w:pPr>
      <w:hyperlink w:history="1" r:id="rId55">
        <w:r w:rsidRPr="00237C97" w:rsidR="00237C97">
          <w:rPr>
            <w:rStyle w:val="eop"/>
            <w:rFonts w:eastAsiaTheme="minorEastAsia"/>
            <w:color w:val="74748C"/>
            <w:lang w:val="de-DE"/>
          </w:rPr>
          <w:t>elisabeth.leeb@ketchum.at</w:t>
        </w:r>
      </w:hyperlink>
    </w:p>
    <w:p w:rsidRPr="00237C97" w:rsidR="00237C97" w:rsidP="00237C97" w:rsidRDefault="00237C97" w14:paraId="608478D4" w14:textId="77777777">
      <w:pPr>
        <w:spacing w:line="256" w:lineRule="auto"/>
        <w:ind w:left="-20" w:right="-20"/>
        <w:rPr>
          <w:rStyle w:val="eop"/>
          <w:color w:val="74748C"/>
          <w:lang w:val="de-DE"/>
        </w:rPr>
      </w:pPr>
      <w:r w:rsidRPr="00237C97">
        <w:rPr>
          <w:rStyle w:val="eop"/>
          <w:rFonts w:eastAsiaTheme="minorEastAsia"/>
          <w:color w:val="74748C"/>
          <w:lang w:val="de-DE"/>
        </w:rPr>
        <w:t>T. +43 664 808 69 113</w:t>
      </w:r>
    </w:p>
    <w:p w:rsidRPr="00237C97" w:rsidR="00237C97" w:rsidP="00237C97" w:rsidRDefault="00237C97" w14:paraId="551C5559" w14:textId="77777777">
      <w:pPr>
        <w:spacing w:line="256" w:lineRule="auto"/>
        <w:ind w:left="-20" w:right="-20"/>
        <w:rPr>
          <w:rStyle w:val="eop"/>
          <w:rFonts w:eastAsiaTheme="minorEastAsia"/>
          <w:color w:val="74748C"/>
          <w:lang w:val="de-DE"/>
        </w:rPr>
      </w:pPr>
    </w:p>
    <w:p w:rsidRPr="00237C97" w:rsidR="00237C97" w:rsidP="00237C97" w:rsidRDefault="00237C97" w14:paraId="3B032C98" w14:textId="77777777">
      <w:pPr>
        <w:spacing w:line="256" w:lineRule="auto"/>
        <w:ind w:left="-20" w:right="-20"/>
        <w:rPr>
          <w:rStyle w:val="eop"/>
          <w:rFonts w:eastAsiaTheme="minorHAnsi"/>
          <w:b/>
          <w:bCs/>
          <w:color w:val="74748C"/>
          <w:lang w:val="de-DE"/>
        </w:rPr>
      </w:pPr>
      <w:r w:rsidRPr="00237C97">
        <w:rPr>
          <w:rStyle w:val="eop"/>
          <w:rFonts w:eastAsiaTheme="minorEastAsia"/>
          <w:b/>
          <w:bCs/>
          <w:color w:val="74748C"/>
          <w:lang w:val="de-DE"/>
        </w:rPr>
        <w:t xml:space="preserve">Schweiz </w:t>
      </w:r>
    </w:p>
    <w:p w:rsidRPr="00237C97" w:rsidR="00237C97" w:rsidP="00237C97" w:rsidRDefault="00237C97" w14:paraId="03D2A754" w14:textId="77777777">
      <w:pPr>
        <w:spacing w:line="256" w:lineRule="auto"/>
        <w:ind w:left="-20" w:right="-20"/>
        <w:rPr>
          <w:rStyle w:val="eop"/>
          <w:color w:val="74748C"/>
          <w:lang w:val="de-DE"/>
        </w:rPr>
      </w:pPr>
      <w:r w:rsidRPr="00237C97">
        <w:rPr>
          <w:rStyle w:val="eop"/>
          <w:rFonts w:eastAsiaTheme="minorEastAsia"/>
          <w:color w:val="74748C"/>
          <w:lang w:val="de-DE"/>
        </w:rPr>
        <w:t xml:space="preserve">Premium-, </w:t>
      </w:r>
      <w:proofErr w:type="spellStart"/>
      <w:r w:rsidRPr="00237C97">
        <w:rPr>
          <w:rStyle w:val="eop"/>
          <w:rFonts w:eastAsiaTheme="minorEastAsia"/>
          <w:color w:val="74748C"/>
          <w:lang w:val="de-DE"/>
        </w:rPr>
        <w:t>Midscale</w:t>
      </w:r>
      <w:proofErr w:type="spellEnd"/>
      <w:r w:rsidRPr="00237C97">
        <w:rPr>
          <w:rStyle w:val="eop"/>
          <w:rFonts w:eastAsiaTheme="minorEastAsia"/>
          <w:color w:val="74748C"/>
          <w:lang w:val="de-DE"/>
        </w:rPr>
        <w:t>- und Eco-Marken</w:t>
      </w:r>
    </w:p>
    <w:p w:rsidRPr="00237C97" w:rsidR="00237C97" w:rsidP="00237C97" w:rsidRDefault="00237C97" w14:paraId="4369E867" w14:textId="77777777">
      <w:pPr>
        <w:spacing w:line="256" w:lineRule="auto"/>
        <w:ind w:left="-20" w:right="-20"/>
        <w:rPr>
          <w:rStyle w:val="eop"/>
          <w:color w:val="74748C"/>
          <w:lang w:val="de-DE"/>
        </w:rPr>
      </w:pPr>
      <w:r w:rsidRPr="00237C97">
        <w:rPr>
          <w:rStyle w:val="eop"/>
          <w:rFonts w:eastAsiaTheme="minorEastAsia"/>
          <w:color w:val="74748C"/>
          <w:lang w:val="de-DE"/>
        </w:rPr>
        <w:t>Oppenheim &amp; Partner</w:t>
      </w:r>
    </w:p>
    <w:p w:rsidRPr="00237C97" w:rsidR="00237C97" w:rsidP="00237C97" w:rsidRDefault="00237C97" w14:paraId="51059BAC" w14:textId="77777777">
      <w:pPr>
        <w:spacing w:line="256" w:lineRule="auto"/>
        <w:ind w:left="-20" w:right="-20"/>
        <w:rPr>
          <w:rStyle w:val="eop"/>
          <w:color w:val="74748C"/>
          <w:lang w:val="de-DE"/>
        </w:rPr>
      </w:pPr>
      <w:r w:rsidRPr="00237C97">
        <w:rPr>
          <w:rStyle w:val="eop"/>
          <w:rFonts w:eastAsiaTheme="minorEastAsia"/>
          <w:color w:val="74748C"/>
          <w:lang w:val="de-DE"/>
        </w:rPr>
        <w:t xml:space="preserve">Tina Seiler, Céline Hurschler </w:t>
      </w:r>
    </w:p>
    <w:p w:rsidRPr="00237C97" w:rsidR="00237C97" w:rsidP="00237C97" w:rsidRDefault="00000000" w14:paraId="5F31F0AC" w14:textId="77777777">
      <w:pPr>
        <w:spacing w:line="256" w:lineRule="auto"/>
        <w:ind w:left="-20" w:right="-20"/>
        <w:rPr>
          <w:rStyle w:val="eop"/>
          <w:color w:val="74748C"/>
          <w:lang w:val="de-DE"/>
        </w:rPr>
      </w:pPr>
      <w:hyperlink w:history="1" r:id="rId56">
        <w:r w:rsidRPr="00237C97" w:rsidR="00237C97">
          <w:rPr>
            <w:rStyle w:val="eop"/>
            <w:rFonts w:eastAsiaTheme="minorEastAsia"/>
            <w:color w:val="74748C"/>
            <w:lang w:val="de-DE"/>
          </w:rPr>
          <w:t>ts@oppenheim-partner.ch</w:t>
        </w:r>
      </w:hyperlink>
      <w:r w:rsidRPr="00237C97" w:rsidR="00237C97">
        <w:rPr>
          <w:rStyle w:val="eop"/>
          <w:rFonts w:eastAsiaTheme="minorEastAsia"/>
          <w:color w:val="74748C"/>
          <w:lang w:val="de-DE"/>
        </w:rPr>
        <w:t xml:space="preserve"> | </w:t>
      </w:r>
      <w:hyperlink w:history="1" r:id="rId57">
        <w:r w:rsidRPr="00237C97" w:rsidR="00237C97">
          <w:rPr>
            <w:rStyle w:val="eop"/>
            <w:rFonts w:eastAsiaTheme="minorEastAsia"/>
            <w:color w:val="74748C"/>
            <w:lang w:val="de-DE"/>
          </w:rPr>
          <w:t>ch@oppenheim-partner.ch</w:t>
        </w:r>
      </w:hyperlink>
    </w:p>
    <w:p w:rsidR="00237C97" w:rsidP="00237C97" w:rsidRDefault="00237C97" w14:paraId="19EAD280" w14:textId="77777777">
      <w:pPr>
        <w:spacing w:line="256" w:lineRule="auto"/>
        <w:ind w:left="-20" w:right="-20"/>
        <w:rPr>
          <w:rStyle w:val="eop"/>
          <w:color w:val="74748C"/>
        </w:rPr>
      </w:pPr>
      <w:r>
        <w:rPr>
          <w:rStyle w:val="eop"/>
          <w:rFonts w:eastAsiaTheme="minorEastAsia"/>
          <w:color w:val="74748C"/>
        </w:rPr>
        <w:t>Tel: +41 44 515 65 00</w:t>
      </w:r>
    </w:p>
    <w:p w:rsidR="00552D62" w:rsidP="00C9494C" w:rsidRDefault="00016EBC" w14:paraId="6FCFA162" w14:textId="52359AD5">
      <w:pPr>
        <w:pBdr>
          <w:top w:val="nil"/>
          <w:left w:val="nil"/>
          <w:bottom w:val="nil"/>
          <w:right w:val="nil"/>
          <w:between w:val="nil"/>
        </w:pBdr>
        <w:spacing w:before="280" w:after="280"/>
        <w:jc w:val="both"/>
        <w:rPr>
          <w:color w:val="74758C"/>
        </w:rPr>
      </w:pPr>
      <w:r>
        <w:rPr>
          <w:noProof/>
          <w:color w:val="2B579A"/>
          <w:shd w:val="clear" w:color="auto" w:fill="E6E6E6"/>
          <w:lang w:val="de-DE" w:eastAsia="de-DE"/>
        </w:rPr>
        <w:drawing>
          <wp:anchor distT="0" distB="0" distL="114300" distR="114300" simplePos="0" relativeHeight="251664896" behindDoc="0" locked="0" layoutInCell="1" allowOverlap="1" wp14:anchorId="6D81C05B" wp14:editId="0B291382">
            <wp:simplePos x="0" y="0"/>
            <wp:positionH relativeFrom="margin">
              <wp:posOffset>-88900</wp:posOffset>
            </wp:positionH>
            <wp:positionV relativeFrom="paragraph">
              <wp:posOffset>869315</wp:posOffset>
            </wp:positionV>
            <wp:extent cx="5671185" cy="1072515"/>
            <wp:effectExtent l="0" t="0" r="5715" b="0"/>
            <wp:wrapNone/>
            <wp:docPr id="981780324" name="Image 981780324"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80324" name="Image 1" descr="A close up of a tex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671185" cy="1072515"/>
                    </a:xfrm>
                    <a:prstGeom prst="rect">
                      <a:avLst/>
                    </a:prstGeom>
                  </pic:spPr>
                </pic:pic>
              </a:graphicData>
            </a:graphic>
            <wp14:sizeRelH relativeFrom="margin">
              <wp14:pctWidth>0</wp14:pctWidth>
            </wp14:sizeRelH>
            <wp14:sizeRelV relativeFrom="margin">
              <wp14:pctHeight>0</wp14:pctHeight>
            </wp14:sizeRelV>
          </wp:anchor>
        </w:drawing>
      </w:r>
    </w:p>
    <w:sectPr w:rsidR="00552D62">
      <w:headerReference w:type="default" r:id="rId59"/>
      <w:footerReference w:type="default" r:id="rId60"/>
      <w:headerReference w:type="first" r:id="rId61"/>
      <w:footerReference w:type="first" r:id="rId62"/>
      <w:pgSz w:w="11906" w:h="16838" w:orient="portrait"/>
      <w:pgMar w:top="2381" w:right="1758" w:bottom="567" w:left="1758" w:header="284" w:footer="28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75803" w:rsidRDefault="00275803" w14:paraId="130F8AA0" w14:textId="77777777">
      <w:pPr>
        <w:spacing w:line="240" w:lineRule="auto"/>
      </w:pPr>
      <w:r>
        <w:separator/>
      </w:r>
    </w:p>
  </w:endnote>
  <w:endnote w:type="continuationSeparator" w:id="0">
    <w:p w:rsidR="00275803" w:rsidRDefault="00275803" w14:paraId="50B2A7AD" w14:textId="77777777">
      <w:pPr>
        <w:spacing w:line="240" w:lineRule="auto"/>
      </w:pPr>
      <w:r>
        <w:continuationSeparator/>
      </w:r>
    </w:p>
  </w:endnote>
  <w:endnote w:type="continuationNotice" w:id="1">
    <w:p w:rsidR="00275803" w:rsidRDefault="00275803" w14:paraId="13B5A42C"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ontserrat Medium">
    <w:charset w:val="00"/>
    <w:family w:val="auto"/>
    <w:pitch w:val="variable"/>
    <w:sig w:usb0="2000020F" w:usb1="00000003" w:usb2="00000000" w:usb3="00000000" w:csb0="00000197"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52D62" w:rsidRDefault="00552D62" w14:paraId="6806BAED" w14:textId="77777777">
    <w:pPr>
      <w:pBdr>
        <w:top w:val="nil"/>
        <w:left w:val="nil"/>
        <w:bottom w:val="nil"/>
        <w:right w:val="nil"/>
        <w:between w:val="nil"/>
      </w:pBdr>
      <w:spacing w:line="240" w:lineRule="auto"/>
      <w:rPr>
        <w:color w:val="000000"/>
      </w:rPr>
    </w:pPr>
  </w:p>
  <w:p w:rsidR="00552D62" w:rsidRDefault="00552D62" w14:paraId="653DF9DD" w14:textId="77777777">
    <w:pPr>
      <w:pBdr>
        <w:top w:val="nil"/>
        <w:left w:val="nil"/>
        <w:bottom w:val="nil"/>
        <w:right w:val="nil"/>
        <w:between w:val="nil"/>
      </w:pBdr>
      <w:spacing w:line="240" w:lineRule="auto"/>
      <w:rPr>
        <w:color w:val="000000"/>
      </w:rPr>
    </w:pPr>
  </w:p>
  <w:p w:rsidR="00552D62" w:rsidRDefault="00552D62" w14:paraId="15A77AB0" w14:textId="77777777">
    <w:pPr>
      <w:pBdr>
        <w:top w:val="nil"/>
        <w:left w:val="nil"/>
        <w:bottom w:val="nil"/>
        <w:right w:val="nil"/>
        <w:between w:val="nil"/>
      </w:pBdr>
      <w:spacing w:line="240" w:lineRule="auto"/>
      <w:rPr>
        <w:color w:val="000000"/>
      </w:rPr>
    </w:pPr>
  </w:p>
  <w:p w:rsidR="00552D62" w:rsidRDefault="00552D62" w14:paraId="551A7EE3" w14:textId="77777777">
    <w:pPr>
      <w:pBdr>
        <w:top w:val="nil"/>
        <w:left w:val="nil"/>
        <w:bottom w:val="nil"/>
        <w:right w:val="nil"/>
        <w:between w:val="nil"/>
      </w:pBdr>
      <w:spacing w:line="240" w:lineRule="auto"/>
      <w:rPr>
        <w:color w:val="000000"/>
      </w:rPr>
    </w:pPr>
  </w:p>
  <w:p w:rsidR="00552D62" w:rsidRDefault="00552D62" w14:paraId="7482B935" w14:textId="77777777">
    <w:pPr>
      <w:pBdr>
        <w:top w:val="nil"/>
        <w:left w:val="nil"/>
        <w:bottom w:val="nil"/>
        <w:right w:val="nil"/>
        <w:between w:val="nil"/>
      </w:pBdr>
      <w:spacing w:line="240" w:lineRule="auto"/>
      <w:rPr>
        <w:color w:val="000000"/>
      </w:rPr>
    </w:pPr>
  </w:p>
  <w:p w:rsidR="00552D62" w:rsidRDefault="00552D62" w14:paraId="560811ED" w14:textId="77777777">
    <w:pPr>
      <w:pBdr>
        <w:top w:val="nil"/>
        <w:left w:val="nil"/>
        <w:bottom w:val="nil"/>
        <w:right w:val="nil"/>
        <w:between w:val="nil"/>
      </w:pBdr>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52D62" w:rsidP="00377DDD" w:rsidRDefault="00552D62" w14:paraId="26C49F7B" w14:textId="77777777">
    <w:pPr>
      <w:pBdr>
        <w:top w:val="nil"/>
        <w:left w:val="nil"/>
        <w:bottom w:val="nil"/>
        <w:right w:val="nil"/>
        <w:between w:val="nil"/>
      </w:pBdr>
      <w:spacing w:line="240" w:lineRule="auto"/>
      <w:rPr>
        <w:color w:val="000000"/>
      </w:rPr>
    </w:pPr>
  </w:p>
  <w:p w:rsidR="00377DDD" w:rsidP="00377DDD" w:rsidRDefault="00377DDD" w14:paraId="7ACCDCB0" w14:textId="77777777">
    <w:pPr>
      <w:pBdr>
        <w:top w:val="nil"/>
        <w:left w:val="nil"/>
        <w:bottom w:val="nil"/>
        <w:right w:val="nil"/>
        <w:between w:val="nil"/>
      </w:pBdr>
      <w:spacing w:line="240" w:lineRule="auto"/>
      <w:rPr>
        <w:color w:val="000000"/>
      </w:rPr>
    </w:pPr>
  </w:p>
  <w:p w:rsidR="00377DDD" w:rsidP="00377DDD" w:rsidRDefault="00377DDD" w14:paraId="1FBC3D9E" w14:textId="77777777">
    <w:pPr>
      <w:pBdr>
        <w:top w:val="nil"/>
        <w:left w:val="nil"/>
        <w:bottom w:val="nil"/>
        <w:right w:val="nil"/>
        <w:between w:val="nil"/>
      </w:pBdr>
      <w:spacing w:line="240" w:lineRule="auto"/>
      <w:rPr>
        <w:color w:val="000000"/>
      </w:rPr>
    </w:pPr>
  </w:p>
  <w:p w:rsidR="00552D62" w:rsidP="00377DDD" w:rsidRDefault="00552D62" w14:paraId="6027042E" w14:textId="77777777">
    <w:pPr>
      <w:pBdr>
        <w:top w:val="nil"/>
        <w:left w:val="nil"/>
        <w:bottom w:val="nil"/>
        <w:right w:val="nil"/>
        <w:between w:val="nil"/>
      </w:pBdr>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75803" w:rsidRDefault="00275803" w14:paraId="36848F7D" w14:textId="77777777">
      <w:pPr>
        <w:spacing w:line="240" w:lineRule="auto"/>
      </w:pPr>
      <w:r>
        <w:separator/>
      </w:r>
    </w:p>
  </w:footnote>
  <w:footnote w:type="continuationSeparator" w:id="0">
    <w:p w:rsidR="00275803" w:rsidRDefault="00275803" w14:paraId="02CD8B7F" w14:textId="77777777">
      <w:pPr>
        <w:spacing w:line="240" w:lineRule="auto"/>
      </w:pPr>
      <w:r>
        <w:continuationSeparator/>
      </w:r>
    </w:p>
  </w:footnote>
  <w:footnote w:type="continuationNotice" w:id="1">
    <w:p w:rsidR="00275803" w:rsidRDefault="00275803" w14:paraId="506C0D5E"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552D62" w:rsidRDefault="00552D62" w14:paraId="01A85A84" w14:textId="77777777">
    <w:pPr>
      <w:pBdr>
        <w:top w:val="nil"/>
        <w:left w:val="nil"/>
        <w:bottom w:val="nil"/>
        <w:right w:val="nil"/>
        <w:between w:val="nil"/>
      </w:pBdr>
      <w:spacing w:line="240" w:lineRule="auto"/>
      <w:rPr>
        <w:color w:val="000000"/>
      </w:rPr>
    </w:pPr>
  </w:p>
  <w:p w:rsidR="00552D62" w:rsidRDefault="006C2261" w14:paraId="32A52723" w14:textId="77777777">
    <w:pPr>
      <w:pBdr>
        <w:top w:val="nil"/>
        <w:left w:val="nil"/>
        <w:bottom w:val="nil"/>
        <w:right w:val="nil"/>
        <w:between w:val="nil"/>
      </w:pBdr>
      <w:spacing w:line="240" w:lineRule="auto"/>
      <w:rPr>
        <w:color w:val="000000"/>
      </w:rPr>
    </w:pPr>
    <w:r>
      <w:rPr>
        <w:noProof/>
        <w:color w:val="000000"/>
        <w:lang w:val="de-DE" w:eastAsia="de-DE"/>
      </w:rPr>
      <w:drawing>
        <wp:anchor distT="0" distB="0" distL="0" distR="0" simplePos="0" relativeHeight="251658240" behindDoc="1" locked="0" layoutInCell="1" hidden="0" allowOverlap="1" wp14:anchorId="3C2C7159" wp14:editId="10052EF0">
          <wp:simplePos x="0" y="0"/>
          <wp:positionH relativeFrom="page">
            <wp:posOffset>3477259</wp:posOffset>
          </wp:positionH>
          <wp:positionV relativeFrom="page">
            <wp:posOffset>426085</wp:posOffset>
          </wp:positionV>
          <wp:extent cx="617220" cy="53975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7220" cy="5397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552D62" w:rsidRDefault="00552D62" w14:paraId="598FA991" w14:textId="77777777">
    <w:pPr>
      <w:pBdr>
        <w:top w:val="nil"/>
        <w:left w:val="nil"/>
        <w:bottom w:val="nil"/>
        <w:right w:val="nil"/>
        <w:between w:val="nil"/>
      </w:pBdr>
      <w:spacing w:line="240" w:lineRule="auto"/>
      <w:rPr>
        <w:color w:val="000000"/>
      </w:rPr>
    </w:pPr>
  </w:p>
  <w:p w:rsidR="00552D62" w:rsidRDefault="006C2261" w14:paraId="7768F637" w14:textId="77777777">
    <w:pPr>
      <w:pBdr>
        <w:top w:val="nil"/>
        <w:left w:val="nil"/>
        <w:bottom w:val="nil"/>
        <w:right w:val="nil"/>
        <w:between w:val="nil"/>
      </w:pBdr>
      <w:spacing w:line="240" w:lineRule="auto"/>
      <w:rPr>
        <w:color w:val="000000"/>
      </w:rPr>
    </w:pPr>
    <w:r>
      <w:rPr>
        <w:noProof/>
        <w:color w:val="000000"/>
        <w:lang w:val="de-DE" w:eastAsia="de-DE"/>
      </w:rPr>
      <w:drawing>
        <wp:anchor distT="0" distB="0" distL="0" distR="0" simplePos="0" relativeHeight="251658241" behindDoc="1" locked="0" layoutInCell="1" hidden="0" allowOverlap="1" wp14:anchorId="31E66B3B" wp14:editId="6FAC7931">
          <wp:simplePos x="0" y="0"/>
          <wp:positionH relativeFrom="page">
            <wp:posOffset>3054985</wp:posOffset>
          </wp:positionH>
          <wp:positionV relativeFrom="page">
            <wp:posOffset>382905</wp:posOffset>
          </wp:positionV>
          <wp:extent cx="1439545" cy="125984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39545" cy="1259840"/>
                  </a:xfrm>
                  <a:prstGeom prst="rect">
                    <a:avLst/>
                  </a:prstGeom>
                  <a:ln/>
                </pic:spPr>
              </pic:pic>
            </a:graphicData>
          </a:graphic>
        </wp:anchor>
      </w:drawing>
    </w:r>
  </w:p>
  <w:p w:rsidR="00552D62" w:rsidRDefault="00552D62" w14:paraId="10BA9452" w14:textId="77777777">
    <w:pPr>
      <w:pBdr>
        <w:top w:val="nil"/>
        <w:left w:val="nil"/>
        <w:bottom w:val="nil"/>
        <w:right w:val="nil"/>
        <w:between w:val="nil"/>
      </w:pBdr>
      <w:spacing w:line="240" w:lineRule="auto"/>
      <w:rPr>
        <w:color w:val="000000"/>
      </w:rPr>
    </w:pPr>
  </w:p>
  <w:p w:rsidR="00552D62" w:rsidRDefault="00552D62" w14:paraId="60D8B679" w14:textId="77777777">
    <w:pPr>
      <w:pBdr>
        <w:top w:val="nil"/>
        <w:left w:val="nil"/>
        <w:bottom w:val="nil"/>
        <w:right w:val="nil"/>
        <w:between w:val="nil"/>
      </w:pBdr>
      <w:spacing w:line="240" w:lineRule="auto"/>
      <w:rPr>
        <w:color w:val="000000"/>
      </w:rPr>
    </w:pPr>
  </w:p>
  <w:p w:rsidR="00552D62" w:rsidRDefault="00552D62" w14:paraId="74DD31FF" w14:textId="77777777">
    <w:pPr>
      <w:pBdr>
        <w:top w:val="nil"/>
        <w:left w:val="nil"/>
        <w:bottom w:val="nil"/>
        <w:right w:val="nil"/>
        <w:between w:val="nil"/>
      </w:pBdr>
      <w:spacing w:line="240" w:lineRule="auto"/>
      <w:rPr>
        <w:color w:val="000000"/>
      </w:rPr>
    </w:pPr>
  </w:p>
  <w:p w:rsidR="00552D62" w:rsidRDefault="00552D62" w14:paraId="64D3EF02" w14:textId="77777777">
    <w:pPr>
      <w:pBdr>
        <w:top w:val="nil"/>
        <w:left w:val="nil"/>
        <w:bottom w:val="nil"/>
        <w:right w:val="nil"/>
        <w:between w:val="nil"/>
      </w:pBdr>
      <w:spacing w:line="240" w:lineRule="auto"/>
      <w:rPr>
        <w:color w:val="000000"/>
      </w:rPr>
    </w:pPr>
  </w:p>
  <w:p w:rsidR="00552D62" w:rsidRDefault="00552D62" w14:paraId="318504CE" w14:textId="77777777">
    <w:pPr>
      <w:pBdr>
        <w:top w:val="nil"/>
        <w:left w:val="nil"/>
        <w:bottom w:val="nil"/>
        <w:right w:val="nil"/>
        <w:between w:val="nil"/>
      </w:pBdr>
      <w:spacing w:line="240" w:lineRule="auto"/>
      <w:rPr>
        <w:color w:val="000000"/>
      </w:rPr>
    </w:pPr>
  </w:p>
  <w:p w:rsidR="00552D62" w:rsidRDefault="00552D62" w14:paraId="57162DF3" w14:textId="77777777">
    <w:pPr>
      <w:pBdr>
        <w:top w:val="nil"/>
        <w:left w:val="nil"/>
        <w:bottom w:val="nil"/>
        <w:right w:val="nil"/>
        <w:between w:val="nil"/>
      </w:pBdr>
      <w:spacing w:line="240" w:lineRule="auto"/>
      <w:rPr>
        <w:color w:val="000000"/>
      </w:rPr>
    </w:pPr>
  </w:p>
  <w:p w:rsidR="00552D62" w:rsidRDefault="00552D62" w14:paraId="6F8BCEC4" w14:textId="77777777">
    <w:pPr>
      <w:pBdr>
        <w:top w:val="nil"/>
        <w:left w:val="nil"/>
        <w:bottom w:val="nil"/>
        <w:right w:val="nil"/>
        <w:between w:val="nil"/>
      </w:pBdr>
      <w:spacing w:line="240" w:lineRule="auto"/>
      <w:rPr>
        <w:color w:val="000000"/>
      </w:rPr>
    </w:pPr>
  </w:p>
  <w:p w:rsidR="00552D62" w:rsidRDefault="00552D62" w14:paraId="61882E96" w14:textId="77777777">
    <w:pPr>
      <w:pBdr>
        <w:top w:val="nil"/>
        <w:left w:val="nil"/>
        <w:bottom w:val="nil"/>
        <w:right w:val="nil"/>
        <w:between w:val="nil"/>
      </w:pBdr>
      <w:spacing w:line="32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81C7E"/>
    <w:multiLevelType w:val="multilevel"/>
    <w:tmpl w:val="97807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A56611"/>
    <w:multiLevelType w:val="hybridMultilevel"/>
    <w:tmpl w:val="C9D22BD4"/>
    <w:lvl w:ilvl="0" w:tplc="B63EFEF6">
      <w:start w:val="1"/>
      <w:numFmt w:val="decimal"/>
      <w:lvlText w:val="%1."/>
      <w:lvlJc w:val="left"/>
      <w:pPr>
        <w:tabs>
          <w:tab w:val="num" w:pos="720"/>
        </w:tabs>
        <w:ind w:left="720" w:hanging="360"/>
      </w:pPr>
    </w:lvl>
    <w:lvl w:ilvl="1" w:tplc="F0D001AC" w:tentative="1">
      <w:start w:val="1"/>
      <w:numFmt w:val="decimal"/>
      <w:lvlText w:val="%2."/>
      <w:lvlJc w:val="left"/>
      <w:pPr>
        <w:tabs>
          <w:tab w:val="num" w:pos="1440"/>
        </w:tabs>
        <w:ind w:left="1440" w:hanging="360"/>
      </w:pPr>
    </w:lvl>
    <w:lvl w:ilvl="2" w:tplc="6BCE229C" w:tentative="1">
      <w:start w:val="1"/>
      <w:numFmt w:val="decimal"/>
      <w:lvlText w:val="%3."/>
      <w:lvlJc w:val="left"/>
      <w:pPr>
        <w:tabs>
          <w:tab w:val="num" w:pos="2160"/>
        </w:tabs>
        <w:ind w:left="2160" w:hanging="360"/>
      </w:pPr>
    </w:lvl>
    <w:lvl w:ilvl="3" w:tplc="40B266F0" w:tentative="1">
      <w:start w:val="1"/>
      <w:numFmt w:val="decimal"/>
      <w:lvlText w:val="%4."/>
      <w:lvlJc w:val="left"/>
      <w:pPr>
        <w:tabs>
          <w:tab w:val="num" w:pos="2880"/>
        </w:tabs>
        <w:ind w:left="2880" w:hanging="360"/>
      </w:pPr>
    </w:lvl>
    <w:lvl w:ilvl="4" w:tplc="9CE2F0B4" w:tentative="1">
      <w:start w:val="1"/>
      <w:numFmt w:val="decimal"/>
      <w:lvlText w:val="%5."/>
      <w:lvlJc w:val="left"/>
      <w:pPr>
        <w:tabs>
          <w:tab w:val="num" w:pos="3600"/>
        </w:tabs>
        <w:ind w:left="3600" w:hanging="360"/>
      </w:pPr>
    </w:lvl>
    <w:lvl w:ilvl="5" w:tplc="C066AEB0" w:tentative="1">
      <w:start w:val="1"/>
      <w:numFmt w:val="decimal"/>
      <w:lvlText w:val="%6."/>
      <w:lvlJc w:val="left"/>
      <w:pPr>
        <w:tabs>
          <w:tab w:val="num" w:pos="4320"/>
        </w:tabs>
        <w:ind w:left="4320" w:hanging="360"/>
      </w:pPr>
    </w:lvl>
    <w:lvl w:ilvl="6" w:tplc="3DDA1CF8" w:tentative="1">
      <w:start w:val="1"/>
      <w:numFmt w:val="decimal"/>
      <w:lvlText w:val="%7."/>
      <w:lvlJc w:val="left"/>
      <w:pPr>
        <w:tabs>
          <w:tab w:val="num" w:pos="5040"/>
        </w:tabs>
        <w:ind w:left="5040" w:hanging="360"/>
      </w:pPr>
    </w:lvl>
    <w:lvl w:ilvl="7" w:tplc="DA4AC9F2" w:tentative="1">
      <w:start w:val="1"/>
      <w:numFmt w:val="decimal"/>
      <w:lvlText w:val="%8."/>
      <w:lvlJc w:val="left"/>
      <w:pPr>
        <w:tabs>
          <w:tab w:val="num" w:pos="5760"/>
        </w:tabs>
        <w:ind w:left="5760" w:hanging="360"/>
      </w:pPr>
    </w:lvl>
    <w:lvl w:ilvl="8" w:tplc="05724F74" w:tentative="1">
      <w:start w:val="1"/>
      <w:numFmt w:val="decimal"/>
      <w:lvlText w:val="%9."/>
      <w:lvlJc w:val="left"/>
      <w:pPr>
        <w:tabs>
          <w:tab w:val="num" w:pos="6480"/>
        </w:tabs>
        <w:ind w:left="6480" w:hanging="360"/>
      </w:pPr>
    </w:lvl>
  </w:abstractNum>
  <w:abstractNum w:abstractNumId="2" w15:restartNumberingAfterBreak="0">
    <w:nsid w:val="3821D293"/>
    <w:multiLevelType w:val="hybridMultilevel"/>
    <w:tmpl w:val="C00C031C"/>
    <w:lvl w:ilvl="0" w:tplc="FFFFFFFF">
      <w:start w:val="1"/>
      <w:numFmt w:val="decimal"/>
      <w:lvlText w:val="%1."/>
      <w:lvlJc w:val="left"/>
      <w:pPr>
        <w:ind w:left="720" w:hanging="360"/>
      </w:pPr>
    </w:lvl>
    <w:lvl w:ilvl="1" w:tplc="8F7E395E">
      <w:start w:val="1"/>
      <w:numFmt w:val="lowerLetter"/>
      <w:lvlText w:val="%2."/>
      <w:lvlJc w:val="left"/>
      <w:pPr>
        <w:ind w:left="1440" w:hanging="360"/>
      </w:pPr>
    </w:lvl>
    <w:lvl w:ilvl="2" w:tplc="30ACB176">
      <w:start w:val="1"/>
      <w:numFmt w:val="lowerRoman"/>
      <w:lvlText w:val="%3."/>
      <w:lvlJc w:val="right"/>
      <w:pPr>
        <w:ind w:left="2160" w:hanging="180"/>
      </w:pPr>
    </w:lvl>
    <w:lvl w:ilvl="3" w:tplc="B04E1B30">
      <w:start w:val="1"/>
      <w:numFmt w:val="decimal"/>
      <w:lvlText w:val="%4."/>
      <w:lvlJc w:val="left"/>
      <w:pPr>
        <w:ind w:left="2880" w:hanging="360"/>
      </w:pPr>
    </w:lvl>
    <w:lvl w:ilvl="4" w:tplc="3FD2D610">
      <w:start w:val="1"/>
      <w:numFmt w:val="lowerLetter"/>
      <w:lvlText w:val="%5."/>
      <w:lvlJc w:val="left"/>
      <w:pPr>
        <w:ind w:left="3600" w:hanging="360"/>
      </w:pPr>
    </w:lvl>
    <w:lvl w:ilvl="5" w:tplc="C9F445FE">
      <w:start w:val="1"/>
      <w:numFmt w:val="lowerRoman"/>
      <w:lvlText w:val="%6."/>
      <w:lvlJc w:val="right"/>
      <w:pPr>
        <w:ind w:left="4320" w:hanging="180"/>
      </w:pPr>
    </w:lvl>
    <w:lvl w:ilvl="6" w:tplc="A3488650">
      <w:start w:val="1"/>
      <w:numFmt w:val="decimal"/>
      <w:lvlText w:val="%7."/>
      <w:lvlJc w:val="left"/>
      <w:pPr>
        <w:ind w:left="5040" w:hanging="360"/>
      </w:pPr>
    </w:lvl>
    <w:lvl w:ilvl="7" w:tplc="3C60889A">
      <w:start w:val="1"/>
      <w:numFmt w:val="lowerLetter"/>
      <w:lvlText w:val="%8."/>
      <w:lvlJc w:val="left"/>
      <w:pPr>
        <w:ind w:left="5760" w:hanging="360"/>
      </w:pPr>
    </w:lvl>
    <w:lvl w:ilvl="8" w:tplc="E70ECA8A">
      <w:start w:val="1"/>
      <w:numFmt w:val="lowerRoman"/>
      <w:lvlText w:val="%9."/>
      <w:lvlJc w:val="right"/>
      <w:pPr>
        <w:ind w:left="6480" w:hanging="180"/>
      </w:pPr>
    </w:lvl>
  </w:abstractNum>
  <w:abstractNum w:abstractNumId="3" w15:restartNumberingAfterBreak="0">
    <w:nsid w:val="50825EC4"/>
    <w:multiLevelType w:val="multilevel"/>
    <w:tmpl w:val="B4CECF80"/>
    <w:lvl w:ilvl="0">
      <w:start w:val="1"/>
      <w:numFmt w:val="decimal"/>
      <w:pStyle w:val="Textepuc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berschrift4"/>
      <w:lvlText w:val="%4."/>
      <w:lvlJc w:val="left"/>
      <w:pPr>
        <w:tabs>
          <w:tab w:val="num" w:pos="2880"/>
        </w:tabs>
        <w:ind w:left="2880" w:hanging="720"/>
      </w:pPr>
    </w:lvl>
    <w:lvl w:ilvl="4">
      <w:start w:val="1"/>
      <w:numFmt w:val="decimal"/>
      <w:pStyle w:val="berschrift5"/>
      <w:lvlText w:val="%5."/>
      <w:lvlJc w:val="left"/>
      <w:pPr>
        <w:tabs>
          <w:tab w:val="num" w:pos="3600"/>
        </w:tabs>
        <w:ind w:left="3600" w:hanging="720"/>
      </w:pPr>
    </w:lvl>
    <w:lvl w:ilvl="5">
      <w:start w:val="1"/>
      <w:numFmt w:val="decimal"/>
      <w:pStyle w:val="berschrift6"/>
      <w:lvlText w:val="%6."/>
      <w:lvlJc w:val="left"/>
      <w:pPr>
        <w:tabs>
          <w:tab w:val="num" w:pos="4320"/>
        </w:tabs>
        <w:ind w:left="4320" w:hanging="720"/>
      </w:pPr>
    </w:lvl>
    <w:lvl w:ilvl="6">
      <w:start w:val="1"/>
      <w:numFmt w:val="decimal"/>
      <w:pStyle w:val="berschrift7"/>
      <w:lvlText w:val="%7."/>
      <w:lvlJc w:val="left"/>
      <w:pPr>
        <w:tabs>
          <w:tab w:val="num" w:pos="5040"/>
        </w:tabs>
        <w:ind w:left="5040" w:hanging="720"/>
      </w:pPr>
    </w:lvl>
    <w:lvl w:ilvl="7">
      <w:start w:val="1"/>
      <w:numFmt w:val="decimal"/>
      <w:pStyle w:val="berschrift8"/>
      <w:lvlText w:val="%8."/>
      <w:lvlJc w:val="left"/>
      <w:pPr>
        <w:tabs>
          <w:tab w:val="num" w:pos="5760"/>
        </w:tabs>
        <w:ind w:left="5760" w:hanging="720"/>
      </w:pPr>
    </w:lvl>
    <w:lvl w:ilvl="8">
      <w:start w:val="1"/>
      <w:numFmt w:val="decimal"/>
      <w:pStyle w:val="berschrift9"/>
      <w:lvlText w:val="%9."/>
      <w:lvlJc w:val="left"/>
      <w:pPr>
        <w:tabs>
          <w:tab w:val="num" w:pos="6480"/>
        </w:tabs>
        <w:ind w:left="6480" w:hanging="720"/>
      </w:pPr>
    </w:lvl>
  </w:abstractNum>
  <w:abstractNum w:abstractNumId="4" w15:restartNumberingAfterBreak="0">
    <w:nsid w:val="71B646AA"/>
    <w:multiLevelType w:val="hybridMultilevel"/>
    <w:tmpl w:val="A9221494"/>
    <w:lvl w:ilvl="0" w:tplc="FFFFFFFF">
      <w:start w:val="1"/>
      <w:numFmt w:val="decimal"/>
      <w:lvlText w:val="%1."/>
      <w:lvlJc w:val="left"/>
      <w:pPr>
        <w:ind w:left="720" w:hanging="360"/>
      </w:pPr>
    </w:lvl>
    <w:lvl w:ilvl="1" w:tplc="44D03E1E">
      <w:start w:val="1"/>
      <w:numFmt w:val="lowerLetter"/>
      <w:lvlText w:val="%2."/>
      <w:lvlJc w:val="left"/>
      <w:pPr>
        <w:ind w:left="1440" w:hanging="360"/>
      </w:pPr>
    </w:lvl>
    <w:lvl w:ilvl="2" w:tplc="59347132">
      <w:start w:val="1"/>
      <w:numFmt w:val="lowerRoman"/>
      <w:lvlText w:val="%3."/>
      <w:lvlJc w:val="right"/>
      <w:pPr>
        <w:ind w:left="2160" w:hanging="180"/>
      </w:pPr>
    </w:lvl>
    <w:lvl w:ilvl="3" w:tplc="120CA004">
      <w:start w:val="1"/>
      <w:numFmt w:val="decimal"/>
      <w:lvlText w:val="%4."/>
      <w:lvlJc w:val="left"/>
      <w:pPr>
        <w:ind w:left="2880" w:hanging="360"/>
      </w:pPr>
    </w:lvl>
    <w:lvl w:ilvl="4" w:tplc="332A58F4">
      <w:start w:val="1"/>
      <w:numFmt w:val="lowerLetter"/>
      <w:lvlText w:val="%5."/>
      <w:lvlJc w:val="left"/>
      <w:pPr>
        <w:ind w:left="3600" w:hanging="360"/>
      </w:pPr>
    </w:lvl>
    <w:lvl w:ilvl="5" w:tplc="216CA766">
      <w:start w:val="1"/>
      <w:numFmt w:val="lowerRoman"/>
      <w:lvlText w:val="%6."/>
      <w:lvlJc w:val="right"/>
      <w:pPr>
        <w:ind w:left="4320" w:hanging="180"/>
      </w:pPr>
    </w:lvl>
    <w:lvl w:ilvl="6" w:tplc="77D21E7C">
      <w:start w:val="1"/>
      <w:numFmt w:val="decimal"/>
      <w:lvlText w:val="%7."/>
      <w:lvlJc w:val="left"/>
      <w:pPr>
        <w:ind w:left="5040" w:hanging="360"/>
      </w:pPr>
    </w:lvl>
    <w:lvl w:ilvl="7" w:tplc="01A0A542">
      <w:start w:val="1"/>
      <w:numFmt w:val="lowerLetter"/>
      <w:lvlText w:val="%8."/>
      <w:lvlJc w:val="left"/>
      <w:pPr>
        <w:ind w:left="5760" w:hanging="360"/>
      </w:pPr>
    </w:lvl>
    <w:lvl w:ilvl="8" w:tplc="5F0A6D7A">
      <w:start w:val="1"/>
      <w:numFmt w:val="lowerRoman"/>
      <w:lvlText w:val="%9."/>
      <w:lvlJc w:val="right"/>
      <w:pPr>
        <w:ind w:left="6480" w:hanging="180"/>
      </w:pPr>
    </w:lvl>
  </w:abstractNum>
  <w:abstractNum w:abstractNumId="5" w15:restartNumberingAfterBreak="0">
    <w:nsid w:val="7CFA4921"/>
    <w:multiLevelType w:val="hybridMultilevel"/>
    <w:tmpl w:val="F24CF5DE"/>
    <w:lvl w:ilvl="0" w:tplc="F5DEFF14">
      <w:start w:val="1"/>
      <w:numFmt w:val="decimal"/>
      <w:lvlText w:val="%1."/>
      <w:lvlJc w:val="left"/>
      <w:pPr>
        <w:ind w:left="720" w:hanging="360"/>
      </w:pPr>
    </w:lvl>
    <w:lvl w:ilvl="1" w:tplc="6848200E">
      <w:start w:val="1"/>
      <w:numFmt w:val="lowerLetter"/>
      <w:lvlText w:val="%2."/>
      <w:lvlJc w:val="left"/>
      <w:pPr>
        <w:ind w:left="1440" w:hanging="360"/>
      </w:pPr>
    </w:lvl>
    <w:lvl w:ilvl="2" w:tplc="0862D25A">
      <w:start w:val="1"/>
      <w:numFmt w:val="lowerRoman"/>
      <w:lvlText w:val="%3."/>
      <w:lvlJc w:val="right"/>
      <w:pPr>
        <w:ind w:left="2160" w:hanging="180"/>
      </w:pPr>
    </w:lvl>
    <w:lvl w:ilvl="3" w:tplc="73944F32">
      <w:start w:val="1"/>
      <w:numFmt w:val="decimal"/>
      <w:lvlText w:val="%4."/>
      <w:lvlJc w:val="left"/>
      <w:pPr>
        <w:ind w:left="2880" w:hanging="360"/>
      </w:pPr>
    </w:lvl>
    <w:lvl w:ilvl="4" w:tplc="AB5EDAAE">
      <w:start w:val="1"/>
      <w:numFmt w:val="lowerLetter"/>
      <w:lvlText w:val="%5."/>
      <w:lvlJc w:val="left"/>
      <w:pPr>
        <w:ind w:left="3600" w:hanging="360"/>
      </w:pPr>
    </w:lvl>
    <w:lvl w:ilvl="5" w:tplc="ECD8ABAE">
      <w:start w:val="1"/>
      <w:numFmt w:val="lowerRoman"/>
      <w:lvlText w:val="%6."/>
      <w:lvlJc w:val="right"/>
      <w:pPr>
        <w:ind w:left="4320" w:hanging="180"/>
      </w:pPr>
    </w:lvl>
    <w:lvl w:ilvl="6" w:tplc="B6F087AA">
      <w:start w:val="1"/>
      <w:numFmt w:val="decimal"/>
      <w:lvlText w:val="%7."/>
      <w:lvlJc w:val="left"/>
      <w:pPr>
        <w:ind w:left="5040" w:hanging="360"/>
      </w:pPr>
    </w:lvl>
    <w:lvl w:ilvl="7" w:tplc="FB20947A">
      <w:start w:val="1"/>
      <w:numFmt w:val="lowerLetter"/>
      <w:lvlText w:val="%8."/>
      <w:lvlJc w:val="left"/>
      <w:pPr>
        <w:ind w:left="5760" w:hanging="360"/>
      </w:pPr>
    </w:lvl>
    <w:lvl w:ilvl="8" w:tplc="956235C2">
      <w:start w:val="1"/>
      <w:numFmt w:val="lowerRoman"/>
      <w:lvlText w:val="%9."/>
      <w:lvlJc w:val="right"/>
      <w:pPr>
        <w:ind w:left="6480" w:hanging="180"/>
      </w:pPr>
    </w:lvl>
  </w:abstractNum>
  <w:num w:numId="1" w16cid:durableId="1999535112">
    <w:abstractNumId w:val="5"/>
  </w:num>
  <w:num w:numId="2" w16cid:durableId="1296987850">
    <w:abstractNumId w:val="2"/>
  </w:num>
  <w:num w:numId="3" w16cid:durableId="354818144">
    <w:abstractNumId w:val="4"/>
  </w:num>
  <w:num w:numId="4" w16cid:durableId="830603365">
    <w:abstractNumId w:val="3"/>
  </w:num>
  <w:num w:numId="5" w16cid:durableId="5314532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92860157">
    <w:abstractNumId w:val="0"/>
  </w:num>
  <w:num w:numId="7" w16cid:durableId="4882099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lang="it-IT" w:vendorID="64" w:dllVersion="0" w:nlCheck="1" w:checkStyle="0" w:appName="MSWord"/>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D62"/>
    <w:rsid w:val="00011CDE"/>
    <w:rsid w:val="00016EBC"/>
    <w:rsid w:val="000557D1"/>
    <w:rsid w:val="00080029"/>
    <w:rsid w:val="000C0885"/>
    <w:rsid w:val="00143892"/>
    <w:rsid w:val="00151EC7"/>
    <w:rsid w:val="00155CA6"/>
    <w:rsid w:val="001607DE"/>
    <w:rsid w:val="001651A5"/>
    <w:rsid w:val="00171423"/>
    <w:rsid w:val="00174792"/>
    <w:rsid w:val="00174F73"/>
    <w:rsid w:val="00182474"/>
    <w:rsid w:val="00186FAB"/>
    <w:rsid w:val="001B511D"/>
    <w:rsid w:val="001C5521"/>
    <w:rsid w:val="001D5D15"/>
    <w:rsid w:val="001E1D9F"/>
    <w:rsid w:val="001F285A"/>
    <w:rsid w:val="0020510C"/>
    <w:rsid w:val="002055D1"/>
    <w:rsid w:val="002251AB"/>
    <w:rsid w:val="00225A2F"/>
    <w:rsid w:val="00237C97"/>
    <w:rsid w:val="00275803"/>
    <w:rsid w:val="00291782"/>
    <w:rsid w:val="002A6D3A"/>
    <w:rsid w:val="002B6E2F"/>
    <w:rsid w:val="002B78D4"/>
    <w:rsid w:val="002E7CD8"/>
    <w:rsid w:val="0030850E"/>
    <w:rsid w:val="0033022D"/>
    <w:rsid w:val="0035CF4A"/>
    <w:rsid w:val="0036C427"/>
    <w:rsid w:val="0037235B"/>
    <w:rsid w:val="00377DDD"/>
    <w:rsid w:val="00385AA3"/>
    <w:rsid w:val="0039540B"/>
    <w:rsid w:val="003B78A7"/>
    <w:rsid w:val="003C0672"/>
    <w:rsid w:val="003C3C5E"/>
    <w:rsid w:val="003D241A"/>
    <w:rsid w:val="003E1D45"/>
    <w:rsid w:val="003E1E59"/>
    <w:rsid w:val="003F7F54"/>
    <w:rsid w:val="004012FA"/>
    <w:rsid w:val="00404F65"/>
    <w:rsid w:val="0042045C"/>
    <w:rsid w:val="00433FA0"/>
    <w:rsid w:val="00456D65"/>
    <w:rsid w:val="00464EE0"/>
    <w:rsid w:val="004654B7"/>
    <w:rsid w:val="004A1223"/>
    <w:rsid w:val="004B516E"/>
    <w:rsid w:val="004C3BF7"/>
    <w:rsid w:val="004E2959"/>
    <w:rsid w:val="004F743A"/>
    <w:rsid w:val="005062F3"/>
    <w:rsid w:val="00517662"/>
    <w:rsid w:val="0052201B"/>
    <w:rsid w:val="005254BC"/>
    <w:rsid w:val="00546D59"/>
    <w:rsid w:val="00552D62"/>
    <w:rsid w:val="00555949"/>
    <w:rsid w:val="00557143"/>
    <w:rsid w:val="00560412"/>
    <w:rsid w:val="00562523"/>
    <w:rsid w:val="00570048"/>
    <w:rsid w:val="0058066B"/>
    <w:rsid w:val="005952EE"/>
    <w:rsid w:val="005A7E64"/>
    <w:rsid w:val="005E4573"/>
    <w:rsid w:val="005F067A"/>
    <w:rsid w:val="00627E2C"/>
    <w:rsid w:val="006343F3"/>
    <w:rsid w:val="00650E00"/>
    <w:rsid w:val="006609A6"/>
    <w:rsid w:val="00660C9E"/>
    <w:rsid w:val="00666203"/>
    <w:rsid w:val="00686430"/>
    <w:rsid w:val="00691650"/>
    <w:rsid w:val="00695445"/>
    <w:rsid w:val="006B06D6"/>
    <w:rsid w:val="006C2261"/>
    <w:rsid w:val="006F43DC"/>
    <w:rsid w:val="00706F7B"/>
    <w:rsid w:val="007078BC"/>
    <w:rsid w:val="00713B50"/>
    <w:rsid w:val="007340F0"/>
    <w:rsid w:val="00736FA6"/>
    <w:rsid w:val="0077766F"/>
    <w:rsid w:val="00777CD0"/>
    <w:rsid w:val="007B0002"/>
    <w:rsid w:val="007D3E5E"/>
    <w:rsid w:val="007D5637"/>
    <w:rsid w:val="007E2762"/>
    <w:rsid w:val="007F2A49"/>
    <w:rsid w:val="00803576"/>
    <w:rsid w:val="008048C7"/>
    <w:rsid w:val="00804E20"/>
    <w:rsid w:val="00815EEC"/>
    <w:rsid w:val="008165E0"/>
    <w:rsid w:val="00826D3F"/>
    <w:rsid w:val="00847730"/>
    <w:rsid w:val="00870408"/>
    <w:rsid w:val="008A4EC9"/>
    <w:rsid w:val="00912DB0"/>
    <w:rsid w:val="009356D1"/>
    <w:rsid w:val="009505E0"/>
    <w:rsid w:val="00952E72"/>
    <w:rsid w:val="00953942"/>
    <w:rsid w:val="00953D6C"/>
    <w:rsid w:val="009609AC"/>
    <w:rsid w:val="009669DF"/>
    <w:rsid w:val="00975A53"/>
    <w:rsid w:val="009C0530"/>
    <w:rsid w:val="009C0D14"/>
    <w:rsid w:val="009C414E"/>
    <w:rsid w:val="009D1AF3"/>
    <w:rsid w:val="009D45B1"/>
    <w:rsid w:val="009D7443"/>
    <w:rsid w:val="00A14644"/>
    <w:rsid w:val="00A22491"/>
    <w:rsid w:val="00A616E0"/>
    <w:rsid w:val="00A75E32"/>
    <w:rsid w:val="00A815DA"/>
    <w:rsid w:val="00A87A77"/>
    <w:rsid w:val="00AA4EA8"/>
    <w:rsid w:val="00AD766E"/>
    <w:rsid w:val="00AF238E"/>
    <w:rsid w:val="00AF68FA"/>
    <w:rsid w:val="00B1599E"/>
    <w:rsid w:val="00B17C0A"/>
    <w:rsid w:val="00B44B02"/>
    <w:rsid w:val="00BE565C"/>
    <w:rsid w:val="00C07FA1"/>
    <w:rsid w:val="00C11FA7"/>
    <w:rsid w:val="00C2070C"/>
    <w:rsid w:val="00C275FB"/>
    <w:rsid w:val="00C36B76"/>
    <w:rsid w:val="00C551FC"/>
    <w:rsid w:val="00C601AE"/>
    <w:rsid w:val="00C75FDF"/>
    <w:rsid w:val="00C82641"/>
    <w:rsid w:val="00C9494C"/>
    <w:rsid w:val="00C97664"/>
    <w:rsid w:val="00CC60EC"/>
    <w:rsid w:val="00CD162E"/>
    <w:rsid w:val="00CE1056"/>
    <w:rsid w:val="00CF1941"/>
    <w:rsid w:val="00D14C01"/>
    <w:rsid w:val="00D22D42"/>
    <w:rsid w:val="00D23193"/>
    <w:rsid w:val="00D47E8D"/>
    <w:rsid w:val="00D929E1"/>
    <w:rsid w:val="00D953F9"/>
    <w:rsid w:val="00DE00E8"/>
    <w:rsid w:val="00DE24FA"/>
    <w:rsid w:val="00DF48A4"/>
    <w:rsid w:val="00E042A8"/>
    <w:rsid w:val="00E1941C"/>
    <w:rsid w:val="00E30A82"/>
    <w:rsid w:val="00E345D6"/>
    <w:rsid w:val="00E70934"/>
    <w:rsid w:val="00EB70DD"/>
    <w:rsid w:val="00EC23C8"/>
    <w:rsid w:val="00ED7BA4"/>
    <w:rsid w:val="00EE2341"/>
    <w:rsid w:val="00EF1EFA"/>
    <w:rsid w:val="00F01F2E"/>
    <w:rsid w:val="00F03FCD"/>
    <w:rsid w:val="00F30FFE"/>
    <w:rsid w:val="00F459EC"/>
    <w:rsid w:val="00F601D9"/>
    <w:rsid w:val="00F67809"/>
    <w:rsid w:val="00F70844"/>
    <w:rsid w:val="00F85EB2"/>
    <w:rsid w:val="00FB4DBA"/>
    <w:rsid w:val="00FBA6DD"/>
    <w:rsid w:val="00FC2BF9"/>
    <w:rsid w:val="00FC3FA5"/>
    <w:rsid w:val="00FF7B2F"/>
    <w:rsid w:val="01031242"/>
    <w:rsid w:val="012AEB7B"/>
    <w:rsid w:val="012F8375"/>
    <w:rsid w:val="0161C691"/>
    <w:rsid w:val="0180BFBF"/>
    <w:rsid w:val="018B09B1"/>
    <w:rsid w:val="01AB289C"/>
    <w:rsid w:val="01B506CF"/>
    <w:rsid w:val="01BA7F14"/>
    <w:rsid w:val="01CD9498"/>
    <w:rsid w:val="021017D6"/>
    <w:rsid w:val="02334216"/>
    <w:rsid w:val="0250D178"/>
    <w:rsid w:val="02515C43"/>
    <w:rsid w:val="029DBB87"/>
    <w:rsid w:val="02C2E473"/>
    <w:rsid w:val="0314F9CE"/>
    <w:rsid w:val="0322379E"/>
    <w:rsid w:val="03233934"/>
    <w:rsid w:val="032ED295"/>
    <w:rsid w:val="034B34AA"/>
    <w:rsid w:val="035B113A"/>
    <w:rsid w:val="037D7542"/>
    <w:rsid w:val="03A888AD"/>
    <w:rsid w:val="03A8CC19"/>
    <w:rsid w:val="03D0673F"/>
    <w:rsid w:val="03F99819"/>
    <w:rsid w:val="043E035B"/>
    <w:rsid w:val="0444CBAB"/>
    <w:rsid w:val="046A5020"/>
    <w:rsid w:val="04822922"/>
    <w:rsid w:val="048BF398"/>
    <w:rsid w:val="048E4B10"/>
    <w:rsid w:val="04ABF37C"/>
    <w:rsid w:val="04C1B23E"/>
    <w:rsid w:val="04CFDA69"/>
    <w:rsid w:val="04E63235"/>
    <w:rsid w:val="0509752B"/>
    <w:rsid w:val="051CE72B"/>
    <w:rsid w:val="051D5EBF"/>
    <w:rsid w:val="05384E1D"/>
    <w:rsid w:val="057581EF"/>
    <w:rsid w:val="0586EE43"/>
    <w:rsid w:val="0587BC25"/>
    <w:rsid w:val="0588FD05"/>
    <w:rsid w:val="05BA303E"/>
    <w:rsid w:val="05BFAF52"/>
    <w:rsid w:val="05C2CC01"/>
    <w:rsid w:val="05D88D81"/>
    <w:rsid w:val="05DE9CB2"/>
    <w:rsid w:val="0664012A"/>
    <w:rsid w:val="0665E029"/>
    <w:rsid w:val="0696A4B5"/>
    <w:rsid w:val="06A2132F"/>
    <w:rsid w:val="06A883F2"/>
    <w:rsid w:val="06ACCF78"/>
    <w:rsid w:val="06CD2AD9"/>
    <w:rsid w:val="06D7A311"/>
    <w:rsid w:val="07056DDC"/>
    <w:rsid w:val="071279CA"/>
    <w:rsid w:val="07164654"/>
    <w:rsid w:val="0724CD66"/>
    <w:rsid w:val="0752D29A"/>
    <w:rsid w:val="0766B115"/>
    <w:rsid w:val="077BDFA0"/>
    <w:rsid w:val="07804976"/>
    <w:rsid w:val="078DEF58"/>
    <w:rsid w:val="0798A4E5"/>
    <w:rsid w:val="079D8165"/>
    <w:rsid w:val="07A93B1F"/>
    <w:rsid w:val="07CA811A"/>
    <w:rsid w:val="07CAFBE9"/>
    <w:rsid w:val="07EDD864"/>
    <w:rsid w:val="0802E825"/>
    <w:rsid w:val="080FCEBE"/>
    <w:rsid w:val="08310E4B"/>
    <w:rsid w:val="084CAFD3"/>
    <w:rsid w:val="0881ECA5"/>
    <w:rsid w:val="08869E45"/>
    <w:rsid w:val="08882B72"/>
    <w:rsid w:val="089BEE45"/>
    <w:rsid w:val="08CB40B6"/>
    <w:rsid w:val="08CDBF86"/>
    <w:rsid w:val="08CF6D92"/>
    <w:rsid w:val="08D451DA"/>
    <w:rsid w:val="08EEA2FB"/>
    <w:rsid w:val="08F166F6"/>
    <w:rsid w:val="094D14E0"/>
    <w:rsid w:val="099343EC"/>
    <w:rsid w:val="099377F9"/>
    <w:rsid w:val="0994B36F"/>
    <w:rsid w:val="09AFBB32"/>
    <w:rsid w:val="09C7EAB0"/>
    <w:rsid w:val="09CDB395"/>
    <w:rsid w:val="09DFB6E0"/>
    <w:rsid w:val="0A138EE5"/>
    <w:rsid w:val="0A602E7D"/>
    <w:rsid w:val="0A7F8D64"/>
    <w:rsid w:val="0AC561C0"/>
    <w:rsid w:val="0AC6C2BB"/>
    <w:rsid w:val="0ADA57E8"/>
    <w:rsid w:val="0AEF5431"/>
    <w:rsid w:val="0B0DFC1B"/>
    <w:rsid w:val="0B140DA6"/>
    <w:rsid w:val="0B34723F"/>
    <w:rsid w:val="0B38B33A"/>
    <w:rsid w:val="0B42A2DC"/>
    <w:rsid w:val="0B463A44"/>
    <w:rsid w:val="0B5069C8"/>
    <w:rsid w:val="0B7DB502"/>
    <w:rsid w:val="0B87AAD4"/>
    <w:rsid w:val="0BAA72EC"/>
    <w:rsid w:val="0BB16587"/>
    <w:rsid w:val="0BC342FD"/>
    <w:rsid w:val="0BE0F96F"/>
    <w:rsid w:val="0BFE12DC"/>
    <w:rsid w:val="0C128A43"/>
    <w:rsid w:val="0C1C7B11"/>
    <w:rsid w:val="0C2F0FDF"/>
    <w:rsid w:val="0C374860"/>
    <w:rsid w:val="0C4ABB04"/>
    <w:rsid w:val="0C4EE2DF"/>
    <w:rsid w:val="0C6C1608"/>
    <w:rsid w:val="0C6FE733"/>
    <w:rsid w:val="0CCC5431"/>
    <w:rsid w:val="0CE4B9CD"/>
    <w:rsid w:val="0CF41955"/>
    <w:rsid w:val="0D1058A0"/>
    <w:rsid w:val="0D36D90F"/>
    <w:rsid w:val="0D4AA0F8"/>
    <w:rsid w:val="0D7B9994"/>
    <w:rsid w:val="0DE44E74"/>
    <w:rsid w:val="0E2C6D14"/>
    <w:rsid w:val="0E3A2AC0"/>
    <w:rsid w:val="0E41FD69"/>
    <w:rsid w:val="0E903DF9"/>
    <w:rsid w:val="0EB63FD3"/>
    <w:rsid w:val="0EC22111"/>
    <w:rsid w:val="0ECD58EC"/>
    <w:rsid w:val="0EE84392"/>
    <w:rsid w:val="0F0D7074"/>
    <w:rsid w:val="0F1A63A4"/>
    <w:rsid w:val="0F2D7062"/>
    <w:rsid w:val="0F313BAF"/>
    <w:rsid w:val="0F5DE9C4"/>
    <w:rsid w:val="0F6A3B7C"/>
    <w:rsid w:val="0F6D9BBB"/>
    <w:rsid w:val="0FA31E94"/>
    <w:rsid w:val="0FBC16B9"/>
    <w:rsid w:val="0FCB50FC"/>
    <w:rsid w:val="0FD7BB07"/>
    <w:rsid w:val="1000FB31"/>
    <w:rsid w:val="101209DB"/>
    <w:rsid w:val="102B66D9"/>
    <w:rsid w:val="10387F15"/>
    <w:rsid w:val="10685729"/>
    <w:rsid w:val="107DFE33"/>
    <w:rsid w:val="1081E419"/>
    <w:rsid w:val="1088790F"/>
    <w:rsid w:val="10CEFACB"/>
    <w:rsid w:val="10D2B79E"/>
    <w:rsid w:val="10DA01B9"/>
    <w:rsid w:val="10E261BE"/>
    <w:rsid w:val="10E2C3AE"/>
    <w:rsid w:val="10F0605D"/>
    <w:rsid w:val="1144D9FF"/>
    <w:rsid w:val="115AAAD5"/>
    <w:rsid w:val="1161C1F6"/>
    <w:rsid w:val="11D8C57A"/>
    <w:rsid w:val="11F3157B"/>
    <w:rsid w:val="1226411F"/>
    <w:rsid w:val="1242CA20"/>
    <w:rsid w:val="124DD2F6"/>
    <w:rsid w:val="127F2836"/>
    <w:rsid w:val="129ADDD8"/>
    <w:rsid w:val="12CBA8F7"/>
    <w:rsid w:val="12D5DCDD"/>
    <w:rsid w:val="12E79D75"/>
    <w:rsid w:val="1318EFE0"/>
    <w:rsid w:val="1321157A"/>
    <w:rsid w:val="1325D444"/>
    <w:rsid w:val="133255BD"/>
    <w:rsid w:val="1333B87E"/>
    <w:rsid w:val="13666556"/>
    <w:rsid w:val="13696AF7"/>
    <w:rsid w:val="13701FD7"/>
    <w:rsid w:val="139D620E"/>
    <w:rsid w:val="139ECE65"/>
    <w:rsid w:val="13D6E8CF"/>
    <w:rsid w:val="13E702EE"/>
    <w:rsid w:val="1421D34D"/>
    <w:rsid w:val="144A6036"/>
    <w:rsid w:val="1459F72A"/>
    <w:rsid w:val="147E9B2E"/>
    <w:rsid w:val="14B244AB"/>
    <w:rsid w:val="14C2A8AE"/>
    <w:rsid w:val="14D5BFB8"/>
    <w:rsid w:val="150BF038"/>
    <w:rsid w:val="153EFF2B"/>
    <w:rsid w:val="15542E3B"/>
    <w:rsid w:val="15A0C4DF"/>
    <w:rsid w:val="15B6455B"/>
    <w:rsid w:val="15B882AF"/>
    <w:rsid w:val="15CDD477"/>
    <w:rsid w:val="15D24775"/>
    <w:rsid w:val="15DD4815"/>
    <w:rsid w:val="15F43117"/>
    <w:rsid w:val="15F7387C"/>
    <w:rsid w:val="1605803A"/>
    <w:rsid w:val="161AA033"/>
    <w:rsid w:val="1624F701"/>
    <w:rsid w:val="1633A02D"/>
    <w:rsid w:val="16661E7A"/>
    <w:rsid w:val="16784188"/>
    <w:rsid w:val="167E1CC8"/>
    <w:rsid w:val="16DCFA1D"/>
    <w:rsid w:val="1737869F"/>
    <w:rsid w:val="17735693"/>
    <w:rsid w:val="178EE9FA"/>
    <w:rsid w:val="179B526C"/>
    <w:rsid w:val="17C403AC"/>
    <w:rsid w:val="17C93945"/>
    <w:rsid w:val="17F41064"/>
    <w:rsid w:val="17F58321"/>
    <w:rsid w:val="17FEDE64"/>
    <w:rsid w:val="180F944C"/>
    <w:rsid w:val="183EA8C5"/>
    <w:rsid w:val="188E8DBE"/>
    <w:rsid w:val="18906FC5"/>
    <w:rsid w:val="18A28BA2"/>
    <w:rsid w:val="18AA11F3"/>
    <w:rsid w:val="18AC5CF2"/>
    <w:rsid w:val="18B452BA"/>
    <w:rsid w:val="18D0347D"/>
    <w:rsid w:val="18D746EA"/>
    <w:rsid w:val="1922F2EE"/>
    <w:rsid w:val="193C06AB"/>
    <w:rsid w:val="195ECC7F"/>
    <w:rsid w:val="1960C59A"/>
    <w:rsid w:val="196A4438"/>
    <w:rsid w:val="197CAE4C"/>
    <w:rsid w:val="19838158"/>
    <w:rsid w:val="199AAEC5"/>
    <w:rsid w:val="199E1CE5"/>
    <w:rsid w:val="19A0251E"/>
    <w:rsid w:val="19BB1F69"/>
    <w:rsid w:val="1A0761A9"/>
    <w:rsid w:val="1A171A1E"/>
    <w:rsid w:val="1A3AD9B2"/>
    <w:rsid w:val="1A3E6290"/>
    <w:rsid w:val="1A6EE742"/>
    <w:rsid w:val="1A787BA7"/>
    <w:rsid w:val="1A78C13D"/>
    <w:rsid w:val="1A7C1CAA"/>
    <w:rsid w:val="1A9255BF"/>
    <w:rsid w:val="1AABE7C3"/>
    <w:rsid w:val="1AB7361F"/>
    <w:rsid w:val="1AB991FA"/>
    <w:rsid w:val="1ADE7BD0"/>
    <w:rsid w:val="1AE78D2A"/>
    <w:rsid w:val="1B06F691"/>
    <w:rsid w:val="1B208915"/>
    <w:rsid w:val="1B5C65DD"/>
    <w:rsid w:val="1B674EDD"/>
    <w:rsid w:val="1B7934C2"/>
    <w:rsid w:val="1B7AB06F"/>
    <w:rsid w:val="1B7DC22F"/>
    <w:rsid w:val="1C26A34F"/>
    <w:rsid w:val="1C376844"/>
    <w:rsid w:val="1CA2C6F2"/>
    <w:rsid w:val="1CA3BD5C"/>
    <w:rsid w:val="1CA93C8E"/>
    <w:rsid w:val="1CCED5F1"/>
    <w:rsid w:val="1D0369E7"/>
    <w:rsid w:val="1D1768BD"/>
    <w:rsid w:val="1D1BA2BF"/>
    <w:rsid w:val="1D8526DA"/>
    <w:rsid w:val="1DB72A18"/>
    <w:rsid w:val="1DEEA1E5"/>
    <w:rsid w:val="1E032E68"/>
    <w:rsid w:val="1E1326AD"/>
    <w:rsid w:val="1E2C7C08"/>
    <w:rsid w:val="1E4F7643"/>
    <w:rsid w:val="1E87D6A8"/>
    <w:rsid w:val="1E9095AB"/>
    <w:rsid w:val="1E9281C4"/>
    <w:rsid w:val="1EAB5024"/>
    <w:rsid w:val="1EB25131"/>
    <w:rsid w:val="1EE6DA3B"/>
    <w:rsid w:val="1F0F306C"/>
    <w:rsid w:val="1F87BB47"/>
    <w:rsid w:val="1FA27A2D"/>
    <w:rsid w:val="1FA27A4E"/>
    <w:rsid w:val="1FB44165"/>
    <w:rsid w:val="1FBDC6EF"/>
    <w:rsid w:val="20286D84"/>
    <w:rsid w:val="202E22B0"/>
    <w:rsid w:val="203B5C77"/>
    <w:rsid w:val="204E0C0E"/>
    <w:rsid w:val="204E2192"/>
    <w:rsid w:val="20576F01"/>
    <w:rsid w:val="20955D46"/>
    <w:rsid w:val="20AF1CA5"/>
    <w:rsid w:val="217AAD41"/>
    <w:rsid w:val="217C7921"/>
    <w:rsid w:val="21EDA145"/>
    <w:rsid w:val="2203E2C1"/>
    <w:rsid w:val="22258FFE"/>
    <w:rsid w:val="222796C5"/>
    <w:rsid w:val="223D68C3"/>
    <w:rsid w:val="224913A5"/>
    <w:rsid w:val="224CB08F"/>
    <w:rsid w:val="224DCD66"/>
    <w:rsid w:val="225929BE"/>
    <w:rsid w:val="2265299B"/>
    <w:rsid w:val="22E0407F"/>
    <w:rsid w:val="22F0B51D"/>
    <w:rsid w:val="232B9AFA"/>
    <w:rsid w:val="233CFB88"/>
    <w:rsid w:val="23798CFD"/>
    <w:rsid w:val="23C00946"/>
    <w:rsid w:val="23CB0961"/>
    <w:rsid w:val="23E4B586"/>
    <w:rsid w:val="23F0E4D3"/>
    <w:rsid w:val="2400D84D"/>
    <w:rsid w:val="243BAD78"/>
    <w:rsid w:val="24450B8A"/>
    <w:rsid w:val="2445BAAC"/>
    <w:rsid w:val="244A4AB3"/>
    <w:rsid w:val="245F8904"/>
    <w:rsid w:val="24708C6C"/>
    <w:rsid w:val="2484DABB"/>
    <w:rsid w:val="24A2EE16"/>
    <w:rsid w:val="24A97B47"/>
    <w:rsid w:val="251964E1"/>
    <w:rsid w:val="25249325"/>
    <w:rsid w:val="254AB58A"/>
    <w:rsid w:val="254C20D3"/>
    <w:rsid w:val="254F51BD"/>
    <w:rsid w:val="2563E8B5"/>
    <w:rsid w:val="259BF317"/>
    <w:rsid w:val="25BFD57B"/>
    <w:rsid w:val="25C4ACDD"/>
    <w:rsid w:val="25CAEC26"/>
    <w:rsid w:val="25DFA12E"/>
    <w:rsid w:val="26041CA7"/>
    <w:rsid w:val="261602B3"/>
    <w:rsid w:val="2628188C"/>
    <w:rsid w:val="2678755A"/>
    <w:rsid w:val="26859966"/>
    <w:rsid w:val="2691A500"/>
    <w:rsid w:val="26A7618F"/>
    <w:rsid w:val="26F9631A"/>
    <w:rsid w:val="2714BE0A"/>
    <w:rsid w:val="272B1BA3"/>
    <w:rsid w:val="272F677B"/>
    <w:rsid w:val="273FD970"/>
    <w:rsid w:val="274ED594"/>
    <w:rsid w:val="2756EA05"/>
    <w:rsid w:val="27734E3A"/>
    <w:rsid w:val="2790DA1E"/>
    <w:rsid w:val="27B84091"/>
    <w:rsid w:val="27BC283F"/>
    <w:rsid w:val="27CB909E"/>
    <w:rsid w:val="27FA79F5"/>
    <w:rsid w:val="27FB613A"/>
    <w:rsid w:val="2809F522"/>
    <w:rsid w:val="2816DE4C"/>
    <w:rsid w:val="2818347A"/>
    <w:rsid w:val="28294198"/>
    <w:rsid w:val="28392A03"/>
    <w:rsid w:val="2840B411"/>
    <w:rsid w:val="285342BC"/>
    <w:rsid w:val="286280E6"/>
    <w:rsid w:val="28760F81"/>
    <w:rsid w:val="288D135D"/>
    <w:rsid w:val="2899EEE2"/>
    <w:rsid w:val="28A500EE"/>
    <w:rsid w:val="28B5A1F5"/>
    <w:rsid w:val="28DBAA84"/>
    <w:rsid w:val="28F9668B"/>
    <w:rsid w:val="297C52EF"/>
    <w:rsid w:val="2981DF41"/>
    <w:rsid w:val="29B2AEAD"/>
    <w:rsid w:val="29E2C493"/>
    <w:rsid w:val="29F8B32A"/>
    <w:rsid w:val="29FE5147"/>
    <w:rsid w:val="2A01E8AF"/>
    <w:rsid w:val="2A423B85"/>
    <w:rsid w:val="2A436B11"/>
    <w:rsid w:val="2A7BCF3B"/>
    <w:rsid w:val="2AA132E3"/>
    <w:rsid w:val="2AA3D997"/>
    <w:rsid w:val="2AAAEEFC"/>
    <w:rsid w:val="2AB5FB54"/>
    <w:rsid w:val="2ABB42E4"/>
    <w:rsid w:val="2ABFEACB"/>
    <w:rsid w:val="2AC62B9E"/>
    <w:rsid w:val="2AD6208A"/>
    <w:rsid w:val="2AFD08CC"/>
    <w:rsid w:val="2B31C7B5"/>
    <w:rsid w:val="2B36ACDF"/>
    <w:rsid w:val="2B4E7F0E"/>
    <w:rsid w:val="2B9DB910"/>
    <w:rsid w:val="2BB9F70E"/>
    <w:rsid w:val="2C1CBE72"/>
    <w:rsid w:val="2C1FDE4A"/>
    <w:rsid w:val="2C2C71CB"/>
    <w:rsid w:val="2C55C786"/>
    <w:rsid w:val="2C6DFA68"/>
    <w:rsid w:val="2C7B9809"/>
    <w:rsid w:val="2C831B7F"/>
    <w:rsid w:val="2C83988E"/>
    <w:rsid w:val="2C9368AE"/>
    <w:rsid w:val="2C9E0B8B"/>
    <w:rsid w:val="2CFD1762"/>
    <w:rsid w:val="2D2BADB4"/>
    <w:rsid w:val="2D2C340E"/>
    <w:rsid w:val="2D3204D8"/>
    <w:rsid w:val="2D349220"/>
    <w:rsid w:val="2D3D47F9"/>
    <w:rsid w:val="2D4A6D2C"/>
    <w:rsid w:val="2D529E78"/>
    <w:rsid w:val="2D65801E"/>
    <w:rsid w:val="2D95278D"/>
    <w:rsid w:val="2DE9C777"/>
    <w:rsid w:val="2E0EEDDD"/>
    <w:rsid w:val="2E4344C0"/>
    <w:rsid w:val="2E542E42"/>
    <w:rsid w:val="2E7899C8"/>
    <w:rsid w:val="2E7A36E4"/>
    <w:rsid w:val="2EF09CAC"/>
    <w:rsid w:val="2EFDEBA8"/>
    <w:rsid w:val="2F47DB05"/>
    <w:rsid w:val="2F6FAE78"/>
    <w:rsid w:val="2FCB0970"/>
    <w:rsid w:val="30731E62"/>
    <w:rsid w:val="30AE3AF4"/>
    <w:rsid w:val="30CE1B5B"/>
    <w:rsid w:val="30D8F440"/>
    <w:rsid w:val="30E51348"/>
    <w:rsid w:val="30F573C4"/>
    <w:rsid w:val="31010823"/>
    <w:rsid w:val="3105CE7B"/>
    <w:rsid w:val="3132ECC0"/>
    <w:rsid w:val="3140377C"/>
    <w:rsid w:val="314C7508"/>
    <w:rsid w:val="3166C632"/>
    <w:rsid w:val="3166D9D1"/>
    <w:rsid w:val="317044EA"/>
    <w:rsid w:val="318A8AA7"/>
    <w:rsid w:val="318F8C2D"/>
    <w:rsid w:val="31A8D00B"/>
    <w:rsid w:val="31B007BB"/>
    <w:rsid w:val="31E2F24C"/>
    <w:rsid w:val="31F4CB16"/>
    <w:rsid w:val="31FCE95B"/>
    <w:rsid w:val="32049BB4"/>
    <w:rsid w:val="3210850B"/>
    <w:rsid w:val="321579C3"/>
    <w:rsid w:val="32228B6B"/>
    <w:rsid w:val="3245120D"/>
    <w:rsid w:val="324A0B55"/>
    <w:rsid w:val="3252D298"/>
    <w:rsid w:val="325FB2A3"/>
    <w:rsid w:val="32D33A82"/>
    <w:rsid w:val="32ED3397"/>
    <w:rsid w:val="3301D816"/>
    <w:rsid w:val="331B4B81"/>
    <w:rsid w:val="334BEF38"/>
    <w:rsid w:val="334BF360"/>
    <w:rsid w:val="33575445"/>
    <w:rsid w:val="33715965"/>
    <w:rsid w:val="338F29DD"/>
    <w:rsid w:val="33909B77"/>
    <w:rsid w:val="33A454F1"/>
    <w:rsid w:val="33AF1CFD"/>
    <w:rsid w:val="33C829AA"/>
    <w:rsid w:val="33DE7150"/>
    <w:rsid w:val="33E2006A"/>
    <w:rsid w:val="33FFED8E"/>
    <w:rsid w:val="343D93F4"/>
    <w:rsid w:val="346A9E18"/>
    <w:rsid w:val="347D34DF"/>
    <w:rsid w:val="348B4841"/>
    <w:rsid w:val="34B66452"/>
    <w:rsid w:val="34C4BB57"/>
    <w:rsid w:val="34D8257A"/>
    <w:rsid w:val="34DD8F25"/>
    <w:rsid w:val="34E7C3C1"/>
    <w:rsid w:val="34EE9C43"/>
    <w:rsid w:val="34F591BF"/>
    <w:rsid w:val="350F43AF"/>
    <w:rsid w:val="35179F02"/>
    <w:rsid w:val="353E2858"/>
    <w:rsid w:val="355C3679"/>
    <w:rsid w:val="3565A18B"/>
    <w:rsid w:val="35685A70"/>
    <w:rsid w:val="356B7BB7"/>
    <w:rsid w:val="3594F3FC"/>
    <w:rsid w:val="35B71C89"/>
    <w:rsid w:val="35D1CF15"/>
    <w:rsid w:val="35DC66CC"/>
    <w:rsid w:val="35E635C6"/>
    <w:rsid w:val="35EB682E"/>
    <w:rsid w:val="3629C109"/>
    <w:rsid w:val="36443195"/>
    <w:rsid w:val="36544408"/>
    <w:rsid w:val="36814D0C"/>
    <w:rsid w:val="368B4207"/>
    <w:rsid w:val="36BF2AFF"/>
    <w:rsid w:val="36C3ABF2"/>
    <w:rsid w:val="36E2A0BE"/>
    <w:rsid w:val="371975D1"/>
    <w:rsid w:val="375BE7A2"/>
    <w:rsid w:val="376AB514"/>
    <w:rsid w:val="37EADCE6"/>
    <w:rsid w:val="383885EF"/>
    <w:rsid w:val="38512A24"/>
    <w:rsid w:val="385E8513"/>
    <w:rsid w:val="385E9DB7"/>
    <w:rsid w:val="386229AA"/>
    <w:rsid w:val="38640C9A"/>
    <w:rsid w:val="38737474"/>
    <w:rsid w:val="3877C614"/>
    <w:rsid w:val="3898B47C"/>
    <w:rsid w:val="390BB841"/>
    <w:rsid w:val="392DE8E5"/>
    <w:rsid w:val="393DFD2C"/>
    <w:rsid w:val="39567A8B"/>
    <w:rsid w:val="395F3FAE"/>
    <w:rsid w:val="39A15D58"/>
    <w:rsid w:val="39D739B4"/>
    <w:rsid w:val="39FA6E18"/>
    <w:rsid w:val="3A00983A"/>
    <w:rsid w:val="3A147083"/>
    <w:rsid w:val="3A171CCA"/>
    <w:rsid w:val="3A2013B8"/>
    <w:rsid w:val="3A26EBBF"/>
    <w:rsid w:val="3A38AC6B"/>
    <w:rsid w:val="3A5BED3F"/>
    <w:rsid w:val="3AA20515"/>
    <w:rsid w:val="3AB9ABA7"/>
    <w:rsid w:val="3AD98CE1"/>
    <w:rsid w:val="3ADB5331"/>
    <w:rsid w:val="3B083804"/>
    <w:rsid w:val="3B15A99D"/>
    <w:rsid w:val="3B455281"/>
    <w:rsid w:val="3B54BE2F"/>
    <w:rsid w:val="3B570545"/>
    <w:rsid w:val="3B869376"/>
    <w:rsid w:val="3B9A4653"/>
    <w:rsid w:val="3BBD3D36"/>
    <w:rsid w:val="3BBF9579"/>
    <w:rsid w:val="3BE3E2B4"/>
    <w:rsid w:val="3C05A76C"/>
    <w:rsid w:val="3C1103D1"/>
    <w:rsid w:val="3C27001D"/>
    <w:rsid w:val="3C55774A"/>
    <w:rsid w:val="3C679656"/>
    <w:rsid w:val="3C6A2BD1"/>
    <w:rsid w:val="3C752495"/>
    <w:rsid w:val="3C754C0B"/>
    <w:rsid w:val="3C8CD11B"/>
    <w:rsid w:val="3CABF5DE"/>
    <w:rsid w:val="3CB25D2E"/>
    <w:rsid w:val="3CF2D5A6"/>
    <w:rsid w:val="3D30461B"/>
    <w:rsid w:val="3D7931F0"/>
    <w:rsid w:val="3DC04083"/>
    <w:rsid w:val="3DCB18FE"/>
    <w:rsid w:val="3DCB2926"/>
    <w:rsid w:val="3DD97486"/>
    <w:rsid w:val="3E111F74"/>
    <w:rsid w:val="3E301F6D"/>
    <w:rsid w:val="3E3FD8C6"/>
    <w:rsid w:val="3E5FB0E2"/>
    <w:rsid w:val="3EA522BF"/>
    <w:rsid w:val="3EBC713D"/>
    <w:rsid w:val="3EDBC2B6"/>
    <w:rsid w:val="3F351610"/>
    <w:rsid w:val="3F3843EC"/>
    <w:rsid w:val="3F66F987"/>
    <w:rsid w:val="3F69C048"/>
    <w:rsid w:val="3F6F3DA8"/>
    <w:rsid w:val="3F77A585"/>
    <w:rsid w:val="3F7AA649"/>
    <w:rsid w:val="3F8CFF9D"/>
    <w:rsid w:val="3F8D180C"/>
    <w:rsid w:val="3FAC6B27"/>
    <w:rsid w:val="3FAD761A"/>
    <w:rsid w:val="3FF4CC1F"/>
    <w:rsid w:val="40286B26"/>
    <w:rsid w:val="403F5993"/>
    <w:rsid w:val="405E86AD"/>
    <w:rsid w:val="4062F9F0"/>
    <w:rsid w:val="407B40EB"/>
    <w:rsid w:val="407CE7A9"/>
    <w:rsid w:val="40D3164E"/>
    <w:rsid w:val="410C0E53"/>
    <w:rsid w:val="4113170F"/>
    <w:rsid w:val="41204036"/>
    <w:rsid w:val="4128E86D"/>
    <w:rsid w:val="4183E0A9"/>
    <w:rsid w:val="41A201E2"/>
    <w:rsid w:val="41A71FD2"/>
    <w:rsid w:val="41E4A463"/>
    <w:rsid w:val="41EB867B"/>
    <w:rsid w:val="4201B87B"/>
    <w:rsid w:val="422743DA"/>
    <w:rsid w:val="42441F1A"/>
    <w:rsid w:val="424C9300"/>
    <w:rsid w:val="427074CD"/>
    <w:rsid w:val="42B7ADB6"/>
    <w:rsid w:val="42C4B8CE"/>
    <w:rsid w:val="42E7035B"/>
    <w:rsid w:val="431D3178"/>
    <w:rsid w:val="4323140D"/>
    <w:rsid w:val="432C7228"/>
    <w:rsid w:val="4369EF3D"/>
    <w:rsid w:val="43AA1C80"/>
    <w:rsid w:val="43BAE18E"/>
    <w:rsid w:val="43F36892"/>
    <w:rsid w:val="4404E473"/>
    <w:rsid w:val="4451F945"/>
    <w:rsid w:val="4473CC15"/>
    <w:rsid w:val="447EF59A"/>
    <w:rsid w:val="448060F8"/>
    <w:rsid w:val="4484148A"/>
    <w:rsid w:val="44B7BE47"/>
    <w:rsid w:val="44D06ED4"/>
    <w:rsid w:val="44D7F54B"/>
    <w:rsid w:val="44D9F09F"/>
    <w:rsid w:val="44EF19AF"/>
    <w:rsid w:val="45179A8C"/>
    <w:rsid w:val="4526BF45"/>
    <w:rsid w:val="452F881D"/>
    <w:rsid w:val="453B3857"/>
    <w:rsid w:val="45496685"/>
    <w:rsid w:val="455DCC44"/>
    <w:rsid w:val="458EA353"/>
    <w:rsid w:val="45ADDE9A"/>
    <w:rsid w:val="45B69A44"/>
    <w:rsid w:val="45EF9F3C"/>
    <w:rsid w:val="45FC5990"/>
    <w:rsid w:val="462EE6B8"/>
    <w:rsid w:val="466412EA"/>
    <w:rsid w:val="46AE8AB8"/>
    <w:rsid w:val="46AF09C5"/>
    <w:rsid w:val="46C537A6"/>
    <w:rsid w:val="46DC1F25"/>
    <w:rsid w:val="46EB46D3"/>
    <w:rsid w:val="471A4F34"/>
    <w:rsid w:val="47662EAA"/>
    <w:rsid w:val="4783CAFF"/>
    <w:rsid w:val="478B33C9"/>
    <w:rsid w:val="4791D44D"/>
    <w:rsid w:val="47948B99"/>
    <w:rsid w:val="479829F1"/>
    <w:rsid w:val="47C5794A"/>
    <w:rsid w:val="47D12A17"/>
    <w:rsid w:val="481A54AE"/>
    <w:rsid w:val="481DF852"/>
    <w:rsid w:val="486A6488"/>
    <w:rsid w:val="487ED866"/>
    <w:rsid w:val="488DF280"/>
    <w:rsid w:val="48A4C7F3"/>
    <w:rsid w:val="48A61C9C"/>
    <w:rsid w:val="48FCFCF7"/>
    <w:rsid w:val="490C4086"/>
    <w:rsid w:val="491FD204"/>
    <w:rsid w:val="49688474"/>
    <w:rsid w:val="49A3A132"/>
    <w:rsid w:val="49D532C6"/>
    <w:rsid w:val="49F9B3A2"/>
    <w:rsid w:val="4A39336A"/>
    <w:rsid w:val="4A7CCA5C"/>
    <w:rsid w:val="4A84A00E"/>
    <w:rsid w:val="4AA9AC2E"/>
    <w:rsid w:val="4AD8EF29"/>
    <w:rsid w:val="4BBC8455"/>
    <w:rsid w:val="4BCEE090"/>
    <w:rsid w:val="4BD11620"/>
    <w:rsid w:val="4C20F07D"/>
    <w:rsid w:val="4C3AE743"/>
    <w:rsid w:val="4C9774B5"/>
    <w:rsid w:val="4CE24AFF"/>
    <w:rsid w:val="4CE5F781"/>
    <w:rsid w:val="4CF43685"/>
    <w:rsid w:val="4D169E72"/>
    <w:rsid w:val="4D34792A"/>
    <w:rsid w:val="4D3B86CC"/>
    <w:rsid w:val="4D4A7A59"/>
    <w:rsid w:val="4D4B98F2"/>
    <w:rsid w:val="4D5206A5"/>
    <w:rsid w:val="4D5547E4"/>
    <w:rsid w:val="4D7D5A0C"/>
    <w:rsid w:val="4DB85068"/>
    <w:rsid w:val="4DBB0D4C"/>
    <w:rsid w:val="4E0B7B08"/>
    <w:rsid w:val="4E235AAD"/>
    <w:rsid w:val="4E283C1D"/>
    <w:rsid w:val="4E3B2B0F"/>
    <w:rsid w:val="4EBA02B2"/>
    <w:rsid w:val="4F1B0631"/>
    <w:rsid w:val="4F339D50"/>
    <w:rsid w:val="4F34F297"/>
    <w:rsid w:val="4F63FC0C"/>
    <w:rsid w:val="4F64F20E"/>
    <w:rsid w:val="4F823642"/>
    <w:rsid w:val="4F863623"/>
    <w:rsid w:val="4F8DE1B6"/>
    <w:rsid w:val="4FD5C8FE"/>
    <w:rsid w:val="4FECC768"/>
    <w:rsid w:val="500027EB"/>
    <w:rsid w:val="5003E4D8"/>
    <w:rsid w:val="5046A4E2"/>
    <w:rsid w:val="50AC56A0"/>
    <w:rsid w:val="50D08329"/>
    <w:rsid w:val="50D0F777"/>
    <w:rsid w:val="50DBD23B"/>
    <w:rsid w:val="5173C4E2"/>
    <w:rsid w:val="5195535B"/>
    <w:rsid w:val="51AEB317"/>
    <w:rsid w:val="51B363C4"/>
    <w:rsid w:val="51BD94CB"/>
    <w:rsid w:val="522A35B6"/>
    <w:rsid w:val="524BDAA3"/>
    <w:rsid w:val="52514EB1"/>
    <w:rsid w:val="52769729"/>
    <w:rsid w:val="530D400A"/>
    <w:rsid w:val="533E7C60"/>
    <w:rsid w:val="53699C5B"/>
    <w:rsid w:val="53884A94"/>
    <w:rsid w:val="539EBC37"/>
    <w:rsid w:val="53BF8DDE"/>
    <w:rsid w:val="53C43543"/>
    <w:rsid w:val="53C5C53A"/>
    <w:rsid w:val="53C74996"/>
    <w:rsid w:val="53DC0AA3"/>
    <w:rsid w:val="53E3E45C"/>
    <w:rsid w:val="54011DAC"/>
    <w:rsid w:val="541EE6CC"/>
    <w:rsid w:val="544969B9"/>
    <w:rsid w:val="54740A3F"/>
    <w:rsid w:val="54945673"/>
    <w:rsid w:val="5505CFA6"/>
    <w:rsid w:val="552BEBFB"/>
    <w:rsid w:val="552ECFC6"/>
    <w:rsid w:val="554112A4"/>
    <w:rsid w:val="558E9B66"/>
    <w:rsid w:val="55BF6890"/>
    <w:rsid w:val="55C6962E"/>
    <w:rsid w:val="55DCB276"/>
    <w:rsid w:val="55E176C8"/>
    <w:rsid w:val="562BE225"/>
    <w:rsid w:val="562DDF1F"/>
    <w:rsid w:val="562E0EFD"/>
    <w:rsid w:val="5658F800"/>
    <w:rsid w:val="5698F595"/>
    <w:rsid w:val="56D2F21C"/>
    <w:rsid w:val="56F8296A"/>
    <w:rsid w:val="57246EB8"/>
    <w:rsid w:val="577FC6F0"/>
    <w:rsid w:val="57AA784A"/>
    <w:rsid w:val="57D0190A"/>
    <w:rsid w:val="57E71019"/>
    <w:rsid w:val="58060F59"/>
    <w:rsid w:val="5844024B"/>
    <w:rsid w:val="589C749D"/>
    <w:rsid w:val="58A6BEDA"/>
    <w:rsid w:val="58B959BE"/>
    <w:rsid w:val="58D61983"/>
    <w:rsid w:val="597CDBC1"/>
    <w:rsid w:val="59AB8B21"/>
    <w:rsid w:val="59E130E7"/>
    <w:rsid w:val="59F0D832"/>
    <w:rsid w:val="59F56C87"/>
    <w:rsid w:val="59F5AB08"/>
    <w:rsid w:val="5A11CAF1"/>
    <w:rsid w:val="5A4993B8"/>
    <w:rsid w:val="5A61839B"/>
    <w:rsid w:val="5A9ECF40"/>
    <w:rsid w:val="5B0A1C64"/>
    <w:rsid w:val="5B1E3D21"/>
    <w:rsid w:val="5B26F649"/>
    <w:rsid w:val="5B328156"/>
    <w:rsid w:val="5B91DCE3"/>
    <w:rsid w:val="5BB153C4"/>
    <w:rsid w:val="5BBF8BA9"/>
    <w:rsid w:val="5BF727B5"/>
    <w:rsid w:val="5C1C8BC7"/>
    <w:rsid w:val="5C43E4C0"/>
    <w:rsid w:val="5C4D3080"/>
    <w:rsid w:val="5C65D4F5"/>
    <w:rsid w:val="5C8B4E54"/>
    <w:rsid w:val="5CBF1522"/>
    <w:rsid w:val="5CFB346C"/>
    <w:rsid w:val="5D4A0BC7"/>
    <w:rsid w:val="5D5192A9"/>
    <w:rsid w:val="5D537947"/>
    <w:rsid w:val="5D6C3406"/>
    <w:rsid w:val="5D87FBDF"/>
    <w:rsid w:val="5D8C2415"/>
    <w:rsid w:val="5DB63AED"/>
    <w:rsid w:val="5DF3F8D0"/>
    <w:rsid w:val="5DF7AC8E"/>
    <w:rsid w:val="5E15CABC"/>
    <w:rsid w:val="5E271EB5"/>
    <w:rsid w:val="5E351CAF"/>
    <w:rsid w:val="5E464D6D"/>
    <w:rsid w:val="5E66A106"/>
    <w:rsid w:val="5E76180E"/>
    <w:rsid w:val="5E813A7F"/>
    <w:rsid w:val="5EBB93D0"/>
    <w:rsid w:val="5EF0DE2E"/>
    <w:rsid w:val="5F18CFE2"/>
    <w:rsid w:val="5F2CC613"/>
    <w:rsid w:val="5F3354CE"/>
    <w:rsid w:val="5F60FF01"/>
    <w:rsid w:val="5F9DAA95"/>
    <w:rsid w:val="5FB3530B"/>
    <w:rsid w:val="5FC72D53"/>
    <w:rsid w:val="603659D5"/>
    <w:rsid w:val="6067FEA9"/>
    <w:rsid w:val="6068E28F"/>
    <w:rsid w:val="606DDBB1"/>
    <w:rsid w:val="6078A01C"/>
    <w:rsid w:val="60B7ED40"/>
    <w:rsid w:val="60C8030B"/>
    <w:rsid w:val="60D6D48D"/>
    <w:rsid w:val="60D75BE9"/>
    <w:rsid w:val="6134AABF"/>
    <w:rsid w:val="6153E51C"/>
    <w:rsid w:val="615C3884"/>
    <w:rsid w:val="6199334E"/>
    <w:rsid w:val="61C0A064"/>
    <w:rsid w:val="6238AB55"/>
    <w:rsid w:val="6243D0A6"/>
    <w:rsid w:val="6272A4EE"/>
    <w:rsid w:val="62ACC4FB"/>
    <w:rsid w:val="62BBEE1C"/>
    <w:rsid w:val="62BC2279"/>
    <w:rsid w:val="62D5F883"/>
    <w:rsid w:val="62DD11BC"/>
    <w:rsid w:val="631B8DA5"/>
    <w:rsid w:val="637354E4"/>
    <w:rsid w:val="639A6BF1"/>
    <w:rsid w:val="63A36CE0"/>
    <w:rsid w:val="63F27477"/>
    <w:rsid w:val="64068F4B"/>
    <w:rsid w:val="640F3013"/>
    <w:rsid w:val="6450B101"/>
    <w:rsid w:val="6457BE7D"/>
    <w:rsid w:val="6491FAFC"/>
    <w:rsid w:val="64933256"/>
    <w:rsid w:val="6496F3CB"/>
    <w:rsid w:val="649BE3FF"/>
    <w:rsid w:val="64BE8907"/>
    <w:rsid w:val="64C31F0A"/>
    <w:rsid w:val="64D50849"/>
    <w:rsid w:val="6504F9F5"/>
    <w:rsid w:val="650B6513"/>
    <w:rsid w:val="65219B38"/>
    <w:rsid w:val="65230BE2"/>
    <w:rsid w:val="6528059E"/>
    <w:rsid w:val="652B93F0"/>
    <w:rsid w:val="658177EB"/>
    <w:rsid w:val="658DEBC3"/>
    <w:rsid w:val="65DC2FA1"/>
    <w:rsid w:val="65F06C78"/>
    <w:rsid w:val="65FE5394"/>
    <w:rsid w:val="66058B50"/>
    <w:rsid w:val="661DEB3B"/>
    <w:rsid w:val="66697B9E"/>
    <w:rsid w:val="66762EBB"/>
    <w:rsid w:val="667CAE8A"/>
    <w:rsid w:val="66CD9D33"/>
    <w:rsid w:val="66D6DED6"/>
    <w:rsid w:val="66D94D7C"/>
    <w:rsid w:val="66DA7EEE"/>
    <w:rsid w:val="66DCB213"/>
    <w:rsid w:val="66E23626"/>
    <w:rsid w:val="670B2940"/>
    <w:rsid w:val="67299B78"/>
    <w:rsid w:val="673386A0"/>
    <w:rsid w:val="675E9F67"/>
    <w:rsid w:val="67A4253E"/>
    <w:rsid w:val="67A8879C"/>
    <w:rsid w:val="67DBD773"/>
    <w:rsid w:val="67F0F0BA"/>
    <w:rsid w:val="67FD0DA9"/>
    <w:rsid w:val="6802044F"/>
    <w:rsid w:val="6824209F"/>
    <w:rsid w:val="68294795"/>
    <w:rsid w:val="683A7B5E"/>
    <w:rsid w:val="687FA998"/>
    <w:rsid w:val="689215F3"/>
    <w:rsid w:val="68B918AD"/>
    <w:rsid w:val="68E55C5F"/>
    <w:rsid w:val="68E9801C"/>
    <w:rsid w:val="68ECD079"/>
    <w:rsid w:val="68F29F81"/>
    <w:rsid w:val="69196888"/>
    <w:rsid w:val="692B2FA0"/>
    <w:rsid w:val="69422FE6"/>
    <w:rsid w:val="6960B3DE"/>
    <w:rsid w:val="6972B4BC"/>
    <w:rsid w:val="697FA4D9"/>
    <w:rsid w:val="69B2A115"/>
    <w:rsid w:val="69C56BE0"/>
    <w:rsid w:val="69EBE7FD"/>
    <w:rsid w:val="6A2DE654"/>
    <w:rsid w:val="6A417274"/>
    <w:rsid w:val="6A41DBCF"/>
    <w:rsid w:val="6A6564CD"/>
    <w:rsid w:val="6A8B5280"/>
    <w:rsid w:val="6A9D33C4"/>
    <w:rsid w:val="6AA0D529"/>
    <w:rsid w:val="6AA38CB4"/>
    <w:rsid w:val="6AA95316"/>
    <w:rsid w:val="6AAF6A42"/>
    <w:rsid w:val="6B293C4E"/>
    <w:rsid w:val="6B2E9F6F"/>
    <w:rsid w:val="6B4B2A42"/>
    <w:rsid w:val="6BAFA832"/>
    <w:rsid w:val="6BB26516"/>
    <w:rsid w:val="6BEE80D1"/>
    <w:rsid w:val="6C067877"/>
    <w:rsid w:val="6C246338"/>
    <w:rsid w:val="6C2CEE78"/>
    <w:rsid w:val="6C369738"/>
    <w:rsid w:val="6C5C541E"/>
    <w:rsid w:val="6C7C46A3"/>
    <w:rsid w:val="6C90D975"/>
    <w:rsid w:val="6CA9B1F5"/>
    <w:rsid w:val="6CE6D270"/>
    <w:rsid w:val="6D2E8526"/>
    <w:rsid w:val="6D4018FD"/>
    <w:rsid w:val="6D54A91D"/>
    <w:rsid w:val="6D8C9D58"/>
    <w:rsid w:val="6D9A428D"/>
    <w:rsid w:val="6D9CDFA3"/>
    <w:rsid w:val="6DAFD382"/>
    <w:rsid w:val="6DD72EB6"/>
    <w:rsid w:val="6DF2FF5B"/>
    <w:rsid w:val="6DF92659"/>
    <w:rsid w:val="6E54DAAD"/>
    <w:rsid w:val="6E5C11BE"/>
    <w:rsid w:val="6E689AB3"/>
    <w:rsid w:val="6E905EFC"/>
    <w:rsid w:val="6E991EFC"/>
    <w:rsid w:val="6EB548DB"/>
    <w:rsid w:val="6EBB9C3E"/>
    <w:rsid w:val="6EBBAD02"/>
    <w:rsid w:val="6ED8A87D"/>
    <w:rsid w:val="6EF01CA0"/>
    <w:rsid w:val="6EF8D95E"/>
    <w:rsid w:val="6EFFB879"/>
    <w:rsid w:val="6F01EE91"/>
    <w:rsid w:val="6F1CF8C0"/>
    <w:rsid w:val="6F2D92E4"/>
    <w:rsid w:val="6F64CC22"/>
    <w:rsid w:val="6F861C5B"/>
    <w:rsid w:val="6F8FB52C"/>
    <w:rsid w:val="6FAB7474"/>
    <w:rsid w:val="6FDF193B"/>
    <w:rsid w:val="701E7332"/>
    <w:rsid w:val="7021E85B"/>
    <w:rsid w:val="702B3367"/>
    <w:rsid w:val="70381934"/>
    <w:rsid w:val="7045CA62"/>
    <w:rsid w:val="7058CFEC"/>
    <w:rsid w:val="706A6BFC"/>
    <w:rsid w:val="708BED01"/>
    <w:rsid w:val="70D4C1B4"/>
    <w:rsid w:val="70E12BAB"/>
    <w:rsid w:val="70F8FA80"/>
    <w:rsid w:val="71009C83"/>
    <w:rsid w:val="710BA090"/>
    <w:rsid w:val="710F27BE"/>
    <w:rsid w:val="713C03A9"/>
    <w:rsid w:val="714C149F"/>
    <w:rsid w:val="7150DBA1"/>
    <w:rsid w:val="715F5D02"/>
    <w:rsid w:val="7169227B"/>
    <w:rsid w:val="71AD3B3F"/>
    <w:rsid w:val="71B29EE0"/>
    <w:rsid w:val="71B308A3"/>
    <w:rsid w:val="71B942B8"/>
    <w:rsid w:val="71D5991A"/>
    <w:rsid w:val="71DC724A"/>
    <w:rsid w:val="71F0515C"/>
    <w:rsid w:val="71F070D4"/>
    <w:rsid w:val="720E9505"/>
    <w:rsid w:val="7218FB7A"/>
    <w:rsid w:val="72307AB0"/>
    <w:rsid w:val="72340F0E"/>
    <w:rsid w:val="72539265"/>
    <w:rsid w:val="725C2622"/>
    <w:rsid w:val="7295FE1B"/>
    <w:rsid w:val="72C02B73"/>
    <w:rsid w:val="72C2AE7B"/>
    <w:rsid w:val="72F1FFD6"/>
    <w:rsid w:val="7305DF1E"/>
    <w:rsid w:val="730DD812"/>
    <w:rsid w:val="732A7377"/>
    <w:rsid w:val="7355A476"/>
    <w:rsid w:val="735E5647"/>
    <w:rsid w:val="7367D074"/>
    <w:rsid w:val="73862422"/>
    <w:rsid w:val="7390E0C5"/>
    <w:rsid w:val="74098411"/>
    <w:rsid w:val="74674D28"/>
    <w:rsid w:val="74710012"/>
    <w:rsid w:val="747CD835"/>
    <w:rsid w:val="74A87A9E"/>
    <w:rsid w:val="74EA44AB"/>
    <w:rsid w:val="74EB9889"/>
    <w:rsid w:val="7507E0C5"/>
    <w:rsid w:val="750A9382"/>
    <w:rsid w:val="753285A4"/>
    <w:rsid w:val="7533EB9A"/>
    <w:rsid w:val="759C1EED"/>
    <w:rsid w:val="75BEFFEC"/>
    <w:rsid w:val="75C99D82"/>
    <w:rsid w:val="75D15DA8"/>
    <w:rsid w:val="75F240AC"/>
    <w:rsid w:val="7645EC96"/>
    <w:rsid w:val="7649932F"/>
    <w:rsid w:val="764AC86F"/>
    <w:rsid w:val="767C9348"/>
    <w:rsid w:val="76803F5C"/>
    <w:rsid w:val="76A21EAC"/>
    <w:rsid w:val="76CD6A0C"/>
    <w:rsid w:val="76D6F05A"/>
    <w:rsid w:val="76F340FF"/>
    <w:rsid w:val="77335C82"/>
    <w:rsid w:val="7737EF4E"/>
    <w:rsid w:val="77394549"/>
    <w:rsid w:val="77564A5B"/>
    <w:rsid w:val="775992C5"/>
    <w:rsid w:val="77A07A48"/>
    <w:rsid w:val="77A377C7"/>
    <w:rsid w:val="780DD13F"/>
    <w:rsid w:val="780E06AC"/>
    <w:rsid w:val="781E038B"/>
    <w:rsid w:val="782CFA40"/>
    <w:rsid w:val="7842A79D"/>
    <w:rsid w:val="7848EA5A"/>
    <w:rsid w:val="7863CD28"/>
    <w:rsid w:val="7884953E"/>
    <w:rsid w:val="788884AA"/>
    <w:rsid w:val="788AB8D6"/>
    <w:rsid w:val="788D56E0"/>
    <w:rsid w:val="788F4D34"/>
    <w:rsid w:val="789C36CE"/>
    <w:rsid w:val="78BD1D6B"/>
    <w:rsid w:val="78D7FFEB"/>
    <w:rsid w:val="78F76BC0"/>
    <w:rsid w:val="79359C0A"/>
    <w:rsid w:val="793A7A5E"/>
    <w:rsid w:val="79426DE9"/>
    <w:rsid w:val="795F99EC"/>
    <w:rsid w:val="795FB762"/>
    <w:rsid w:val="79AF112B"/>
    <w:rsid w:val="79B802A0"/>
    <w:rsid w:val="79B8ED50"/>
    <w:rsid w:val="79C3A305"/>
    <w:rsid w:val="79FCB899"/>
    <w:rsid w:val="7A2B285E"/>
    <w:rsid w:val="7A30EE68"/>
    <w:rsid w:val="7A32CF47"/>
    <w:rsid w:val="7AA1F9D9"/>
    <w:rsid w:val="7AE51151"/>
    <w:rsid w:val="7B0F1102"/>
    <w:rsid w:val="7B24E692"/>
    <w:rsid w:val="7B268D86"/>
    <w:rsid w:val="7B2B9ADC"/>
    <w:rsid w:val="7B314CA8"/>
    <w:rsid w:val="7B503E28"/>
    <w:rsid w:val="7B839E30"/>
    <w:rsid w:val="7B8FA2B3"/>
    <w:rsid w:val="7BCF4257"/>
    <w:rsid w:val="7BD4C896"/>
    <w:rsid w:val="7C62166D"/>
    <w:rsid w:val="7D60C23A"/>
    <w:rsid w:val="7D7DEB1F"/>
    <w:rsid w:val="7D844FA6"/>
    <w:rsid w:val="7D85472D"/>
    <w:rsid w:val="7D88B627"/>
    <w:rsid w:val="7D8BF8E2"/>
    <w:rsid w:val="7DABF053"/>
    <w:rsid w:val="7DC1B907"/>
    <w:rsid w:val="7DD683F4"/>
    <w:rsid w:val="7E05B7EB"/>
    <w:rsid w:val="7E0710AC"/>
    <w:rsid w:val="7E2910A5"/>
    <w:rsid w:val="7EFF7954"/>
    <w:rsid w:val="7F22BB50"/>
    <w:rsid w:val="7F50F5B8"/>
    <w:rsid w:val="7F6B735A"/>
    <w:rsid w:val="7F7CFA38"/>
    <w:rsid w:val="7FD9D3CA"/>
    <w:rsid w:val="7FDEE313"/>
    <w:rsid w:val="7FFEF6C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581BA9"/>
  <w15:docId w15:val="{3B8A157B-68D8-594B-8711-F2687CD39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hAnsi="Verdana" w:eastAsia="Verdana" w:cs="Verdana"/>
        <w:sz w:val="19"/>
        <w:szCs w:val="19"/>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5D211D"/>
    <w:pPr>
      <w:spacing w:line="320" w:lineRule="atLeast"/>
    </w:pPr>
    <w:rPr>
      <w:lang w:val="en-GB"/>
    </w:rPr>
  </w:style>
  <w:style w:type="paragraph" w:styleId="berschrift1">
    <w:name w:val="heading 1"/>
    <w:basedOn w:val="Standard"/>
    <w:next w:val="Standard"/>
    <w:link w:val="berschrift1Zchn"/>
    <w:uiPriority w:val="9"/>
    <w:qFormat/>
    <w:rsid w:val="006612BF"/>
    <w:pPr>
      <w:spacing w:after="160" w:line="540" w:lineRule="exact"/>
      <w:jc w:val="center"/>
      <w:outlineLvl w:val="0"/>
    </w:pPr>
    <w:rPr>
      <w:rFonts w:ascii="Times New Roman" w:hAnsi="Times New Roman"/>
      <w:b/>
      <w:i/>
      <w:color w:val="050033"/>
      <w:sz w:val="54"/>
      <w:szCs w:val="54"/>
    </w:rPr>
  </w:style>
  <w:style w:type="paragraph" w:styleId="berschrift2">
    <w:name w:val="heading 2"/>
    <w:basedOn w:val="Untertitel"/>
    <w:next w:val="Standard"/>
    <w:link w:val="berschrift2Zchn"/>
    <w:uiPriority w:val="9"/>
    <w:semiHidden/>
    <w:unhideWhenUsed/>
    <w:qFormat/>
    <w:rsid w:val="009B3A49"/>
    <w:pPr>
      <w:spacing w:after="160"/>
      <w:outlineLvl w:val="1"/>
    </w:pPr>
    <w:rPr>
      <w:sz w:val="15"/>
      <w:szCs w:val="15"/>
      <w:lang w:val="en-US"/>
    </w:rPr>
  </w:style>
  <w:style w:type="paragraph" w:styleId="berschrift3">
    <w:name w:val="heading 3"/>
    <w:basedOn w:val="Standard"/>
    <w:next w:val="Standard"/>
    <w:link w:val="berschrift3Zchn"/>
    <w:uiPriority w:val="9"/>
    <w:semiHidden/>
    <w:unhideWhenUsed/>
    <w:qFormat/>
    <w:rsid w:val="00343629"/>
    <w:pPr>
      <w:keepNext/>
      <w:keepLines/>
      <w:spacing w:line="260" w:lineRule="atLeast"/>
      <w:outlineLvl w:val="2"/>
    </w:pPr>
    <w:rPr>
      <w:rFonts w:ascii="Times New Roman" w:hAnsi="Times New Roman" w:eastAsia="SimHei"/>
      <w:b/>
      <w:bCs/>
      <w:i/>
      <w:sz w:val="26"/>
      <w:szCs w:val="18"/>
      <w:u w:val="single"/>
    </w:rPr>
  </w:style>
  <w:style w:type="paragraph" w:styleId="berschrift4">
    <w:name w:val="heading 4"/>
    <w:basedOn w:val="Standard"/>
    <w:next w:val="Standard"/>
    <w:link w:val="berschrift4Zchn"/>
    <w:uiPriority w:val="9"/>
    <w:semiHidden/>
    <w:unhideWhenUsed/>
    <w:qFormat/>
    <w:rsid w:val="00FA1E79"/>
    <w:pPr>
      <w:keepNext/>
      <w:keepLines/>
      <w:numPr>
        <w:ilvl w:val="3"/>
        <w:numId w:val="4"/>
      </w:numPr>
      <w:spacing w:before="160" w:after="60" w:line="260" w:lineRule="atLeast"/>
      <w:outlineLvl w:val="3"/>
    </w:pPr>
    <w:rPr>
      <w:rFonts w:ascii="Times New Roman" w:hAnsi="Times New Roman" w:eastAsia="SimHei"/>
      <w:b/>
      <w:bCs/>
      <w:iCs/>
      <w:sz w:val="18"/>
      <w:szCs w:val="18"/>
    </w:rPr>
  </w:style>
  <w:style w:type="paragraph" w:styleId="berschrift5">
    <w:name w:val="heading 5"/>
    <w:basedOn w:val="Standard"/>
    <w:next w:val="Standard"/>
    <w:link w:val="berschrift5Zchn"/>
    <w:uiPriority w:val="9"/>
    <w:semiHidden/>
    <w:unhideWhenUsed/>
    <w:qFormat/>
    <w:rsid w:val="00FA1E79"/>
    <w:pPr>
      <w:keepNext/>
      <w:keepLines/>
      <w:numPr>
        <w:ilvl w:val="4"/>
        <w:numId w:val="4"/>
      </w:numPr>
      <w:spacing w:before="200" w:line="260" w:lineRule="atLeast"/>
      <w:outlineLvl w:val="4"/>
    </w:pPr>
    <w:rPr>
      <w:rFonts w:ascii="Times New Roman" w:hAnsi="Times New Roman" w:eastAsia="SimHei"/>
      <w:color w:val="795624"/>
      <w:sz w:val="18"/>
      <w:szCs w:val="18"/>
    </w:rPr>
  </w:style>
  <w:style w:type="paragraph" w:styleId="berschrift6">
    <w:name w:val="heading 6"/>
    <w:basedOn w:val="Standard"/>
    <w:next w:val="Standard"/>
    <w:link w:val="berschrift6Zchn"/>
    <w:uiPriority w:val="9"/>
    <w:semiHidden/>
    <w:unhideWhenUsed/>
    <w:qFormat/>
    <w:rsid w:val="00FA1E79"/>
    <w:pPr>
      <w:keepNext/>
      <w:keepLines/>
      <w:numPr>
        <w:ilvl w:val="5"/>
        <w:numId w:val="4"/>
      </w:numPr>
      <w:spacing w:before="200" w:line="260" w:lineRule="atLeast"/>
      <w:outlineLvl w:val="5"/>
    </w:pPr>
    <w:rPr>
      <w:rFonts w:ascii="Times New Roman" w:hAnsi="Times New Roman" w:eastAsia="SimHei"/>
      <w:i/>
      <w:iCs/>
      <w:color w:val="795624"/>
      <w:sz w:val="18"/>
      <w:szCs w:val="18"/>
    </w:rPr>
  </w:style>
  <w:style w:type="paragraph" w:styleId="berschrift7">
    <w:name w:val="heading 7"/>
    <w:basedOn w:val="Standard"/>
    <w:next w:val="Standard"/>
    <w:link w:val="berschrift7Zchn"/>
    <w:uiPriority w:val="9"/>
    <w:semiHidden/>
    <w:qFormat/>
    <w:rsid w:val="00FA1E79"/>
    <w:pPr>
      <w:keepNext/>
      <w:keepLines/>
      <w:numPr>
        <w:ilvl w:val="6"/>
        <w:numId w:val="4"/>
      </w:numPr>
      <w:spacing w:before="200" w:line="260" w:lineRule="atLeast"/>
      <w:outlineLvl w:val="6"/>
    </w:pPr>
    <w:rPr>
      <w:rFonts w:ascii="Times New Roman" w:hAnsi="Times New Roman" w:eastAsia="SimHei"/>
      <w:i/>
      <w:iCs/>
      <w:color w:val="404040"/>
      <w:sz w:val="18"/>
      <w:szCs w:val="18"/>
    </w:rPr>
  </w:style>
  <w:style w:type="paragraph" w:styleId="berschrift8">
    <w:name w:val="heading 8"/>
    <w:basedOn w:val="Standard"/>
    <w:next w:val="Standard"/>
    <w:link w:val="berschrift8Zchn"/>
    <w:uiPriority w:val="9"/>
    <w:semiHidden/>
    <w:qFormat/>
    <w:rsid w:val="00FA1E79"/>
    <w:pPr>
      <w:keepNext/>
      <w:keepLines/>
      <w:numPr>
        <w:ilvl w:val="7"/>
        <w:numId w:val="4"/>
      </w:numPr>
      <w:spacing w:before="200" w:line="260" w:lineRule="atLeast"/>
      <w:outlineLvl w:val="7"/>
    </w:pPr>
    <w:rPr>
      <w:rFonts w:ascii="Times New Roman" w:hAnsi="Times New Roman" w:eastAsia="SimHei"/>
      <w:color w:val="404040"/>
    </w:rPr>
  </w:style>
  <w:style w:type="paragraph" w:styleId="berschrift9">
    <w:name w:val="heading 9"/>
    <w:basedOn w:val="Standard"/>
    <w:next w:val="Standard"/>
    <w:link w:val="berschrift9Zchn"/>
    <w:uiPriority w:val="9"/>
    <w:semiHidden/>
    <w:qFormat/>
    <w:rsid w:val="00FA1E79"/>
    <w:pPr>
      <w:keepNext/>
      <w:keepLines/>
      <w:numPr>
        <w:ilvl w:val="8"/>
        <w:numId w:val="4"/>
      </w:numPr>
      <w:spacing w:before="200" w:line="260" w:lineRule="atLeast"/>
      <w:outlineLvl w:val="8"/>
    </w:pPr>
    <w:rPr>
      <w:rFonts w:ascii="Times New Roman" w:hAnsi="Times New Roman" w:eastAsia="SimHei"/>
      <w:i/>
      <w:iCs/>
      <w:color w:val="404040"/>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Titel">
    <w:name w:val="Title"/>
    <w:basedOn w:val="Standard"/>
    <w:next w:val="Standard"/>
    <w:uiPriority w:val="10"/>
    <w:qFormat/>
    <w:pPr>
      <w:keepNext/>
      <w:keepLines/>
      <w:spacing w:before="480" w:after="120"/>
    </w:pPr>
    <w:rPr>
      <w:b/>
      <w:sz w:val="72"/>
      <w:szCs w:val="72"/>
    </w:rPr>
  </w:style>
  <w:style w:type="paragraph" w:styleId="Kopfzeile">
    <w:name w:val="header"/>
    <w:link w:val="KopfzeileZchn"/>
    <w:uiPriority w:val="99"/>
    <w:unhideWhenUsed/>
    <w:rsid w:val="002019AB"/>
    <w:pPr>
      <w:spacing w:line="240" w:lineRule="exact"/>
    </w:pPr>
    <w:rPr>
      <w:lang w:val="fr-FR"/>
    </w:rPr>
  </w:style>
  <w:style w:type="character" w:styleId="KopfzeileZchn" w:customStyle="1">
    <w:name w:val="Kopfzeile Zchn"/>
    <w:link w:val="Kopfzeile"/>
    <w:uiPriority w:val="99"/>
    <w:rsid w:val="002019AB"/>
    <w:rPr>
      <w:sz w:val="20"/>
    </w:rPr>
  </w:style>
  <w:style w:type="paragraph" w:styleId="Fuzeile">
    <w:name w:val="footer"/>
    <w:link w:val="FuzeileZchn"/>
    <w:uiPriority w:val="99"/>
    <w:unhideWhenUsed/>
    <w:rsid w:val="003C7C34"/>
    <w:pPr>
      <w:spacing w:line="240" w:lineRule="exact"/>
    </w:pPr>
    <w:rPr>
      <w:lang w:val="fr-FR"/>
    </w:rPr>
  </w:style>
  <w:style w:type="character" w:styleId="FuzeileZchn" w:customStyle="1">
    <w:name w:val="Fußzeile Zchn"/>
    <w:link w:val="Fuzeile"/>
    <w:uiPriority w:val="99"/>
    <w:rsid w:val="003C7C34"/>
    <w:rPr>
      <w:sz w:val="20"/>
    </w:rPr>
  </w:style>
  <w:style w:type="paragraph" w:styleId="Sprechblasentext">
    <w:name w:val="Balloon Text"/>
    <w:basedOn w:val="Standard"/>
    <w:link w:val="SprechblasentextZchn"/>
    <w:uiPriority w:val="99"/>
    <w:semiHidden/>
    <w:unhideWhenUsed/>
    <w:rsid w:val="006B108E"/>
    <w:pPr>
      <w:spacing w:line="240" w:lineRule="auto"/>
    </w:pPr>
    <w:rPr>
      <w:rFonts w:ascii="Tahoma" w:hAnsi="Tahoma" w:cs="Tahoma"/>
      <w:sz w:val="16"/>
      <w:szCs w:val="16"/>
    </w:rPr>
  </w:style>
  <w:style w:type="character" w:styleId="SprechblasentextZchn" w:customStyle="1">
    <w:name w:val="Sprechblasentext Zchn"/>
    <w:link w:val="Sprechblasentext"/>
    <w:uiPriority w:val="99"/>
    <w:semiHidden/>
    <w:rsid w:val="006B108E"/>
    <w:rPr>
      <w:rFonts w:ascii="Tahoma" w:hAnsi="Tahoma" w:cs="Tahoma"/>
      <w:sz w:val="16"/>
      <w:szCs w:val="16"/>
    </w:rPr>
  </w:style>
  <w:style w:type="table" w:styleId="Tabellenraster">
    <w:name w:val="Table Grid"/>
    <w:basedOn w:val="NormaleTabelle"/>
    <w:uiPriority w:val="59"/>
    <w:rsid w:val="00674F1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style>
  <w:style w:type="paragraph" w:styleId="Listenabsatz">
    <w:name w:val="List Paragraph"/>
    <w:basedOn w:val="Standard"/>
    <w:uiPriority w:val="34"/>
    <w:semiHidden/>
    <w:rsid w:val="00FA1E79"/>
    <w:pPr>
      <w:ind w:left="720"/>
      <w:contextualSpacing/>
    </w:pPr>
  </w:style>
  <w:style w:type="character" w:styleId="berschrift1Zchn" w:customStyle="1">
    <w:name w:val="Überschrift 1 Zchn"/>
    <w:link w:val="berschrift1"/>
    <w:uiPriority w:val="9"/>
    <w:rsid w:val="006612BF"/>
    <w:rPr>
      <w:rFonts w:ascii="Times New Roman" w:hAnsi="Times New Roman" w:cs="Times New Roman"/>
      <w:b/>
      <w:i/>
      <w:color w:val="050033"/>
      <w:sz w:val="54"/>
      <w:szCs w:val="54"/>
    </w:rPr>
  </w:style>
  <w:style w:type="character" w:styleId="berschrift2Zchn" w:customStyle="1">
    <w:name w:val="Überschrift 2 Zchn"/>
    <w:link w:val="berschrift2"/>
    <w:uiPriority w:val="9"/>
    <w:rsid w:val="009B3A49"/>
    <w:rPr>
      <w:rFonts w:ascii="Montserrat Medium" w:hAnsi="Montserrat Medium"/>
      <w:caps/>
      <w:color w:val="050033"/>
      <w:sz w:val="15"/>
      <w:szCs w:val="15"/>
      <w:lang w:val="en-US"/>
    </w:rPr>
  </w:style>
  <w:style w:type="character" w:styleId="berschrift3Zchn" w:customStyle="1">
    <w:name w:val="Überschrift 3 Zchn"/>
    <w:link w:val="berschrift3"/>
    <w:uiPriority w:val="9"/>
    <w:rsid w:val="00343629"/>
    <w:rPr>
      <w:rFonts w:ascii="Times New Roman" w:hAnsi="Times New Roman" w:eastAsia="SimHei" w:cs="Times New Roman"/>
      <w:b/>
      <w:bCs/>
      <w:i/>
      <w:sz w:val="26"/>
      <w:szCs w:val="18"/>
      <w:u w:val="single"/>
      <w:lang w:val="en-GB"/>
    </w:rPr>
  </w:style>
  <w:style w:type="character" w:styleId="berschrift4Zchn" w:customStyle="1">
    <w:name w:val="Überschrift 4 Zchn"/>
    <w:link w:val="berschrift4"/>
    <w:uiPriority w:val="9"/>
    <w:semiHidden/>
    <w:rsid w:val="00962526"/>
    <w:rPr>
      <w:rFonts w:ascii="Times New Roman" w:hAnsi="Times New Roman" w:eastAsia="SimHei" w:cs="Times New Roman"/>
      <w:b/>
      <w:bCs/>
      <w:iCs/>
      <w:sz w:val="18"/>
      <w:szCs w:val="18"/>
    </w:rPr>
  </w:style>
  <w:style w:type="character" w:styleId="berschrift5Zchn" w:customStyle="1">
    <w:name w:val="Überschrift 5 Zchn"/>
    <w:link w:val="berschrift5"/>
    <w:uiPriority w:val="9"/>
    <w:semiHidden/>
    <w:rsid w:val="00FA1E79"/>
    <w:rPr>
      <w:rFonts w:ascii="Times New Roman" w:hAnsi="Times New Roman" w:eastAsia="SimHei" w:cs="Times New Roman"/>
      <w:color w:val="795624"/>
      <w:sz w:val="18"/>
      <w:szCs w:val="18"/>
    </w:rPr>
  </w:style>
  <w:style w:type="character" w:styleId="berschrift6Zchn" w:customStyle="1">
    <w:name w:val="Überschrift 6 Zchn"/>
    <w:link w:val="berschrift6"/>
    <w:uiPriority w:val="9"/>
    <w:semiHidden/>
    <w:rsid w:val="00FA1E79"/>
    <w:rPr>
      <w:rFonts w:ascii="Times New Roman" w:hAnsi="Times New Roman" w:eastAsia="SimHei" w:cs="Times New Roman"/>
      <w:i/>
      <w:iCs/>
      <w:color w:val="795624"/>
      <w:sz w:val="18"/>
      <w:szCs w:val="18"/>
    </w:rPr>
  </w:style>
  <w:style w:type="character" w:styleId="berschrift7Zchn" w:customStyle="1">
    <w:name w:val="Überschrift 7 Zchn"/>
    <w:link w:val="berschrift7"/>
    <w:uiPriority w:val="9"/>
    <w:semiHidden/>
    <w:rsid w:val="00FA1E79"/>
    <w:rPr>
      <w:rFonts w:ascii="Times New Roman" w:hAnsi="Times New Roman" w:eastAsia="SimHei" w:cs="Times New Roman"/>
      <w:i/>
      <w:iCs/>
      <w:color w:val="404040"/>
      <w:sz w:val="18"/>
      <w:szCs w:val="18"/>
    </w:rPr>
  </w:style>
  <w:style w:type="character" w:styleId="berschrift8Zchn" w:customStyle="1">
    <w:name w:val="Überschrift 8 Zchn"/>
    <w:link w:val="berschrift8"/>
    <w:uiPriority w:val="9"/>
    <w:semiHidden/>
    <w:rsid w:val="00FA1E79"/>
    <w:rPr>
      <w:rFonts w:ascii="Times New Roman" w:hAnsi="Times New Roman" w:eastAsia="SimHei" w:cs="Times New Roman"/>
      <w:color w:val="404040"/>
      <w:sz w:val="20"/>
      <w:szCs w:val="20"/>
    </w:rPr>
  </w:style>
  <w:style w:type="character" w:styleId="berschrift9Zchn" w:customStyle="1">
    <w:name w:val="Überschrift 9 Zchn"/>
    <w:link w:val="berschrift9"/>
    <w:uiPriority w:val="9"/>
    <w:semiHidden/>
    <w:rsid w:val="00FA1E79"/>
    <w:rPr>
      <w:rFonts w:ascii="Times New Roman" w:hAnsi="Times New Roman" w:eastAsia="SimHei" w:cs="Times New Roman"/>
      <w:i/>
      <w:iCs/>
      <w:color w:val="404040"/>
      <w:sz w:val="20"/>
      <w:szCs w:val="20"/>
    </w:rPr>
  </w:style>
  <w:style w:type="paragraph" w:styleId="Textepuce1" w:customStyle="1">
    <w:name w:val="Texte puce 1"/>
    <w:basedOn w:val="Listenabsatz"/>
    <w:rsid w:val="00FA1E79"/>
    <w:pPr>
      <w:numPr>
        <w:numId w:val="5"/>
      </w:numPr>
      <w:spacing w:line="260" w:lineRule="atLeast"/>
      <w:ind w:left="142" w:hanging="142"/>
    </w:pPr>
    <w:rPr>
      <w:sz w:val="18"/>
      <w:szCs w:val="18"/>
    </w:rPr>
  </w:style>
  <w:style w:type="paragraph" w:styleId="Untertitel">
    <w:name w:val="Subtitle"/>
    <w:basedOn w:val="Standard"/>
    <w:next w:val="Standard"/>
    <w:link w:val="UntertitelZchn"/>
    <w:uiPriority w:val="11"/>
    <w:qFormat/>
    <w:pPr>
      <w:jc w:val="center"/>
    </w:pPr>
    <w:rPr>
      <w:b/>
      <w:smallCaps/>
      <w:color w:val="050033"/>
    </w:rPr>
  </w:style>
  <w:style w:type="character" w:styleId="UntertitelZchn" w:customStyle="1">
    <w:name w:val="Untertitel Zchn"/>
    <w:link w:val="Untertitel"/>
    <w:uiPriority w:val="11"/>
    <w:rsid w:val="000467B2"/>
    <w:rPr>
      <w:b/>
      <w:caps/>
      <w:color w:val="050033"/>
      <w:lang w:val="en-GB"/>
    </w:rPr>
  </w:style>
  <w:style w:type="paragraph" w:styleId="Textedesaisie" w:customStyle="1">
    <w:name w:val="Texte de saisie"/>
    <w:basedOn w:val="Standard"/>
    <w:qFormat/>
    <w:rsid w:val="007C73B3"/>
    <w:pPr>
      <w:jc w:val="both"/>
    </w:pPr>
    <w:rPr>
      <w:color w:val="74758C"/>
    </w:rPr>
  </w:style>
  <w:style w:type="paragraph" w:styleId="Datum">
    <w:name w:val="Date"/>
    <w:basedOn w:val="Standard"/>
    <w:next w:val="Standard"/>
    <w:link w:val="DatumZchn"/>
    <w:uiPriority w:val="99"/>
    <w:qFormat/>
    <w:rsid w:val="00D27C72"/>
    <w:pPr>
      <w:framePr w:wrap="around" w:hAnchor="margin" w:vAnchor="page" w:y="2949"/>
      <w:spacing w:line="140" w:lineRule="atLeast"/>
    </w:pPr>
    <w:rPr>
      <w:b/>
      <w:caps/>
      <w:color w:val="050033"/>
      <w:sz w:val="10"/>
      <w:szCs w:val="10"/>
    </w:rPr>
  </w:style>
  <w:style w:type="character" w:styleId="DatumZchn" w:customStyle="1">
    <w:name w:val="Datum Zchn"/>
    <w:link w:val="Datum"/>
    <w:uiPriority w:val="99"/>
    <w:rsid w:val="00D27C72"/>
    <w:rPr>
      <w:b/>
      <w:caps/>
      <w:color w:val="050033"/>
      <w:sz w:val="10"/>
      <w:szCs w:val="10"/>
      <w:lang w:val="en-GB"/>
    </w:rPr>
  </w:style>
  <w:style w:type="paragraph" w:styleId="Intitul" w:customStyle="1">
    <w:name w:val="Intitulé"/>
    <w:basedOn w:val="Standard"/>
    <w:qFormat/>
    <w:rsid w:val="006612BF"/>
    <w:pPr>
      <w:framePr w:wrap="around" w:hAnchor="margin" w:vAnchor="page" w:y="2949"/>
      <w:spacing w:line="240" w:lineRule="atLeast"/>
    </w:pPr>
    <w:rPr>
      <w:rFonts w:ascii="Times New Roman" w:hAnsi="Times New Roman"/>
      <w:b/>
      <w:i/>
      <w:color w:val="050033"/>
      <w:sz w:val="21"/>
      <w:szCs w:val="21"/>
    </w:rPr>
  </w:style>
  <w:style w:type="paragraph" w:styleId="Texteencadr" w:customStyle="1">
    <w:name w:val="Texte encadré"/>
    <w:basedOn w:val="Standard"/>
    <w:qFormat/>
    <w:rsid w:val="006612BF"/>
    <w:pPr>
      <w:spacing w:after="120"/>
      <w:jc w:val="center"/>
    </w:pPr>
    <w:rPr>
      <w:rFonts w:ascii="Times New Roman" w:hAnsi="Times New Roman"/>
      <w:b/>
      <w:i/>
      <w:color w:val="D3A86A"/>
      <w:sz w:val="30"/>
      <w:szCs w:val="30"/>
    </w:rPr>
  </w:style>
  <w:style w:type="table" w:styleId="TableauAccor" w:customStyle="1">
    <w:name w:val="Tableau Accor"/>
    <w:basedOn w:val="NormaleTabelle"/>
    <w:uiPriority w:val="99"/>
    <w:rsid w:val="000467B2"/>
    <w:pPr>
      <w:spacing w:line="240" w:lineRule="atLeast"/>
      <w:jc w:val="center"/>
    </w:pPr>
    <w:rPr>
      <w:b/>
      <w:color w:val="74758C"/>
      <w:sz w:val="17"/>
    </w:rPr>
    <w:tblPr>
      <w:tblBorders>
        <w:top w:val="single" w:color="74758C" w:sz="2" w:space="0"/>
        <w:bottom w:val="single" w:color="74758C" w:sz="2" w:space="0"/>
        <w:insideH w:val="single" w:color="74758C" w:sz="2" w:space="0"/>
      </w:tblBorders>
      <w:tblCellMar>
        <w:top w:w="28" w:type="dxa"/>
        <w:left w:w="0" w:type="dxa"/>
        <w:bottom w:w="28" w:type="dxa"/>
        <w:right w:w="0" w:type="dxa"/>
      </w:tblCellMar>
    </w:tblPr>
    <w:tcPr>
      <w:vAlign w:val="center"/>
    </w:tcPr>
    <w:tblStylePr w:type="firstRow">
      <w:pPr>
        <w:jc w:val="center"/>
      </w:pPr>
      <w:rPr>
        <w:caps/>
        <w:smallCaps w:val="0"/>
      </w:rPr>
    </w:tblStylePr>
    <w:tblStylePr w:type="firstCol">
      <w:pPr>
        <w:jc w:val="left"/>
      </w:pPr>
      <w:rPr>
        <w:caps/>
        <w:smallCaps w:val="0"/>
      </w:rPr>
    </w:tblStylePr>
    <w:tblStylePr w:type="nwCell">
      <w:pPr>
        <w:jc w:val="left"/>
      </w:pPr>
      <w:rPr>
        <w:caps/>
        <w:smallCaps w:val="0"/>
      </w:rPr>
    </w:tblStylePr>
  </w:style>
  <w:style w:type="paragraph" w:styleId="Contactname" w:customStyle="1">
    <w:name w:val="Contact name"/>
    <w:basedOn w:val="Standard"/>
    <w:qFormat/>
    <w:rsid w:val="005D211D"/>
    <w:pPr>
      <w:spacing w:after="20" w:line="200" w:lineRule="exact"/>
    </w:pPr>
    <w:rPr>
      <w:b/>
      <w:color w:val="050033"/>
      <w:sz w:val="18"/>
      <w:szCs w:val="20"/>
      <w:lang w:val="fr-FR"/>
    </w:rPr>
  </w:style>
  <w:style w:type="paragraph" w:styleId="Contactfonction" w:customStyle="1">
    <w:name w:val="Contact fonction"/>
    <w:basedOn w:val="Standard"/>
    <w:rsid w:val="005D211D"/>
    <w:pPr>
      <w:spacing w:line="140" w:lineRule="atLeast"/>
    </w:pPr>
    <w:rPr>
      <w:color w:val="050033"/>
      <w:sz w:val="18"/>
      <w:szCs w:val="13"/>
      <w:lang w:val="fr-FR"/>
    </w:rPr>
  </w:style>
  <w:style w:type="paragraph" w:styleId="Petittexteencadr" w:customStyle="1">
    <w:name w:val="Petit texte encadré"/>
    <w:basedOn w:val="Standard"/>
    <w:qFormat/>
    <w:rsid w:val="000467B2"/>
    <w:pPr>
      <w:spacing w:line="180" w:lineRule="atLeast"/>
      <w:jc w:val="center"/>
    </w:pPr>
    <w:rPr>
      <w:b/>
      <w:caps/>
      <w:color w:val="D3A86A"/>
      <w:sz w:val="11"/>
      <w:szCs w:val="11"/>
    </w:rPr>
  </w:style>
  <w:style w:type="paragraph" w:styleId="TextAbout" w:customStyle="1">
    <w:name w:val="Text About"/>
    <w:basedOn w:val="Textedesaisie"/>
    <w:rsid w:val="00A3354A"/>
    <w:pPr>
      <w:spacing w:after="40" w:line="300" w:lineRule="atLeast"/>
    </w:pPr>
    <w:rPr>
      <w:sz w:val="18"/>
      <w:szCs w:val="18"/>
    </w:rPr>
  </w:style>
  <w:style w:type="paragraph" w:styleId="Visuel" w:customStyle="1">
    <w:name w:val="Visuel"/>
    <w:basedOn w:val="Standard"/>
    <w:rsid w:val="00A3354A"/>
    <w:pPr>
      <w:framePr w:w="9072" w:h="284" w:wrap="notBeside" w:hAnchor="page" w:vAnchor="page" w:xAlign="center" w:yAlign="bottom"/>
    </w:pPr>
    <w:rPr>
      <w:noProof/>
      <w:lang w:eastAsia="fr-FR"/>
    </w:rPr>
  </w:style>
  <w:style w:type="character" w:styleId="Hyperlink">
    <w:name w:val="Hyperlink"/>
    <w:uiPriority w:val="99"/>
    <w:unhideWhenUsed/>
    <w:rsid w:val="007A200B"/>
    <w:rPr>
      <w:color w:val="000000"/>
      <w:u w:val="single"/>
    </w:rPr>
  </w:style>
  <w:style w:type="paragraph" w:styleId="Textkrper">
    <w:name w:val="Body Text"/>
    <w:basedOn w:val="Standard"/>
    <w:link w:val="TextkrperZchn"/>
    <w:uiPriority w:val="1"/>
    <w:unhideWhenUsed/>
    <w:qFormat/>
    <w:rsid w:val="00B3395D"/>
    <w:pPr>
      <w:widowControl w:val="0"/>
      <w:autoSpaceDE w:val="0"/>
      <w:autoSpaceDN w:val="0"/>
      <w:spacing w:line="240" w:lineRule="auto"/>
    </w:pPr>
    <w:rPr>
      <w:sz w:val="18"/>
      <w:szCs w:val="18"/>
      <w:lang w:val="en-US"/>
    </w:rPr>
  </w:style>
  <w:style w:type="character" w:styleId="TextkrperZchn" w:customStyle="1">
    <w:name w:val="Textkörper Zchn"/>
    <w:link w:val="Textkrper"/>
    <w:uiPriority w:val="1"/>
    <w:rsid w:val="00B3395D"/>
    <w:rPr>
      <w:rFonts w:ascii="Verdana" w:hAnsi="Verdana" w:eastAsia="Verdana" w:cs="Verdana"/>
      <w:sz w:val="18"/>
      <w:szCs w:val="18"/>
      <w:lang w:val="en-US"/>
    </w:rPr>
  </w:style>
  <w:style w:type="character" w:styleId="normaltextrun" w:customStyle="1">
    <w:name w:val="normaltextrun"/>
    <w:basedOn w:val="Absatz-Standardschriftart"/>
    <w:rsid w:val="00373FC9"/>
  </w:style>
  <w:style w:type="paragraph" w:styleId="paragraph" w:customStyle="1">
    <w:name w:val="paragraph"/>
    <w:basedOn w:val="Standard"/>
    <w:rsid w:val="00244C25"/>
    <w:pPr>
      <w:spacing w:before="100" w:beforeAutospacing="1" w:after="100" w:afterAutospacing="1" w:line="240" w:lineRule="auto"/>
    </w:pPr>
    <w:rPr>
      <w:rFonts w:ascii="Times New Roman" w:hAnsi="Times New Roman" w:eastAsia="Times New Roman"/>
      <w:sz w:val="24"/>
      <w:szCs w:val="24"/>
      <w:lang w:val="fr-FR" w:eastAsia="fr-FR"/>
    </w:rPr>
  </w:style>
  <w:style w:type="character" w:styleId="eop" w:customStyle="1">
    <w:name w:val="eop"/>
    <w:basedOn w:val="Absatz-Standardschriftart"/>
    <w:rsid w:val="00244C25"/>
  </w:style>
  <w:style w:type="character" w:styleId="UnresolvedMention1" w:customStyle="1">
    <w:name w:val="Unresolved Mention1"/>
    <w:uiPriority w:val="99"/>
    <w:semiHidden/>
    <w:unhideWhenUsed/>
    <w:rsid w:val="00BF3F8A"/>
    <w:rPr>
      <w:color w:val="605E5C"/>
      <w:shd w:val="clear" w:color="auto" w:fill="E1DFDD"/>
    </w:rPr>
  </w:style>
  <w:style w:type="paragraph" w:styleId="StandardWeb">
    <w:name w:val="Normal (Web)"/>
    <w:basedOn w:val="Standard"/>
    <w:uiPriority w:val="99"/>
    <w:unhideWhenUsed/>
    <w:rsid w:val="00EC4667"/>
    <w:pPr>
      <w:spacing w:before="100" w:beforeAutospacing="1" w:after="100" w:afterAutospacing="1" w:line="240" w:lineRule="auto"/>
    </w:pPr>
    <w:rPr>
      <w:rFonts w:ascii="Times New Roman" w:hAnsi="Times New Roman" w:eastAsia="Times New Roman"/>
      <w:sz w:val="24"/>
      <w:szCs w:val="24"/>
      <w:lang w:val="en-IN" w:eastAsia="en-IN"/>
    </w:rPr>
  </w:style>
  <w:style w:type="paragraph" w:styleId="berarbeitung">
    <w:name w:val="Revision"/>
    <w:hidden/>
    <w:uiPriority w:val="99"/>
    <w:semiHidden/>
    <w:rsid w:val="0031623E"/>
    <w:rPr>
      <w:lang w:val="en-GB"/>
    </w:rPr>
  </w:style>
  <w:style w:type="character" w:styleId="Kommentarzeichen">
    <w:name w:val="annotation reference"/>
    <w:uiPriority w:val="99"/>
    <w:semiHidden/>
    <w:unhideWhenUsed/>
    <w:rsid w:val="0031623E"/>
    <w:rPr>
      <w:sz w:val="16"/>
      <w:szCs w:val="16"/>
    </w:rPr>
  </w:style>
  <w:style w:type="paragraph" w:styleId="Kommentartext">
    <w:name w:val="annotation text"/>
    <w:basedOn w:val="Standard"/>
    <w:link w:val="KommentartextZchn"/>
    <w:uiPriority w:val="99"/>
    <w:unhideWhenUsed/>
    <w:rsid w:val="0031623E"/>
    <w:rPr>
      <w:sz w:val="20"/>
      <w:szCs w:val="20"/>
    </w:rPr>
  </w:style>
  <w:style w:type="character" w:styleId="KommentartextZchn" w:customStyle="1">
    <w:name w:val="Kommentartext Zchn"/>
    <w:link w:val="Kommentartext"/>
    <w:uiPriority w:val="99"/>
    <w:rsid w:val="0031623E"/>
    <w:rPr>
      <w:lang w:val="en-GB" w:eastAsia="en-US"/>
    </w:rPr>
  </w:style>
  <w:style w:type="paragraph" w:styleId="Kommentarthema">
    <w:name w:val="annotation subject"/>
    <w:basedOn w:val="Kommentartext"/>
    <w:next w:val="Kommentartext"/>
    <w:link w:val="KommentarthemaZchn"/>
    <w:uiPriority w:val="99"/>
    <w:semiHidden/>
    <w:unhideWhenUsed/>
    <w:rsid w:val="0031623E"/>
    <w:rPr>
      <w:b/>
      <w:bCs/>
    </w:rPr>
  </w:style>
  <w:style w:type="character" w:styleId="KommentarthemaZchn" w:customStyle="1">
    <w:name w:val="Kommentarthema Zchn"/>
    <w:link w:val="Kommentarthema"/>
    <w:uiPriority w:val="99"/>
    <w:semiHidden/>
    <w:rsid w:val="0031623E"/>
    <w:rPr>
      <w:b/>
      <w:bCs/>
      <w:lang w:val="en-GB" w:eastAsia="en-US"/>
    </w:rPr>
  </w:style>
  <w:style w:type="paragraph" w:styleId="Beschriftung">
    <w:name w:val="caption"/>
    <w:basedOn w:val="Standard"/>
    <w:next w:val="Standard"/>
    <w:uiPriority w:val="35"/>
    <w:unhideWhenUsed/>
    <w:qFormat/>
    <w:rsid w:val="000F0B26"/>
    <w:pPr>
      <w:spacing w:after="200" w:line="240" w:lineRule="auto"/>
    </w:pPr>
    <w:rPr>
      <w:i/>
      <w:iCs/>
      <w:color w:val="44546A" w:themeColor="text2"/>
      <w:sz w:val="18"/>
      <w:szCs w:val="18"/>
    </w:rPr>
  </w:style>
  <w:style w:type="character" w:styleId="UnresolvedMention2" w:customStyle="1">
    <w:name w:val="Unresolved Mention2"/>
    <w:basedOn w:val="Absatz-Standardschriftart"/>
    <w:uiPriority w:val="99"/>
    <w:semiHidden/>
    <w:unhideWhenUsed/>
    <w:rsid w:val="003010AC"/>
    <w:rPr>
      <w:color w:val="605E5C"/>
      <w:shd w:val="clear" w:color="auto" w:fill="E1DFDD"/>
    </w:rPr>
  </w:style>
  <w:style w:type="character" w:styleId="Policepardfaut1" w:customStyle="1">
    <w:name w:val="Police par défaut1"/>
    <w:rsid w:val="00B54851"/>
  </w:style>
  <w:style w:type="character" w:styleId="Lienhypertexte1" w:customStyle="1">
    <w:name w:val="Lien hypertexte1"/>
    <w:basedOn w:val="Policepardfaut1"/>
    <w:rsid w:val="00B54851"/>
    <w:rPr>
      <w:color w:val="0000FF"/>
      <w:u w:val="single"/>
    </w:rPr>
  </w:style>
  <w:style w:type="paragraph" w:styleId="Titre21" w:customStyle="1">
    <w:name w:val="Titre 21"/>
    <w:basedOn w:val="Standard"/>
    <w:rsid w:val="00B54851"/>
    <w:pPr>
      <w:widowControl w:val="0"/>
      <w:suppressAutoHyphens/>
      <w:autoSpaceDE w:val="0"/>
      <w:autoSpaceDN w:val="0"/>
      <w:spacing w:before="100" w:line="219" w:lineRule="exact"/>
      <w:ind w:left="218"/>
      <w:jc w:val="both"/>
      <w:outlineLvl w:val="1"/>
    </w:pPr>
    <w:rPr>
      <w:b/>
      <w:bCs/>
      <w:sz w:val="18"/>
      <w:szCs w:val="18"/>
      <w:u w:val="single" w:color="000000"/>
      <w:lang w:val="en-US"/>
    </w:rPr>
  </w:style>
  <w:style w:type="paragraph" w:styleId="Corpsdetexte1" w:customStyle="1">
    <w:name w:val="Corps de texte1"/>
    <w:basedOn w:val="Standard"/>
    <w:rsid w:val="00B54851"/>
    <w:pPr>
      <w:widowControl w:val="0"/>
      <w:suppressAutoHyphens/>
      <w:autoSpaceDE w:val="0"/>
      <w:autoSpaceDN w:val="0"/>
      <w:spacing w:line="240" w:lineRule="auto"/>
    </w:pPr>
    <w:rPr>
      <w:sz w:val="18"/>
      <w:szCs w:val="18"/>
      <w:lang w:val="en-US"/>
    </w:rPr>
  </w:style>
  <w:style w:type="table" w:styleId="a" w:customStyle="1">
    <w:basedOn w:val="NormaleTabelle"/>
    <w:tblPr>
      <w:tblStyleRowBandSize w:val="1"/>
      <w:tblStyleColBandSize w:val="1"/>
      <w:tblCellMar>
        <w:left w:w="0" w:type="dxa"/>
        <w:right w:w="0" w:type="dxa"/>
      </w:tblCellMar>
    </w:tblPr>
  </w:style>
  <w:style w:type="table" w:styleId="TableGrid1" w:customStyle="1">
    <w:name w:val="Table Grid1"/>
    <w:basedOn w:val="NormaleTabelle"/>
    <w:next w:val="Tabellenraster"/>
    <w:uiPriority w:val="59"/>
    <w:rsid w:val="00C82641"/>
    <w:pPr>
      <w:spacing w:line="320" w:lineRule="atLeast"/>
    </w:pPr>
    <w:rPr>
      <w:rFonts w:cs="Angsana New"/>
      <w:lang w:val="fr-FR"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style>
  <w:style w:type="character" w:styleId="UnresolvedMention3" w:customStyle="1">
    <w:name w:val="Unresolved Mention3"/>
    <w:basedOn w:val="Absatz-Standardschriftart"/>
    <w:uiPriority w:val="99"/>
    <w:semiHidden/>
    <w:unhideWhenUsed/>
    <w:rsid w:val="00456D65"/>
    <w:rPr>
      <w:color w:val="605E5C"/>
      <w:shd w:val="clear" w:color="auto" w:fill="E1DFDD"/>
    </w:rPr>
  </w:style>
  <w:style w:type="paragraph" w:styleId="KeinLeerraum">
    <w:name w:val="No Spacing"/>
    <w:uiPriority w:val="1"/>
    <w:qFormat/>
  </w:style>
  <w:style w:type="character" w:styleId="NichtaufgelsteErwhnung">
    <w:name w:val="Unresolved Mention"/>
    <w:basedOn w:val="Absatz-Standardschriftart"/>
    <w:uiPriority w:val="99"/>
    <w:semiHidden/>
    <w:unhideWhenUsed/>
    <w:rsid w:val="00D929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697313">
      <w:bodyDiv w:val="1"/>
      <w:marLeft w:val="0"/>
      <w:marRight w:val="0"/>
      <w:marTop w:val="0"/>
      <w:marBottom w:val="0"/>
      <w:divBdr>
        <w:top w:val="none" w:sz="0" w:space="0" w:color="auto"/>
        <w:left w:val="none" w:sz="0" w:space="0" w:color="auto"/>
        <w:bottom w:val="none" w:sz="0" w:space="0" w:color="auto"/>
        <w:right w:val="none" w:sz="0" w:space="0" w:color="auto"/>
      </w:divBdr>
    </w:div>
    <w:div w:id="89089246">
      <w:bodyDiv w:val="1"/>
      <w:marLeft w:val="0"/>
      <w:marRight w:val="0"/>
      <w:marTop w:val="0"/>
      <w:marBottom w:val="0"/>
      <w:divBdr>
        <w:top w:val="none" w:sz="0" w:space="0" w:color="auto"/>
        <w:left w:val="none" w:sz="0" w:space="0" w:color="auto"/>
        <w:bottom w:val="none" w:sz="0" w:space="0" w:color="auto"/>
        <w:right w:val="none" w:sz="0" w:space="0" w:color="auto"/>
      </w:divBdr>
      <w:divsChild>
        <w:div w:id="358160709">
          <w:marLeft w:val="0"/>
          <w:marRight w:val="0"/>
          <w:marTop w:val="0"/>
          <w:marBottom w:val="0"/>
          <w:divBdr>
            <w:top w:val="none" w:sz="0" w:space="0" w:color="auto"/>
            <w:left w:val="none" w:sz="0" w:space="0" w:color="auto"/>
            <w:bottom w:val="none" w:sz="0" w:space="0" w:color="auto"/>
            <w:right w:val="none" w:sz="0" w:space="0" w:color="auto"/>
          </w:divBdr>
          <w:divsChild>
            <w:div w:id="1995185154">
              <w:marLeft w:val="0"/>
              <w:marRight w:val="0"/>
              <w:marTop w:val="0"/>
              <w:marBottom w:val="0"/>
              <w:divBdr>
                <w:top w:val="none" w:sz="0" w:space="0" w:color="auto"/>
                <w:left w:val="none" w:sz="0" w:space="0" w:color="auto"/>
                <w:bottom w:val="none" w:sz="0" w:space="0" w:color="auto"/>
                <w:right w:val="none" w:sz="0" w:space="0" w:color="auto"/>
              </w:divBdr>
              <w:divsChild>
                <w:div w:id="1111784853">
                  <w:marLeft w:val="0"/>
                  <w:marRight w:val="0"/>
                  <w:marTop w:val="0"/>
                  <w:marBottom w:val="0"/>
                  <w:divBdr>
                    <w:top w:val="none" w:sz="0" w:space="0" w:color="auto"/>
                    <w:left w:val="none" w:sz="0" w:space="0" w:color="auto"/>
                    <w:bottom w:val="none" w:sz="0" w:space="0" w:color="auto"/>
                    <w:right w:val="none" w:sz="0" w:space="0" w:color="auto"/>
                  </w:divBdr>
                  <w:divsChild>
                    <w:div w:id="1831170338">
                      <w:marLeft w:val="0"/>
                      <w:marRight w:val="0"/>
                      <w:marTop w:val="0"/>
                      <w:marBottom w:val="0"/>
                      <w:divBdr>
                        <w:top w:val="none" w:sz="0" w:space="0" w:color="auto"/>
                        <w:left w:val="none" w:sz="0" w:space="0" w:color="auto"/>
                        <w:bottom w:val="none" w:sz="0" w:space="0" w:color="auto"/>
                        <w:right w:val="none" w:sz="0" w:space="0" w:color="auto"/>
                      </w:divBdr>
                      <w:divsChild>
                        <w:div w:id="187033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33308">
      <w:bodyDiv w:val="1"/>
      <w:marLeft w:val="0"/>
      <w:marRight w:val="0"/>
      <w:marTop w:val="0"/>
      <w:marBottom w:val="0"/>
      <w:divBdr>
        <w:top w:val="none" w:sz="0" w:space="0" w:color="auto"/>
        <w:left w:val="none" w:sz="0" w:space="0" w:color="auto"/>
        <w:bottom w:val="none" w:sz="0" w:space="0" w:color="auto"/>
        <w:right w:val="none" w:sz="0" w:space="0" w:color="auto"/>
      </w:divBdr>
      <w:divsChild>
        <w:div w:id="123158452">
          <w:marLeft w:val="0"/>
          <w:marRight w:val="0"/>
          <w:marTop w:val="0"/>
          <w:marBottom w:val="0"/>
          <w:divBdr>
            <w:top w:val="none" w:sz="0" w:space="0" w:color="auto"/>
            <w:left w:val="none" w:sz="0" w:space="0" w:color="auto"/>
            <w:bottom w:val="none" w:sz="0" w:space="0" w:color="auto"/>
            <w:right w:val="none" w:sz="0" w:space="0" w:color="auto"/>
          </w:divBdr>
          <w:divsChild>
            <w:div w:id="1715933085">
              <w:marLeft w:val="0"/>
              <w:marRight w:val="0"/>
              <w:marTop w:val="0"/>
              <w:marBottom w:val="0"/>
              <w:divBdr>
                <w:top w:val="none" w:sz="0" w:space="0" w:color="auto"/>
                <w:left w:val="none" w:sz="0" w:space="0" w:color="auto"/>
                <w:bottom w:val="none" w:sz="0" w:space="0" w:color="auto"/>
                <w:right w:val="none" w:sz="0" w:space="0" w:color="auto"/>
              </w:divBdr>
              <w:divsChild>
                <w:div w:id="1573731124">
                  <w:marLeft w:val="0"/>
                  <w:marRight w:val="0"/>
                  <w:marTop w:val="0"/>
                  <w:marBottom w:val="0"/>
                  <w:divBdr>
                    <w:top w:val="none" w:sz="0" w:space="0" w:color="auto"/>
                    <w:left w:val="none" w:sz="0" w:space="0" w:color="auto"/>
                    <w:bottom w:val="none" w:sz="0" w:space="0" w:color="auto"/>
                    <w:right w:val="none" w:sz="0" w:space="0" w:color="auto"/>
                  </w:divBdr>
                  <w:divsChild>
                    <w:div w:id="264846563">
                      <w:marLeft w:val="0"/>
                      <w:marRight w:val="0"/>
                      <w:marTop w:val="0"/>
                      <w:marBottom w:val="0"/>
                      <w:divBdr>
                        <w:top w:val="none" w:sz="0" w:space="0" w:color="auto"/>
                        <w:left w:val="none" w:sz="0" w:space="0" w:color="auto"/>
                        <w:bottom w:val="none" w:sz="0" w:space="0" w:color="auto"/>
                        <w:right w:val="none" w:sz="0" w:space="0" w:color="auto"/>
                      </w:divBdr>
                      <w:divsChild>
                        <w:div w:id="80119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68384">
      <w:bodyDiv w:val="1"/>
      <w:marLeft w:val="0"/>
      <w:marRight w:val="0"/>
      <w:marTop w:val="0"/>
      <w:marBottom w:val="0"/>
      <w:divBdr>
        <w:top w:val="none" w:sz="0" w:space="0" w:color="auto"/>
        <w:left w:val="none" w:sz="0" w:space="0" w:color="auto"/>
        <w:bottom w:val="none" w:sz="0" w:space="0" w:color="auto"/>
        <w:right w:val="none" w:sz="0" w:space="0" w:color="auto"/>
      </w:divBdr>
    </w:div>
    <w:div w:id="278417182">
      <w:bodyDiv w:val="1"/>
      <w:marLeft w:val="0"/>
      <w:marRight w:val="0"/>
      <w:marTop w:val="0"/>
      <w:marBottom w:val="0"/>
      <w:divBdr>
        <w:top w:val="none" w:sz="0" w:space="0" w:color="auto"/>
        <w:left w:val="none" w:sz="0" w:space="0" w:color="auto"/>
        <w:bottom w:val="none" w:sz="0" w:space="0" w:color="auto"/>
        <w:right w:val="none" w:sz="0" w:space="0" w:color="auto"/>
      </w:divBdr>
    </w:div>
    <w:div w:id="294869588">
      <w:bodyDiv w:val="1"/>
      <w:marLeft w:val="0"/>
      <w:marRight w:val="0"/>
      <w:marTop w:val="0"/>
      <w:marBottom w:val="0"/>
      <w:divBdr>
        <w:top w:val="none" w:sz="0" w:space="0" w:color="auto"/>
        <w:left w:val="none" w:sz="0" w:space="0" w:color="auto"/>
        <w:bottom w:val="none" w:sz="0" w:space="0" w:color="auto"/>
        <w:right w:val="none" w:sz="0" w:space="0" w:color="auto"/>
      </w:divBdr>
    </w:div>
    <w:div w:id="301468222">
      <w:bodyDiv w:val="1"/>
      <w:marLeft w:val="0"/>
      <w:marRight w:val="0"/>
      <w:marTop w:val="0"/>
      <w:marBottom w:val="0"/>
      <w:divBdr>
        <w:top w:val="none" w:sz="0" w:space="0" w:color="auto"/>
        <w:left w:val="none" w:sz="0" w:space="0" w:color="auto"/>
        <w:bottom w:val="none" w:sz="0" w:space="0" w:color="auto"/>
        <w:right w:val="none" w:sz="0" w:space="0" w:color="auto"/>
      </w:divBdr>
    </w:div>
    <w:div w:id="364330147">
      <w:bodyDiv w:val="1"/>
      <w:marLeft w:val="0"/>
      <w:marRight w:val="0"/>
      <w:marTop w:val="0"/>
      <w:marBottom w:val="0"/>
      <w:divBdr>
        <w:top w:val="none" w:sz="0" w:space="0" w:color="auto"/>
        <w:left w:val="none" w:sz="0" w:space="0" w:color="auto"/>
        <w:bottom w:val="none" w:sz="0" w:space="0" w:color="auto"/>
        <w:right w:val="none" w:sz="0" w:space="0" w:color="auto"/>
      </w:divBdr>
    </w:div>
    <w:div w:id="471600758">
      <w:bodyDiv w:val="1"/>
      <w:marLeft w:val="0"/>
      <w:marRight w:val="0"/>
      <w:marTop w:val="0"/>
      <w:marBottom w:val="0"/>
      <w:divBdr>
        <w:top w:val="none" w:sz="0" w:space="0" w:color="auto"/>
        <w:left w:val="none" w:sz="0" w:space="0" w:color="auto"/>
        <w:bottom w:val="none" w:sz="0" w:space="0" w:color="auto"/>
        <w:right w:val="none" w:sz="0" w:space="0" w:color="auto"/>
      </w:divBdr>
    </w:div>
    <w:div w:id="708530414">
      <w:bodyDiv w:val="1"/>
      <w:marLeft w:val="0"/>
      <w:marRight w:val="0"/>
      <w:marTop w:val="0"/>
      <w:marBottom w:val="0"/>
      <w:divBdr>
        <w:top w:val="none" w:sz="0" w:space="0" w:color="auto"/>
        <w:left w:val="none" w:sz="0" w:space="0" w:color="auto"/>
        <w:bottom w:val="none" w:sz="0" w:space="0" w:color="auto"/>
        <w:right w:val="none" w:sz="0" w:space="0" w:color="auto"/>
      </w:divBdr>
    </w:div>
    <w:div w:id="733628219">
      <w:bodyDiv w:val="1"/>
      <w:marLeft w:val="0"/>
      <w:marRight w:val="0"/>
      <w:marTop w:val="0"/>
      <w:marBottom w:val="0"/>
      <w:divBdr>
        <w:top w:val="none" w:sz="0" w:space="0" w:color="auto"/>
        <w:left w:val="none" w:sz="0" w:space="0" w:color="auto"/>
        <w:bottom w:val="none" w:sz="0" w:space="0" w:color="auto"/>
        <w:right w:val="none" w:sz="0" w:space="0" w:color="auto"/>
      </w:divBdr>
    </w:div>
    <w:div w:id="803817782">
      <w:bodyDiv w:val="1"/>
      <w:marLeft w:val="0"/>
      <w:marRight w:val="0"/>
      <w:marTop w:val="0"/>
      <w:marBottom w:val="0"/>
      <w:divBdr>
        <w:top w:val="none" w:sz="0" w:space="0" w:color="auto"/>
        <w:left w:val="none" w:sz="0" w:space="0" w:color="auto"/>
        <w:bottom w:val="none" w:sz="0" w:space="0" w:color="auto"/>
        <w:right w:val="none" w:sz="0" w:space="0" w:color="auto"/>
      </w:divBdr>
    </w:div>
    <w:div w:id="1016806018">
      <w:bodyDiv w:val="1"/>
      <w:marLeft w:val="0"/>
      <w:marRight w:val="0"/>
      <w:marTop w:val="0"/>
      <w:marBottom w:val="0"/>
      <w:divBdr>
        <w:top w:val="none" w:sz="0" w:space="0" w:color="auto"/>
        <w:left w:val="none" w:sz="0" w:space="0" w:color="auto"/>
        <w:bottom w:val="none" w:sz="0" w:space="0" w:color="auto"/>
        <w:right w:val="none" w:sz="0" w:space="0" w:color="auto"/>
      </w:divBdr>
    </w:div>
    <w:div w:id="1036006283">
      <w:bodyDiv w:val="1"/>
      <w:marLeft w:val="0"/>
      <w:marRight w:val="0"/>
      <w:marTop w:val="0"/>
      <w:marBottom w:val="0"/>
      <w:divBdr>
        <w:top w:val="none" w:sz="0" w:space="0" w:color="auto"/>
        <w:left w:val="none" w:sz="0" w:space="0" w:color="auto"/>
        <w:bottom w:val="none" w:sz="0" w:space="0" w:color="auto"/>
        <w:right w:val="none" w:sz="0" w:space="0" w:color="auto"/>
      </w:divBdr>
    </w:div>
    <w:div w:id="1249000836">
      <w:bodyDiv w:val="1"/>
      <w:marLeft w:val="0"/>
      <w:marRight w:val="0"/>
      <w:marTop w:val="0"/>
      <w:marBottom w:val="0"/>
      <w:divBdr>
        <w:top w:val="none" w:sz="0" w:space="0" w:color="auto"/>
        <w:left w:val="none" w:sz="0" w:space="0" w:color="auto"/>
        <w:bottom w:val="none" w:sz="0" w:space="0" w:color="auto"/>
        <w:right w:val="none" w:sz="0" w:space="0" w:color="auto"/>
      </w:divBdr>
    </w:div>
    <w:div w:id="1283803440">
      <w:bodyDiv w:val="1"/>
      <w:marLeft w:val="0"/>
      <w:marRight w:val="0"/>
      <w:marTop w:val="0"/>
      <w:marBottom w:val="0"/>
      <w:divBdr>
        <w:top w:val="none" w:sz="0" w:space="0" w:color="auto"/>
        <w:left w:val="none" w:sz="0" w:space="0" w:color="auto"/>
        <w:bottom w:val="none" w:sz="0" w:space="0" w:color="auto"/>
        <w:right w:val="none" w:sz="0" w:space="0" w:color="auto"/>
      </w:divBdr>
    </w:div>
    <w:div w:id="1290670215">
      <w:bodyDiv w:val="1"/>
      <w:marLeft w:val="0"/>
      <w:marRight w:val="0"/>
      <w:marTop w:val="0"/>
      <w:marBottom w:val="0"/>
      <w:divBdr>
        <w:top w:val="none" w:sz="0" w:space="0" w:color="auto"/>
        <w:left w:val="none" w:sz="0" w:space="0" w:color="auto"/>
        <w:bottom w:val="none" w:sz="0" w:space="0" w:color="auto"/>
        <w:right w:val="none" w:sz="0" w:space="0" w:color="auto"/>
      </w:divBdr>
    </w:div>
    <w:div w:id="1327442104">
      <w:bodyDiv w:val="1"/>
      <w:marLeft w:val="0"/>
      <w:marRight w:val="0"/>
      <w:marTop w:val="0"/>
      <w:marBottom w:val="0"/>
      <w:divBdr>
        <w:top w:val="none" w:sz="0" w:space="0" w:color="auto"/>
        <w:left w:val="none" w:sz="0" w:space="0" w:color="auto"/>
        <w:bottom w:val="none" w:sz="0" w:space="0" w:color="auto"/>
        <w:right w:val="none" w:sz="0" w:space="0" w:color="auto"/>
      </w:divBdr>
    </w:div>
    <w:div w:id="1586301960">
      <w:bodyDiv w:val="1"/>
      <w:marLeft w:val="0"/>
      <w:marRight w:val="0"/>
      <w:marTop w:val="0"/>
      <w:marBottom w:val="0"/>
      <w:divBdr>
        <w:top w:val="none" w:sz="0" w:space="0" w:color="auto"/>
        <w:left w:val="none" w:sz="0" w:space="0" w:color="auto"/>
        <w:bottom w:val="none" w:sz="0" w:space="0" w:color="auto"/>
        <w:right w:val="none" w:sz="0" w:space="0" w:color="auto"/>
      </w:divBdr>
    </w:div>
    <w:div w:id="1649095688">
      <w:bodyDiv w:val="1"/>
      <w:marLeft w:val="0"/>
      <w:marRight w:val="0"/>
      <w:marTop w:val="0"/>
      <w:marBottom w:val="0"/>
      <w:divBdr>
        <w:top w:val="none" w:sz="0" w:space="0" w:color="auto"/>
        <w:left w:val="none" w:sz="0" w:space="0" w:color="auto"/>
        <w:bottom w:val="none" w:sz="0" w:space="0" w:color="auto"/>
        <w:right w:val="none" w:sz="0" w:space="0" w:color="auto"/>
      </w:divBdr>
    </w:div>
    <w:div w:id="1678922320">
      <w:bodyDiv w:val="1"/>
      <w:marLeft w:val="0"/>
      <w:marRight w:val="0"/>
      <w:marTop w:val="0"/>
      <w:marBottom w:val="0"/>
      <w:divBdr>
        <w:top w:val="none" w:sz="0" w:space="0" w:color="auto"/>
        <w:left w:val="none" w:sz="0" w:space="0" w:color="auto"/>
        <w:bottom w:val="none" w:sz="0" w:space="0" w:color="auto"/>
        <w:right w:val="none" w:sz="0" w:space="0" w:color="auto"/>
      </w:divBdr>
    </w:div>
    <w:div w:id="1755740321">
      <w:bodyDiv w:val="1"/>
      <w:marLeft w:val="0"/>
      <w:marRight w:val="0"/>
      <w:marTop w:val="0"/>
      <w:marBottom w:val="0"/>
      <w:divBdr>
        <w:top w:val="none" w:sz="0" w:space="0" w:color="auto"/>
        <w:left w:val="none" w:sz="0" w:space="0" w:color="auto"/>
        <w:bottom w:val="none" w:sz="0" w:space="0" w:color="auto"/>
        <w:right w:val="none" w:sz="0" w:space="0" w:color="auto"/>
      </w:divBdr>
    </w:div>
    <w:div w:id="1831555029">
      <w:bodyDiv w:val="1"/>
      <w:marLeft w:val="0"/>
      <w:marRight w:val="0"/>
      <w:marTop w:val="0"/>
      <w:marBottom w:val="0"/>
      <w:divBdr>
        <w:top w:val="none" w:sz="0" w:space="0" w:color="auto"/>
        <w:left w:val="none" w:sz="0" w:space="0" w:color="auto"/>
        <w:bottom w:val="none" w:sz="0" w:space="0" w:color="auto"/>
        <w:right w:val="none" w:sz="0" w:space="0" w:color="auto"/>
      </w:divBdr>
    </w:div>
    <w:div w:id="1871912614">
      <w:bodyDiv w:val="1"/>
      <w:marLeft w:val="0"/>
      <w:marRight w:val="0"/>
      <w:marTop w:val="0"/>
      <w:marBottom w:val="0"/>
      <w:divBdr>
        <w:top w:val="none" w:sz="0" w:space="0" w:color="auto"/>
        <w:left w:val="none" w:sz="0" w:space="0" w:color="auto"/>
        <w:bottom w:val="none" w:sz="0" w:space="0" w:color="auto"/>
        <w:right w:val="none" w:sz="0" w:space="0" w:color="auto"/>
      </w:divBdr>
      <w:divsChild>
        <w:div w:id="815295745">
          <w:marLeft w:val="0"/>
          <w:marRight w:val="0"/>
          <w:marTop w:val="0"/>
          <w:marBottom w:val="0"/>
          <w:divBdr>
            <w:top w:val="none" w:sz="0" w:space="0" w:color="auto"/>
            <w:left w:val="none" w:sz="0" w:space="0" w:color="auto"/>
            <w:bottom w:val="none" w:sz="0" w:space="0" w:color="auto"/>
            <w:right w:val="none" w:sz="0" w:space="0" w:color="auto"/>
          </w:divBdr>
          <w:divsChild>
            <w:div w:id="91168227">
              <w:marLeft w:val="0"/>
              <w:marRight w:val="0"/>
              <w:marTop w:val="0"/>
              <w:marBottom w:val="0"/>
              <w:divBdr>
                <w:top w:val="none" w:sz="0" w:space="0" w:color="auto"/>
                <w:left w:val="none" w:sz="0" w:space="0" w:color="auto"/>
                <w:bottom w:val="none" w:sz="0" w:space="0" w:color="auto"/>
                <w:right w:val="none" w:sz="0" w:space="0" w:color="auto"/>
              </w:divBdr>
              <w:divsChild>
                <w:div w:id="70083194">
                  <w:marLeft w:val="0"/>
                  <w:marRight w:val="0"/>
                  <w:marTop w:val="0"/>
                  <w:marBottom w:val="0"/>
                  <w:divBdr>
                    <w:top w:val="none" w:sz="0" w:space="0" w:color="auto"/>
                    <w:left w:val="none" w:sz="0" w:space="0" w:color="auto"/>
                    <w:bottom w:val="none" w:sz="0" w:space="0" w:color="auto"/>
                    <w:right w:val="none" w:sz="0" w:space="0" w:color="auto"/>
                  </w:divBdr>
                  <w:divsChild>
                    <w:div w:id="552618643">
                      <w:marLeft w:val="0"/>
                      <w:marRight w:val="0"/>
                      <w:marTop w:val="0"/>
                      <w:marBottom w:val="0"/>
                      <w:divBdr>
                        <w:top w:val="none" w:sz="0" w:space="0" w:color="auto"/>
                        <w:left w:val="none" w:sz="0" w:space="0" w:color="auto"/>
                        <w:bottom w:val="none" w:sz="0" w:space="0" w:color="auto"/>
                        <w:right w:val="none" w:sz="0" w:space="0" w:color="auto"/>
                      </w:divBdr>
                      <w:divsChild>
                        <w:div w:id="210457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&#65279;<?xml version="1.0" encoding="utf-8"?><Relationships xmlns="http://schemas.openxmlformats.org/package/2006/relationships"><Relationship Type="http://schemas.openxmlformats.org/officeDocument/2006/relationships/image" Target="media/image4.jpeg" Id="rId18" /><Relationship Type="http://schemas.openxmlformats.org/officeDocument/2006/relationships/image" Target="media/image8.jpeg" Id="rId26" /><Relationship Type="http://schemas.openxmlformats.org/officeDocument/2006/relationships/hyperlink" Target="https://all.accor.com/hotel/B0E4/index.en.shtml" TargetMode="External" Id="rId21" /><Relationship Type="http://schemas.openxmlformats.org/officeDocument/2006/relationships/image" Target="media/image12.jpeg" Id="rId34" /><Relationship Type="http://schemas.openxmlformats.org/officeDocument/2006/relationships/hyperlink" Target="mailto:elisabeth.leeb@ketchum.at" TargetMode="External" Id="rId55" /><Relationship Type="http://schemas.openxmlformats.org/officeDocument/2006/relationships/fontTable" Target="fontTable.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1.jpg" Id="rId11" /><Relationship Type="http://schemas.openxmlformats.org/officeDocument/2006/relationships/image" Target="media/image7.jpeg" Id="rId24" /><Relationship Type="http://schemas.openxmlformats.org/officeDocument/2006/relationships/image" Target="media/image11.jpeg" Id="rId32" /><Relationship Type="http://schemas.openxmlformats.org/officeDocument/2006/relationships/hyperlink" Target="https://all.accor.com/hotel/1978/index.en.shtml" TargetMode="External" Id="rId37" /><Relationship Type="http://schemas.openxmlformats.org/officeDocument/2006/relationships/image" Target="media/image15.jpeg" Id="rId40" /><Relationship Type="http://schemas.openxmlformats.org/officeDocument/2006/relationships/hyperlink" Target="mailto:hs@liebl-pr.de" TargetMode="External" Id="rId53" /><Relationship Type="http://schemas.openxmlformats.org/officeDocument/2006/relationships/image" Target="media/image16.jpeg" Id="rId58" /><Relationship Type="http://schemas.openxmlformats.org/officeDocument/2006/relationships/numbering" Target="numbering.xml" Id="rId5" /><Relationship Type="http://schemas.openxmlformats.org/officeDocument/2006/relationships/header" Target="header2.xml" Id="rId61" /><Relationship Type="http://schemas.openxmlformats.org/officeDocument/2006/relationships/hyperlink" Target="https://all.accor.com/hotel/1743/index.en.shtml" TargetMode="External" Id="rId19" /><Relationship Type="http://schemas.openxmlformats.org/officeDocument/2006/relationships/image" Target="media/image2.jpg" Id="rId14" /><Relationship Type="http://schemas.openxmlformats.org/officeDocument/2006/relationships/image" Target="media/image6.jpeg" Id="rId22" /><Relationship Type="http://schemas.openxmlformats.org/officeDocument/2006/relationships/image" Target="media/image10.jpeg" Id="rId30" /><Relationship Type="http://schemas.openxmlformats.org/officeDocument/2006/relationships/hyperlink" Target="mailto:ts@oppenheim-partner.ch" TargetMode="External" Id="rId56" /><Relationship Type="http://schemas.openxmlformats.org/officeDocument/2006/relationships/theme" Target="theme/theme1.xml" Id="rId64"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3.jpeg" Id="rId17" /><Relationship Type="http://schemas.openxmlformats.org/officeDocument/2006/relationships/image" Target="media/image14.jpeg" Id="rId38" /><Relationship Type="http://schemas.openxmlformats.org/officeDocument/2006/relationships/header" Target="header1.xml" Id="rId59" /><Relationship Type="http://schemas.openxmlformats.org/officeDocument/2006/relationships/image" Target="media/image5.jpeg" Id="rId20" /><Relationship Type="http://schemas.openxmlformats.org/officeDocument/2006/relationships/hyperlink" Target="mailto:lw@liebl-pr.de" TargetMode="External" Id="rId54" /><Relationship Type="http://schemas.openxmlformats.org/officeDocument/2006/relationships/footer" Target="footer2.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all.accor.com/hotel/B917/index.en.shtml" TargetMode="External" Id="rId15" /><Relationship Type="http://schemas.openxmlformats.org/officeDocument/2006/relationships/image" Target="media/image9.jpeg" Id="rId28" /><Relationship Type="http://schemas.openxmlformats.org/officeDocument/2006/relationships/image" Target="media/image13.jpeg" Id="rId36" /><Relationship Type="http://schemas.openxmlformats.org/officeDocument/2006/relationships/hyperlink" Target="mailto:ch@oppenheim-partner.ch" TargetMode="External" Id="rId57" /><Relationship Type="http://schemas.openxmlformats.org/officeDocument/2006/relationships/endnotes" Target="endnotes.xml" Id="rId10" /><Relationship Type="http://schemas.openxmlformats.org/officeDocument/2006/relationships/hyperlink" Target="mailto:tamara.schwarz-speckbacher@accor.com&#160;" TargetMode="External" Id="rId52" /><Relationship Type="http://schemas.openxmlformats.org/officeDocument/2006/relationships/footer" Target="footer1.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all.accor.com/hotel/8189/index.de.shtml" TargetMode="External" Id="Rdd010afb66d4478c" /><Relationship Type="http://schemas.openxmlformats.org/officeDocument/2006/relationships/hyperlink" Target="file:///C:\Users\HP-USER1\AppData\Local\Microsoft\Windows\INetCache\Content.Outlook\BWGO5XGS\Hotel%20Maison%20Hamelin%20Paris%20&#8211;%20Handwritten%20Collection" TargetMode="External" Id="Rfbd38352b3c442a8" /><Relationship Type="http://schemas.openxmlformats.org/officeDocument/2006/relationships/hyperlink" Target="https://all.accor.com/a/en.html" TargetMode="External" Id="Rde658074c1c8465e" /><Relationship Type="http://schemas.openxmlformats.org/officeDocument/2006/relationships/hyperlink" Target="https://all.accor.com/loyalty-program/reasonstojoin/index.en.shtml" TargetMode="External" Id="R402b199353344eb8" /><Relationship Type="http://schemas.openxmlformats.org/officeDocument/2006/relationships/hyperlink" Target="https://accoreuropeantrends.com/" TargetMode="External" Id="Rbc91ecb5237e458c" /><Relationship Type="http://schemas.openxmlformats.org/officeDocument/2006/relationships/hyperlink" Target="https://all.accor.com/a/de.html" TargetMode="External" Id="R1406b46aae974fc2" /><Relationship Type="http://schemas.openxmlformats.org/officeDocument/2006/relationships/hyperlink" Target="https://all.accor.com/hotel/6277/index.en.shtml" TargetMode="External" Id="R83125781c9f64bf7" /><Relationship Type="http://schemas.openxmlformats.org/officeDocument/2006/relationships/hyperlink" Target="https://all.accor.com/hotel/A025/index.en.shtml" TargetMode="External" Id="Rd614c1f6b6624481" /><Relationship Type="http://schemas.openxmlformats.org/officeDocument/2006/relationships/hyperlink" Target="https://all.accor.com/hotel/1399/index.en.shtml" TargetMode="External" Id="R6eceda13e8d944e8" /><Relationship Type="http://schemas.openxmlformats.org/officeDocument/2006/relationships/hyperlink" Target="https://all.accor.com/hotel/6188/index.en.shtml" TargetMode="External" Id="R39c566c557d24b4a" /><Relationship Type="http://schemas.openxmlformats.org/officeDocument/2006/relationships/hyperlink" Target="https://all.accor.com/hotel/A7L6/index.en.shtml" TargetMode="External" Id="R06e23c07ac514fb4" /><Relationship Type="http://schemas.openxmlformats.org/officeDocument/2006/relationships/hyperlink" Target="https://all.accor.com/hotel/B717/index.en.shtml" TargetMode="External" Id="Rb3e7a0f464b54d4b" /><Relationship Type="http://schemas.openxmlformats.org/officeDocument/2006/relationships/hyperlink" Target="https://all.accor.com/hotel/0934/index.en.shtml" TargetMode="External" Id="Rce136a550aa94354" /><Relationship Type="http://schemas.openxmlformats.org/officeDocument/2006/relationships/hyperlink" Target="https://all.accor.com/hotel/0372/index.en.shtml" TargetMode="External" Id="R1dc74e96c34448e2" /><Relationship Type="http://schemas.openxmlformats.org/officeDocument/2006/relationships/hyperlink" Target="https://all.accor.com/a/en/offers/ena-summer-sale.html" TargetMode="External" Id="Rfe385d05df524120" /><Relationship Type="http://schemas.openxmlformats.org/officeDocument/2006/relationships/hyperlink" Target="https://group.accor.com/en" TargetMode="External" Id="R2df607e7f4ab4f43" /><Relationship Type="http://schemas.openxmlformats.org/officeDocument/2006/relationships/hyperlink" Target="https://group.accor.com/en" TargetMode="External" Id="Rf398f56d0f7243d6" /><Relationship Type="http://schemas.openxmlformats.org/officeDocument/2006/relationships/hyperlink" Target="https://twitter.com/Accor" TargetMode="External" Id="R2dde776c2bd449af" /><Relationship Type="http://schemas.openxmlformats.org/officeDocument/2006/relationships/hyperlink" Target="https://www.facebook.com/Accor/" TargetMode="External" Id="Rdb460978cb184112" /><Relationship Type="http://schemas.openxmlformats.org/officeDocument/2006/relationships/hyperlink" Target="https://www.linkedin.com/company/accor/" TargetMode="External" Id="R3a83725f17bc4b76" /><Relationship Type="http://schemas.openxmlformats.org/officeDocument/2006/relationships/hyperlink" Target="https://www.instagram.com/accor" TargetMode="External" Id="Rb3fb0d12b0774b5f" /><Relationship Type="http://schemas.openxmlformats.org/officeDocument/2006/relationships/hyperlink" Target="https://www.tiktok.com/@accor?lang=fr" TargetMode="External" Id="R529a8342d6624c65" /></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010dab-e936-4f97-b90e-c7757c0f751b">
      <Terms xmlns="http://schemas.microsoft.com/office/infopath/2007/PartnerControls"/>
    </lcf76f155ced4ddcb4097134ff3c332f>
    <TaxCatchAll xmlns="998ed170-1812-4980-bffe-f98284314dc7" xsi:nil="true"/>
    <SharedWithUsers xmlns="998ed170-1812-4980-bffe-f98284314dc7">
      <UserInfo>
        <DisplayName/>
        <AccountId xsi:nil="true"/>
        <AccountType/>
      </UserInfo>
    </SharedWithUsers>
    <MediaLengthInSeconds xmlns="03010dab-e936-4f97-b90e-c7757c0f751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140807CC5628459DBE7A7888D5889D" ma:contentTypeVersion="15" ma:contentTypeDescription="Create a new document." ma:contentTypeScope="" ma:versionID="dded11cf0d7a8ae7f9dd322fa636ceb9">
  <xsd:schema xmlns:xsd="http://www.w3.org/2001/XMLSchema" xmlns:xs="http://www.w3.org/2001/XMLSchema" xmlns:p="http://schemas.microsoft.com/office/2006/metadata/properties" xmlns:ns2="03010dab-e936-4f97-b90e-c7757c0f751b" xmlns:ns3="998ed170-1812-4980-bffe-f98284314dc7" targetNamespace="http://schemas.microsoft.com/office/2006/metadata/properties" ma:root="true" ma:fieldsID="9fff89c13df8367c45a106e0599e6600" ns2:_="" ns3:_="">
    <xsd:import namespace="03010dab-e936-4f97-b90e-c7757c0f751b"/>
    <xsd:import namespace="998ed170-1812-4980-bffe-f98284314dc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010dab-e936-4f97-b90e-c7757c0f7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541abfc-b039-4e01-983e-02fa2a0108b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8ed170-1812-4980-bffe-f98284314dc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888e76b-06a5-4c4f-9fce-3d122869b166}" ma:internalName="TaxCatchAll" ma:showField="CatchAllData" ma:web="998ed170-1812-4980-bffe-f98284314dc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6DpmooVFAhQpUsZ8bPdC0eKKWg==">CgMxLjAyCGguZ2pkZ3hzOAByITFkTWpjc2ZwZDFYR0RlTVZVUVRSZkMtVVlNcEVNVU5NRQ==</go:docsCustomData>
</go:gDocsCustomXmlDataStorage>
</file>

<file path=customXml/itemProps1.xml><?xml version="1.0" encoding="utf-8"?>
<ds:datastoreItem xmlns:ds="http://schemas.openxmlformats.org/officeDocument/2006/customXml" ds:itemID="{8FB1434D-B3A2-48C6-95B3-DDC53E5E136A}">
  <ds:schemaRefs>
    <ds:schemaRef ds:uri="http://schemas.microsoft.com/sharepoint/v3/contenttype/forms"/>
  </ds:schemaRefs>
</ds:datastoreItem>
</file>

<file path=customXml/itemProps2.xml><?xml version="1.0" encoding="utf-8"?>
<ds:datastoreItem xmlns:ds="http://schemas.openxmlformats.org/officeDocument/2006/customXml" ds:itemID="{E6EB588D-5B1E-4983-8D4D-9906B368BB66}">
  <ds:schemaRefs>
    <ds:schemaRef ds:uri="http://schemas.microsoft.com/office/2006/metadata/properties"/>
    <ds:schemaRef ds:uri="http://schemas.microsoft.com/office/infopath/2007/PartnerControls"/>
    <ds:schemaRef ds:uri="03010dab-e936-4f97-b90e-c7757c0f751b"/>
    <ds:schemaRef ds:uri="998ed170-1812-4980-bffe-f98284314dc7"/>
  </ds:schemaRefs>
</ds:datastoreItem>
</file>

<file path=customXml/itemProps3.xml><?xml version="1.0" encoding="utf-8"?>
<ds:datastoreItem xmlns:ds="http://schemas.openxmlformats.org/officeDocument/2006/customXml" ds:itemID="{1D05B5F3-A023-4090-BD95-7651DDF7FDB4}"/>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HERON Amelie</dc:creator>
  <lastModifiedBy>hs@liebl-pr.de</lastModifiedBy>
  <revision>6</revision>
  <dcterms:created xsi:type="dcterms:W3CDTF">2024-05-27T14:54:00.0000000Z</dcterms:created>
  <dcterms:modified xsi:type="dcterms:W3CDTF">2024-05-28T06:35:44.9715166Z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0x010100BF140807CC5628459DBE7A7888D5889D</vt:lpwstr>
  </property>
  <property fmtid="{D5CDD505-2E9C-101B-9397-08002B2CF9AE}" pid="3" name="GrammarlyDocumentId">
    <vt:lpwstr>2448624ddf5a0fc54178740722c4991dd38a5f3419ade4d496395d1c798a491a</vt:lpwstr>
  </property>
  <property fmtid="{D5CDD505-2E9C-101B-9397-08002B2CF9AE}" pid="4" name="MediaServiceImageTags">
    <vt:lpwstr/>
  </property>
  <property fmtid="{D5CDD505-2E9C-101B-9397-08002B2CF9AE}" pid="5" name="Order">
    <vt:r8>12943800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