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5696" w14:textId="77777777" w:rsidR="0038203D" w:rsidRPr="00F63B20" w:rsidRDefault="0038203D" w:rsidP="00D951B6">
      <w:pPr>
        <w:pStyle w:val="Textkrper2"/>
        <w:pBdr>
          <w:bottom w:val="single" w:sz="4" w:space="1" w:color="auto"/>
        </w:pBdr>
        <w:spacing w:line="360" w:lineRule="auto"/>
        <w:jc w:val="left"/>
        <w:outlineLvl w:val="0"/>
        <w:rPr>
          <w:rFonts w:ascii="Arial Rounded MT Bold" w:hAnsi="Arial Rounded MT Bold"/>
          <w:color w:val="auto"/>
          <w:sz w:val="22"/>
        </w:rPr>
      </w:pPr>
      <w:r w:rsidRPr="00F63B20">
        <w:rPr>
          <w:rFonts w:ascii="Arial Rounded MT Bold" w:hAnsi="Arial Rounded MT Bold"/>
          <w:color w:val="auto"/>
          <w:sz w:val="22"/>
        </w:rPr>
        <w:t xml:space="preserve">Pressemitteilung </w:t>
      </w:r>
      <w:r w:rsidRPr="00F63B20">
        <w:rPr>
          <w:rFonts w:ascii="Arial Rounded MT Bold" w:hAnsi="Arial Rounded MT Bold"/>
          <w:color w:val="auto"/>
          <w:sz w:val="22"/>
          <w:szCs w:val="22"/>
        </w:rPr>
        <w:sym w:font="Wingdings 2" w:char="F0A0"/>
      </w:r>
      <w:r w:rsidRPr="00F63B20">
        <w:rPr>
          <w:rFonts w:ascii="Arial Rounded MT Bold" w:hAnsi="Arial Rounded MT Bold"/>
          <w:color w:val="auto"/>
          <w:sz w:val="22"/>
        </w:rPr>
        <w:t xml:space="preserve"> uschi liebl pr</w:t>
      </w:r>
    </w:p>
    <w:p w14:paraId="6530B89F" w14:textId="3810BE51" w:rsidR="007C35C0" w:rsidRPr="00DD1336" w:rsidRDefault="00056E9B" w:rsidP="00DD1336">
      <w:pPr>
        <w:pStyle w:val="Textkrper2"/>
        <w:spacing w:after="120" w:line="360" w:lineRule="auto"/>
        <w:jc w:val="right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2</w:t>
      </w:r>
      <w:r w:rsidR="00D7421D">
        <w:rPr>
          <w:rFonts w:ascii="Century Gothic" w:hAnsi="Century Gothic"/>
          <w:color w:val="auto"/>
          <w:sz w:val="22"/>
          <w:szCs w:val="22"/>
        </w:rPr>
        <w:t>2</w:t>
      </w:r>
      <w:r w:rsidR="00042C11" w:rsidRPr="00DD1336">
        <w:rPr>
          <w:rFonts w:ascii="Century Gothic" w:hAnsi="Century Gothic"/>
          <w:color w:val="auto"/>
          <w:sz w:val="22"/>
          <w:szCs w:val="22"/>
        </w:rPr>
        <w:t>.</w:t>
      </w:r>
      <w:r w:rsidR="00975144" w:rsidRPr="00DD1336">
        <w:rPr>
          <w:rFonts w:ascii="Century Gothic" w:hAnsi="Century Gothic"/>
          <w:color w:val="auto"/>
          <w:sz w:val="22"/>
          <w:szCs w:val="22"/>
        </w:rPr>
        <w:t xml:space="preserve"> </w:t>
      </w:r>
      <w:r w:rsidR="00393544" w:rsidRPr="00DD1336">
        <w:rPr>
          <w:rFonts w:ascii="Century Gothic" w:hAnsi="Century Gothic"/>
          <w:color w:val="auto"/>
          <w:sz w:val="22"/>
          <w:szCs w:val="22"/>
        </w:rPr>
        <w:t>Mai</w:t>
      </w:r>
      <w:r w:rsidR="00042C11" w:rsidRPr="00DD1336">
        <w:rPr>
          <w:rFonts w:ascii="Century Gothic" w:hAnsi="Century Gothic"/>
          <w:color w:val="auto"/>
          <w:sz w:val="22"/>
          <w:szCs w:val="22"/>
        </w:rPr>
        <w:t xml:space="preserve"> </w:t>
      </w:r>
      <w:r w:rsidR="005A6679" w:rsidRPr="00DD1336">
        <w:rPr>
          <w:rFonts w:ascii="Century Gothic" w:hAnsi="Century Gothic"/>
          <w:sz w:val="22"/>
          <w:szCs w:val="22"/>
        </w:rPr>
        <w:t>202</w:t>
      </w:r>
      <w:r w:rsidR="00B621DA" w:rsidRPr="00DD1336">
        <w:rPr>
          <w:rFonts w:ascii="Century Gothic" w:hAnsi="Century Gothic"/>
          <w:sz w:val="22"/>
          <w:szCs w:val="22"/>
        </w:rPr>
        <w:t>4</w:t>
      </w:r>
    </w:p>
    <w:p w14:paraId="602C0363" w14:textId="309E7AE7" w:rsidR="000A1849" w:rsidRPr="001300A9" w:rsidRDefault="00456232" w:rsidP="00511BA0">
      <w:pPr>
        <w:pStyle w:val="Untertitel"/>
        <w:spacing w:after="120" w:line="360" w:lineRule="auto"/>
        <w:jc w:val="center"/>
        <w:rPr>
          <w:rFonts w:ascii="Century Gothic" w:hAnsi="Century Gothic"/>
          <w:bCs/>
          <w:sz w:val="24"/>
          <w:szCs w:val="28"/>
          <w:lang w:val="de-DE"/>
        </w:rPr>
      </w:pPr>
      <w:r>
        <w:rPr>
          <w:rFonts w:ascii="Century Gothic" w:hAnsi="Century Gothic"/>
          <w:bCs/>
          <w:sz w:val="24"/>
          <w:szCs w:val="28"/>
          <w:lang w:val="de-DE"/>
        </w:rPr>
        <w:t xml:space="preserve">Veröffentlichung des ersten </w:t>
      </w:r>
      <w:r w:rsidR="00511BA0">
        <w:rPr>
          <w:rFonts w:ascii="Century Gothic" w:hAnsi="Century Gothic"/>
          <w:bCs/>
          <w:sz w:val="24"/>
          <w:szCs w:val="28"/>
          <w:lang w:val="de-DE"/>
        </w:rPr>
        <w:t>Michelin</w:t>
      </w:r>
      <w:r>
        <w:rPr>
          <w:rFonts w:ascii="Century Gothic" w:hAnsi="Century Gothic"/>
          <w:bCs/>
          <w:sz w:val="24"/>
          <w:szCs w:val="28"/>
          <w:lang w:val="de-DE"/>
        </w:rPr>
        <w:t>-Guides in Mexiko</w:t>
      </w:r>
      <w:r w:rsidR="00257A70" w:rsidRPr="00DD1336">
        <w:rPr>
          <w:rFonts w:ascii="Century Gothic" w:hAnsi="Century Gothic"/>
          <w:bCs/>
          <w:sz w:val="24"/>
          <w:szCs w:val="28"/>
          <w:lang w:val="de-DE"/>
        </w:rPr>
        <w:t xml:space="preserve"> </w:t>
      </w:r>
    </w:p>
    <w:p w14:paraId="76E0A9BA" w14:textId="349E8290" w:rsidR="004B38FB" w:rsidRPr="00DD1336" w:rsidRDefault="00456232" w:rsidP="00511BA0">
      <w:pPr>
        <w:pStyle w:val="Untertitel"/>
        <w:spacing w:after="120" w:line="360" w:lineRule="auto"/>
        <w:jc w:val="center"/>
        <w:rPr>
          <w:rFonts w:ascii="Century Gothic" w:hAnsi="Century Gothic"/>
          <w:bCs/>
          <w:sz w:val="28"/>
          <w:szCs w:val="28"/>
          <w:lang w:val="de-DE"/>
        </w:rPr>
      </w:pPr>
      <w:r>
        <w:rPr>
          <w:rFonts w:ascii="Century Gothic" w:hAnsi="Century Gothic"/>
          <w:bCs/>
          <w:sz w:val="28"/>
          <w:szCs w:val="28"/>
          <w:lang w:val="de-DE"/>
        </w:rPr>
        <w:t>Erste Sterne-Restaurants in Los Cabos</w:t>
      </w:r>
    </w:p>
    <w:p w14:paraId="3833C0C1" w14:textId="7012113F" w:rsidR="00630277" w:rsidRDefault="00456232" w:rsidP="00D05F70">
      <w:pPr>
        <w:pStyle w:val="Textkrper"/>
        <w:spacing w:line="360" w:lineRule="auto"/>
        <w:jc w:val="both"/>
        <w:rPr>
          <w:rFonts w:ascii="Century Gothic" w:hAnsi="Century Gothic"/>
          <w:b/>
          <w:bCs/>
          <w:lang w:eastAsia="ar-SA"/>
        </w:rPr>
      </w:pPr>
      <w:r>
        <w:rPr>
          <w:rFonts w:ascii="Century Gothic" w:hAnsi="Century Gothic"/>
          <w:b/>
          <w:bCs/>
          <w:lang w:eastAsia="ar-SA"/>
        </w:rPr>
        <w:t xml:space="preserve">Neuer Food-Hotspot </w:t>
      </w:r>
      <w:r w:rsidR="00511BA0">
        <w:rPr>
          <w:rFonts w:ascii="Century Gothic" w:hAnsi="Century Gothic"/>
          <w:b/>
          <w:bCs/>
          <w:lang w:eastAsia="ar-SA"/>
        </w:rPr>
        <w:t xml:space="preserve">im mexikanischen Bundesstaat </w:t>
      </w:r>
      <w:r>
        <w:rPr>
          <w:rFonts w:ascii="Century Gothic" w:hAnsi="Century Gothic"/>
          <w:b/>
          <w:bCs/>
          <w:lang w:eastAsia="ar-SA"/>
        </w:rPr>
        <w:t xml:space="preserve">Baja California: </w:t>
      </w:r>
      <w:r w:rsidR="00511BA0">
        <w:rPr>
          <w:rFonts w:ascii="Century Gothic" w:hAnsi="Century Gothic"/>
          <w:b/>
          <w:bCs/>
          <w:lang w:eastAsia="ar-SA"/>
        </w:rPr>
        <w:t xml:space="preserve">Die </w:t>
      </w:r>
      <w:r w:rsidR="00EF4784">
        <w:rPr>
          <w:rFonts w:ascii="Century Gothic" w:hAnsi="Century Gothic"/>
          <w:b/>
          <w:bCs/>
          <w:lang w:eastAsia="ar-SA"/>
        </w:rPr>
        <w:t>Restaurants in</w:t>
      </w:r>
      <w:r w:rsidR="00511BA0">
        <w:rPr>
          <w:rFonts w:ascii="Century Gothic" w:hAnsi="Century Gothic"/>
          <w:b/>
          <w:bCs/>
          <w:lang w:eastAsia="ar-SA"/>
        </w:rPr>
        <w:t xml:space="preserve"> Los Cabos </w:t>
      </w:r>
      <w:r w:rsidR="00EF4784">
        <w:rPr>
          <w:rFonts w:ascii="Century Gothic" w:hAnsi="Century Gothic"/>
          <w:b/>
          <w:bCs/>
          <w:lang w:eastAsia="ar-SA"/>
        </w:rPr>
        <w:t xml:space="preserve">dürfen sich erstmals mit Michelin-Sternen dekorieren. Das Gourmetrestaurant </w:t>
      </w:r>
      <w:r w:rsidR="00EF4784" w:rsidRPr="00EF4784">
        <w:rPr>
          <w:rFonts w:ascii="Century Gothic" w:hAnsi="Century Gothic"/>
          <w:b/>
          <w:bCs/>
          <w:lang w:eastAsia="ar-SA"/>
        </w:rPr>
        <w:t xml:space="preserve">Grand </w:t>
      </w:r>
      <w:proofErr w:type="spellStart"/>
      <w:r w:rsidR="00EF4784" w:rsidRPr="00EF4784">
        <w:rPr>
          <w:rFonts w:ascii="Century Gothic" w:hAnsi="Century Gothic"/>
          <w:b/>
          <w:bCs/>
          <w:lang w:eastAsia="ar-SA"/>
        </w:rPr>
        <w:t>Velas</w:t>
      </w:r>
      <w:proofErr w:type="spellEnd"/>
      <w:r w:rsidR="00EF4784" w:rsidRPr="00EF4784">
        <w:rPr>
          <w:rFonts w:ascii="Century Gothic" w:hAnsi="Century Gothic"/>
          <w:b/>
          <w:bCs/>
          <w:lang w:eastAsia="ar-SA"/>
        </w:rPr>
        <w:t xml:space="preserve"> Los Cabos </w:t>
      </w:r>
      <w:r w:rsidR="00EF4784">
        <w:rPr>
          <w:rFonts w:ascii="Century Gothic" w:hAnsi="Century Gothic"/>
          <w:b/>
          <w:bCs/>
          <w:lang w:eastAsia="ar-SA"/>
        </w:rPr>
        <w:t>erhielt seinen ersten Stern</w:t>
      </w:r>
      <w:r w:rsidR="005453DA">
        <w:rPr>
          <w:rFonts w:ascii="Century Gothic" w:hAnsi="Century Gothic"/>
          <w:b/>
          <w:bCs/>
          <w:lang w:eastAsia="ar-SA"/>
        </w:rPr>
        <w:t xml:space="preserve"> und das </w:t>
      </w:r>
      <w:r w:rsidR="00D05F70">
        <w:rPr>
          <w:rFonts w:ascii="Century Gothic" w:hAnsi="Century Gothic"/>
          <w:b/>
          <w:bCs/>
          <w:lang w:eastAsia="ar-SA"/>
        </w:rPr>
        <w:t>Flora Fields und Acre gehören zu den ersten Restaurants mit dem Grünen Stern</w:t>
      </w:r>
      <w:r w:rsidR="005453DA">
        <w:rPr>
          <w:rFonts w:ascii="Century Gothic" w:hAnsi="Century Gothic"/>
          <w:b/>
          <w:bCs/>
          <w:lang w:eastAsia="ar-SA"/>
        </w:rPr>
        <w:t>. D</w:t>
      </w:r>
      <w:r w:rsidR="0034443B">
        <w:rPr>
          <w:rFonts w:ascii="Century Gothic" w:hAnsi="Century Gothic"/>
          <w:b/>
          <w:bCs/>
          <w:lang w:eastAsia="ar-SA"/>
        </w:rPr>
        <w:t xml:space="preserve">rei </w:t>
      </w:r>
      <w:r w:rsidR="005453DA">
        <w:rPr>
          <w:rFonts w:ascii="Century Gothic" w:hAnsi="Century Gothic"/>
          <w:b/>
          <w:bCs/>
          <w:lang w:eastAsia="ar-SA"/>
        </w:rPr>
        <w:t>Adressen</w:t>
      </w:r>
      <w:r w:rsidR="00D05F70">
        <w:rPr>
          <w:rFonts w:ascii="Century Gothic" w:hAnsi="Century Gothic"/>
          <w:b/>
          <w:bCs/>
          <w:lang w:eastAsia="ar-SA"/>
        </w:rPr>
        <w:t xml:space="preserve"> </w:t>
      </w:r>
      <w:r w:rsidR="005453DA">
        <w:rPr>
          <w:rFonts w:ascii="Century Gothic" w:hAnsi="Century Gothic"/>
          <w:b/>
          <w:bCs/>
          <w:lang w:eastAsia="ar-SA"/>
        </w:rPr>
        <w:t>überzeugten für den</w:t>
      </w:r>
      <w:r w:rsidR="00D05F70">
        <w:rPr>
          <w:rFonts w:ascii="Century Gothic" w:hAnsi="Century Gothic"/>
          <w:b/>
          <w:bCs/>
          <w:lang w:eastAsia="ar-SA"/>
        </w:rPr>
        <w:t xml:space="preserve"> </w:t>
      </w:r>
      <w:proofErr w:type="spellStart"/>
      <w:r w:rsidR="00D05F70">
        <w:rPr>
          <w:rFonts w:ascii="Century Gothic" w:hAnsi="Century Gothic"/>
          <w:b/>
          <w:bCs/>
          <w:lang w:eastAsia="ar-SA"/>
        </w:rPr>
        <w:t>Bib</w:t>
      </w:r>
      <w:proofErr w:type="spellEnd"/>
      <w:r w:rsidR="00D05F70">
        <w:rPr>
          <w:rFonts w:ascii="Century Gothic" w:hAnsi="Century Gothic"/>
          <w:b/>
          <w:bCs/>
          <w:lang w:eastAsia="ar-SA"/>
        </w:rPr>
        <w:t xml:space="preserve"> Gourmand </w:t>
      </w:r>
      <w:r w:rsidR="0034443B">
        <w:rPr>
          <w:rFonts w:ascii="Century Gothic" w:hAnsi="Century Gothic"/>
          <w:b/>
          <w:bCs/>
          <w:lang w:eastAsia="ar-SA"/>
        </w:rPr>
        <w:t xml:space="preserve">und </w:t>
      </w:r>
      <w:r w:rsidR="0034443B">
        <w:rPr>
          <w:rFonts w:ascii="Century Gothic" w:hAnsi="Century Gothic"/>
          <w:b/>
          <w:bCs/>
          <w:lang w:eastAsia="ar-SA"/>
        </w:rPr>
        <w:t>14 weitere Gourmet-Adressen</w:t>
      </w:r>
      <w:r w:rsidR="0034443B">
        <w:rPr>
          <w:rFonts w:ascii="Century Gothic" w:hAnsi="Century Gothic"/>
          <w:b/>
          <w:bCs/>
          <w:lang w:eastAsia="ar-SA"/>
        </w:rPr>
        <w:t xml:space="preserve"> wurden empfohlen</w:t>
      </w:r>
      <w:r w:rsidR="00D05F70">
        <w:rPr>
          <w:rFonts w:ascii="Century Gothic" w:hAnsi="Century Gothic"/>
          <w:b/>
          <w:bCs/>
          <w:lang w:eastAsia="ar-SA"/>
        </w:rPr>
        <w:t>.</w:t>
      </w:r>
      <w:r w:rsidR="0034443B">
        <w:rPr>
          <w:rFonts w:ascii="Century Gothic" w:hAnsi="Century Gothic"/>
          <w:b/>
          <w:bCs/>
          <w:lang w:eastAsia="ar-SA"/>
        </w:rPr>
        <w:t xml:space="preserve"> </w:t>
      </w:r>
      <w:r w:rsidR="00511BA0">
        <w:rPr>
          <w:rFonts w:ascii="Century Gothic" w:hAnsi="Century Gothic"/>
          <w:b/>
          <w:bCs/>
          <w:lang w:eastAsia="ar-SA"/>
        </w:rPr>
        <w:t xml:space="preserve">Diese Auszeichnungen unterstreichen den hohen Qualitätsstandard, für den Los Cabos in Sachen Kulinarik und Nachhaltigkeit bereits weltbekannt ist. </w:t>
      </w:r>
    </w:p>
    <w:p w14:paraId="0C0496D1" w14:textId="41CCA04C" w:rsidR="00C416E8" w:rsidRDefault="00511BA0" w:rsidP="00C416E8">
      <w:pPr>
        <w:pStyle w:val="Textkrper"/>
        <w:spacing w:line="360" w:lineRule="auto"/>
        <w:jc w:val="both"/>
        <w:rPr>
          <w:rFonts w:ascii="Century Gothic" w:hAnsi="Century Gothic"/>
          <w:lang w:eastAsia="ar-SA"/>
        </w:rPr>
      </w:pPr>
      <w:r w:rsidRPr="00DB2374">
        <w:rPr>
          <w:rFonts w:ascii="Century Gothic" w:hAnsi="Century Gothic"/>
          <w:lang w:eastAsia="ar-SA"/>
        </w:rPr>
        <w:t xml:space="preserve">Die erste Ausgabe des Michelin-Guides in Mexiko rückte die Destination Los Cabos an der Südspitze der Halbinsel Baja California ins Rampenlicht. </w:t>
      </w:r>
      <w:r w:rsidR="0019137E" w:rsidRPr="00C416E8">
        <w:rPr>
          <w:rFonts w:ascii="Century Gothic" w:hAnsi="Century Gothic"/>
          <w:lang w:eastAsia="ar-SA"/>
        </w:rPr>
        <w:t xml:space="preserve">Über die höchste </w:t>
      </w:r>
      <w:r w:rsidR="00F03284" w:rsidRPr="00C416E8">
        <w:rPr>
          <w:rFonts w:ascii="Century Gothic" w:hAnsi="Century Gothic"/>
          <w:lang w:eastAsia="ar-SA"/>
        </w:rPr>
        <w:t>Auszeichnung</w:t>
      </w:r>
      <w:r w:rsidR="0019137E" w:rsidRPr="00C416E8">
        <w:rPr>
          <w:rFonts w:ascii="Century Gothic" w:hAnsi="Century Gothic"/>
          <w:lang w:eastAsia="ar-SA"/>
        </w:rPr>
        <w:t xml:space="preserve">, den ersten </w:t>
      </w:r>
      <w:r w:rsidR="00D05F70">
        <w:rPr>
          <w:rFonts w:ascii="Century Gothic" w:hAnsi="Century Gothic"/>
          <w:lang w:eastAsia="ar-SA"/>
        </w:rPr>
        <w:t>Michelin-</w:t>
      </w:r>
      <w:r w:rsidR="0019137E" w:rsidRPr="00C416E8">
        <w:rPr>
          <w:rFonts w:ascii="Century Gothic" w:hAnsi="Century Gothic"/>
          <w:lang w:eastAsia="ar-SA"/>
        </w:rPr>
        <w:t xml:space="preserve">Stern Mexikos, darf sich </w:t>
      </w:r>
      <w:r w:rsidR="00456232" w:rsidRPr="00C416E8">
        <w:rPr>
          <w:rFonts w:ascii="Century Gothic" w:hAnsi="Century Gothic"/>
          <w:lang w:eastAsia="ar-SA"/>
        </w:rPr>
        <w:t>Francisco Sixto vom</w:t>
      </w:r>
      <w:r w:rsidRPr="00C416E8">
        <w:rPr>
          <w:rFonts w:ascii="Century Gothic" w:hAnsi="Century Gothic"/>
          <w:lang w:eastAsia="ar-SA"/>
        </w:rPr>
        <w:t xml:space="preserve"> Restaurant</w:t>
      </w:r>
      <w:r w:rsidR="00456232" w:rsidRPr="00C416E8">
        <w:rPr>
          <w:rFonts w:ascii="Century Gothic" w:hAnsi="Century Gothic"/>
          <w:lang w:eastAsia="ar-SA"/>
        </w:rPr>
        <w:t xml:space="preserve"> </w:t>
      </w:r>
      <w:r w:rsidR="00456232" w:rsidRPr="00DB2374">
        <w:rPr>
          <w:rFonts w:ascii="Century Gothic" w:hAnsi="Century Gothic"/>
          <w:lang w:eastAsia="ar-SA"/>
        </w:rPr>
        <w:t xml:space="preserve">Grand </w:t>
      </w:r>
      <w:proofErr w:type="spellStart"/>
      <w:r w:rsidR="00456232" w:rsidRPr="00DB2374">
        <w:rPr>
          <w:rFonts w:ascii="Century Gothic" w:hAnsi="Century Gothic"/>
          <w:lang w:eastAsia="ar-SA"/>
        </w:rPr>
        <w:t>Velas</w:t>
      </w:r>
      <w:proofErr w:type="spellEnd"/>
      <w:r w:rsidR="00456232" w:rsidRPr="00DB2374">
        <w:rPr>
          <w:rFonts w:ascii="Century Gothic" w:hAnsi="Century Gothic"/>
          <w:lang w:eastAsia="ar-SA"/>
        </w:rPr>
        <w:t xml:space="preserve"> Los Cabos</w:t>
      </w:r>
      <w:r w:rsidR="0019137E" w:rsidRPr="00DB2374">
        <w:rPr>
          <w:rFonts w:ascii="Century Gothic" w:hAnsi="Century Gothic"/>
          <w:lang w:eastAsia="ar-SA"/>
        </w:rPr>
        <w:t xml:space="preserve"> </w:t>
      </w:r>
      <w:r w:rsidR="0019137E" w:rsidRPr="00C416E8">
        <w:rPr>
          <w:rFonts w:ascii="Century Gothic" w:hAnsi="Century Gothic"/>
          <w:lang w:eastAsia="ar-SA"/>
        </w:rPr>
        <w:t xml:space="preserve">freuen. </w:t>
      </w:r>
      <w:r w:rsidRPr="00C416E8">
        <w:rPr>
          <w:rFonts w:ascii="Century Gothic" w:hAnsi="Century Gothic"/>
          <w:lang w:eastAsia="ar-SA"/>
        </w:rPr>
        <w:t xml:space="preserve">Der Küchenchef gilt als </w:t>
      </w:r>
      <w:r w:rsidR="00456232" w:rsidRPr="00C416E8">
        <w:rPr>
          <w:rFonts w:ascii="Century Gothic" w:hAnsi="Century Gothic"/>
          <w:lang w:eastAsia="ar-SA"/>
        </w:rPr>
        <w:t>aufstrebende</w:t>
      </w:r>
      <w:r w:rsidRPr="00C416E8">
        <w:rPr>
          <w:rFonts w:ascii="Century Gothic" w:hAnsi="Century Gothic"/>
          <w:lang w:eastAsia="ar-SA"/>
        </w:rPr>
        <w:t>s</w:t>
      </w:r>
      <w:r w:rsidR="00456232" w:rsidRPr="00C416E8">
        <w:rPr>
          <w:rFonts w:ascii="Century Gothic" w:hAnsi="Century Gothic"/>
          <w:lang w:eastAsia="ar-SA"/>
        </w:rPr>
        <w:t xml:space="preserve"> Talent und </w:t>
      </w:r>
      <w:r w:rsidRPr="00C416E8">
        <w:rPr>
          <w:rFonts w:ascii="Century Gothic" w:hAnsi="Century Gothic"/>
          <w:lang w:eastAsia="ar-SA"/>
        </w:rPr>
        <w:t xml:space="preserve">ist für seine innovative </w:t>
      </w:r>
      <w:r w:rsidR="00456232" w:rsidRPr="00C416E8">
        <w:rPr>
          <w:rFonts w:ascii="Century Gothic" w:hAnsi="Century Gothic"/>
          <w:lang w:eastAsia="ar-SA"/>
        </w:rPr>
        <w:t xml:space="preserve">Küche </w:t>
      </w:r>
      <w:r w:rsidR="00C416E8" w:rsidRPr="00C416E8">
        <w:rPr>
          <w:rFonts w:ascii="Century Gothic" w:hAnsi="Century Gothic"/>
          <w:lang w:eastAsia="ar-SA"/>
        </w:rPr>
        <w:t>bekannt</w:t>
      </w:r>
      <w:r w:rsidR="00456232" w:rsidRPr="00C416E8">
        <w:rPr>
          <w:rFonts w:ascii="Century Gothic" w:hAnsi="Century Gothic"/>
          <w:lang w:eastAsia="ar-SA"/>
        </w:rPr>
        <w:t>.</w:t>
      </w:r>
      <w:r w:rsidR="0019137E" w:rsidRPr="00C416E8">
        <w:rPr>
          <w:rFonts w:ascii="Century Gothic" w:hAnsi="Century Gothic"/>
          <w:lang w:eastAsia="ar-SA"/>
        </w:rPr>
        <w:t xml:space="preserve"> </w:t>
      </w:r>
      <w:r w:rsidR="00C416E8" w:rsidRPr="00C416E8">
        <w:rPr>
          <w:rFonts w:ascii="Century Gothic" w:hAnsi="Century Gothic"/>
          <w:lang w:eastAsia="ar-SA"/>
        </w:rPr>
        <w:t xml:space="preserve">Mit dem Grünen Stern dürfen sich ab sofort das </w:t>
      </w:r>
      <w:r w:rsidR="00C416E8" w:rsidRPr="00DB2374">
        <w:rPr>
          <w:rFonts w:ascii="Century Gothic" w:hAnsi="Century Gothic"/>
          <w:lang w:eastAsia="ar-SA"/>
        </w:rPr>
        <w:t>Flora Fields</w:t>
      </w:r>
      <w:r w:rsidR="00C416E8" w:rsidRPr="00C416E8">
        <w:rPr>
          <w:rFonts w:ascii="Century Gothic" w:hAnsi="Century Gothic"/>
          <w:lang w:eastAsia="ar-SA"/>
        </w:rPr>
        <w:t xml:space="preserve"> unter der Leitung von Guillermo </w:t>
      </w:r>
      <w:proofErr w:type="spellStart"/>
      <w:r w:rsidR="00C416E8" w:rsidRPr="00C416E8">
        <w:rPr>
          <w:rFonts w:ascii="Century Gothic" w:hAnsi="Century Gothic"/>
          <w:lang w:eastAsia="ar-SA"/>
        </w:rPr>
        <w:t>Téllez</w:t>
      </w:r>
      <w:proofErr w:type="spellEnd"/>
      <w:r w:rsidR="00C416E8" w:rsidRPr="00C416E8">
        <w:rPr>
          <w:rFonts w:ascii="Century Gothic" w:hAnsi="Century Gothic"/>
          <w:lang w:eastAsia="ar-SA"/>
        </w:rPr>
        <w:t xml:space="preserve">, Patrick und Gloria Greene in San José del Cabo sowie das </w:t>
      </w:r>
      <w:r w:rsidR="00C416E8" w:rsidRPr="00DB2374">
        <w:rPr>
          <w:rFonts w:ascii="Century Gothic" w:hAnsi="Century Gothic"/>
          <w:lang w:eastAsia="ar-SA"/>
        </w:rPr>
        <w:t>Acre</w:t>
      </w:r>
      <w:r w:rsidR="00C416E8" w:rsidRPr="00C416E8">
        <w:rPr>
          <w:rFonts w:ascii="Century Gothic" w:hAnsi="Century Gothic"/>
          <w:lang w:eastAsia="ar-SA"/>
        </w:rPr>
        <w:t xml:space="preserve">, das der Küchenchef Arturo Rivero betreibt, schmücken. </w:t>
      </w:r>
      <w:r w:rsidR="0019137E" w:rsidRPr="00C416E8">
        <w:rPr>
          <w:rFonts w:ascii="Century Gothic" w:hAnsi="Century Gothic"/>
          <w:lang w:eastAsia="ar-SA"/>
        </w:rPr>
        <w:t xml:space="preserve">Dieser Stern würdigt </w:t>
      </w:r>
      <w:r w:rsidR="00620FB2" w:rsidRPr="00C416E8">
        <w:rPr>
          <w:rFonts w:ascii="Century Gothic" w:hAnsi="Century Gothic"/>
          <w:lang w:eastAsia="ar-SA"/>
        </w:rPr>
        <w:t>besondere</w:t>
      </w:r>
      <w:r w:rsidR="0019137E" w:rsidRPr="00C416E8">
        <w:rPr>
          <w:rFonts w:ascii="Century Gothic" w:hAnsi="Century Gothic"/>
          <w:lang w:eastAsia="ar-SA"/>
        </w:rPr>
        <w:t xml:space="preserve"> Leistungen in den Bereichen Nachhaltigkeit und soziale Verantwortung in der Gastronomie</w:t>
      </w:r>
      <w:r w:rsidR="0019137E">
        <w:rPr>
          <w:rFonts w:ascii="Century Gothic" w:hAnsi="Century Gothic"/>
          <w:lang w:eastAsia="ar-SA"/>
        </w:rPr>
        <w:t xml:space="preserve">. </w:t>
      </w:r>
    </w:p>
    <w:p w14:paraId="6C467EE4" w14:textId="5F0907D6" w:rsidR="0034443B" w:rsidRDefault="00C416E8" w:rsidP="00C416E8">
      <w:pPr>
        <w:pStyle w:val="Textkrper"/>
        <w:spacing w:line="360" w:lineRule="auto"/>
        <w:jc w:val="both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t xml:space="preserve">Außerdem </w:t>
      </w:r>
      <w:r w:rsidR="005453DA">
        <w:rPr>
          <w:rFonts w:ascii="Century Gothic" w:hAnsi="Century Gothic"/>
          <w:lang w:eastAsia="ar-SA"/>
        </w:rPr>
        <w:t>zeichnete</w:t>
      </w:r>
      <w:r>
        <w:rPr>
          <w:rFonts w:ascii="Century Gothic" w:hAnsi="Century Gothic"/>
          <w:lang w:eastAsia="ar-SA"/>
        </w:rPr>
        <w:t xml:space="preserve"> d</w:t>
      </w:r>
      <w:r w:rsidR="0041574D" w:rsidRPr="0019137E">
        <w:rPr>
          <w:rFonts w:ascii="Century Gothic" w:hAnsi="Century Gothic"/>
          <w:lang w:eastAsia="ar-SA"/>
        </w:rPr>
        <w:t xml:space="preserve">er </w:t>
      </w:r>
      <w:r w:rsidR="00BC5415">
        <w:rPr>
          <w:rFonts w:ascii="Century Gothic" w:hAnsi="Century Gothic"/>
          <w:lang w:eastAsia="ar-SA"/>
        </w:rPr>
        <w:t>neu eingeführte Guide</w:t>
      </w:r>
      <w:r w:rsidR="0034443B">
        <w:rPr>
          <w:rFonts w:ascii="Century Gothic" w:hAnsi="Century Gothic"/>
          <w:lang w:eastAsia="ar-SA"/>
        </w:rPr>
        <w:t xml:space="preserve"> die drei Restaurants </w:t>
      </w:r>
      <w:proofErr w:type="spellStart"/>
      <w:r w:rsidR="0034443B" w:rsidRPr="00DB2374">
        <w:rPr>
          <w:rFonts w:ascii="Century Gothic" w:hAnsi="Century Gothic"/>
          <w:lang w:eastAsia="ar-SA"/>
        </w:rPr>
        <w:t>Metate</w:t>
      </w:r>
      <w:proofErr w:type="spellEnd"/>
      <w:r w:rsidR="0034443B" w:rsidRPr="00C416E8">
        <w:rPr>
          <w:rFonts w:ascii="Century Gothic" w:hAnsi="Century Gothic"/>
          <w:lang w:eastAsia="ar-SA"/>
        </w:rPr>
        <w:t xml:space="preserve">, </w:t>
      </w:r>
      <w:proofErr w:type="spellStart"/>
      <w:r w:rsidR="0034443B" w:rsidRPr="00DB2374">
        <w:rPr>
          <w:rFonts w:ascii="Century Gothic" w:hAnsi="Century Gothic"/>
          <w:lang w:eastAsia="ar-SA"/>
        </w:rPr>
        <w:t>Flora's</w:t>
      </w:r>
      <w:proofErr w:type="spellEnd"/>
      <w:r w:rsidR="0034443B" w:rsidRPr="00DB2374">
        <w:rPr>
          <w:rFonts w:ascii="Century Gothic" w:hAnsi="Century Gothic"/>
          <w:lang w:eastAsia="ar-SA"/>
        </w:rPr>
        <w:t xml:space="preserve"> Field Kitchen</w:t>
      </w:r>
      <w:r w:rsidR="0034443B" w:rsidRPr="00C416E8">
        <w:rPr>
          <w:rFonts w:ascii="Century Gothic" w:hAnsi="Century Gothic"/>
          <w:lang w:eastAsia="ar-SA"/>
        </w:rPr>
        <w:t xml:space="preserve"> und </w:t>
      </w:r>
      <w:proofErr w:type="spellStart"/>
      <w:r w:rsidR="0034443B" w:rsidRPr="00DB2374">
        <w:rPr>
          <w:rFonts w:ascii="Century Gothic" w:hAnsi="Century Gothic"/>
          <w:lang w:eastAsia="ar-SA"/>
        </w:rPr>
        <w:t>Cocina</w:t>
      </w:r>
      <w:proofErr w:type="spellEnd"/>
      <w:r w:rsidR="0034443B" w:rsidRPr="00DB2374">
        <w:rPr>
          <w:rFonts w:ascii="Century Gothic" w:hAnsi="Century Gothic"/>
          <w:lang w:eastAsia="ar-SA"/>
        </w:rPr>
        <w:t xml:space="preserve"> de Campo </w:t>
      </w:r>
      <w:proofErr w:type="spellStart"/>
      <w:r w:rsidR="0034443B" w:rsidRPr="00DB2374">
        <w:rPr>
          <w:rFonts w:ascii="Century Gothic" w:hAnsi="Century Gothic"/>
          <w:lang w:eastAsia="ar-SA"/>
        </w:rPr>
        <w:t>by</w:t>
      </w:r>
      <w:proofErr w:type="spellEnd"/>
      <w:r w:rsidR="0034443B" w:rsidRPr="00DB2374">
        <w:rPr>
          <w:rFonts w:ascii="Century Gothic" w:hAnsi="Century Gothic"/>
          <w:lang w:eastAsia="ar-SA"/>
        </w:rPr>
        <w:t xml:space="preserve"> Agricole</w:t>
      </w:r>
      <w:r w:rsidR="0034443B">
        <w:rPr>
          <w:rFonts w:ascii="Century Gothic" w:hAnsi="Century Gothic"/>
          <w:lang w:eastAsia="ar-SA"/>
        </w:rPr>
        <w:t xml:space="preserve"> für ihre </w:t>
      </w:r>
      <w:r w:rsidR="0034443B" w:rsidRPr="0019137E">
        <w:rPr>
          <w:rFonts w:ascii="Century Gothic" w:hAnsi="Century Gothic"/>
          <w:lang w:eastAsia="ar-SA"/>
        </w:rPr>
        <w:t>außergewöhnliche</w:t>
      </w:r>
      <w:r w:rsidR="0034443B">
        <w:rPr>
          <w:rFonts w:ascii="Century Gothic" w:hAnsi="Century Gothic"/>
          <w:lang w:eastAsia="ar-SA"/>
        </w:rPr>
        <w:t xml:space="preserve">n </w:t>
      </w:r>
      <w:r w:rsidR="0034443B" w:rsidRPr="0019137E">
        <w:rPr>
          <w:rFonts w:ascii="Century Gothic" w:hAnsi="Century Gothic"/>
          <w:lang w:eastAsia="ar-SA"/>
        </w:rPr>
        <w:t>Food-Erlebnisse</w:t>
      </w:r>
      <w:r w:rsidR="0034443B">
        <w:rPr>
          <w:rFonts w:ascii="Century Gothic" w:hAnsi="Century Gothic"/>
          <w:lang w:eastAsia="ar-SA"/>
        </w:rPr>
        <w:t xml:space="preserve"> mit top Preis-Leistungs-Verhältnis im </w:t>
      </w:r>
      <w:proofErr w:type="spellStart"/>
      <w:r w:rsidR="0034443B">
        <w:rPr>
          <w:rFonts w:ascii="Century Gothic" w:hAnsi="Century Gothic"/>
          <w:lang w:eastAsia="ar-SA"/>
        </w:rPr>
        <w:t>Bib</w:t>
      </w:r>
      <w:proofErr w:type="spellEnd"/>
      <w:r w:rsidR="0034443B">
        <w:rPr>
          <w:rFonts w:ascii="Century Gothic" w:hAnsi="Century Gothic"/>
          <w:lang w:eastAsia="ar-SA"/>
        </w:rPr>
        <w:t xml:space="preserve"> Gourmand</w:t>
      </w:r>
      <w:r w:rsidR="005453DA">
        <w:rPr>
          <w:rFonts w:ascii="Century Gothic" w:hAnsi="Century Gothic"/>
          <w:lang w:eastAsia="ar-SA"/>
        </w:rPr>
        <w:t xml:space="preserve"> aus</w:t>
      </w:r>
      <w:r w:rsidR="0034443B">
        <w:rPr>
          <w:rFonts w:ascii="Century Gothic" w:hAnsi="Century Gothic"/>
          <w:lang w:eastAsia="ar-SA"/>
        </w:rPr>
        <w:t xml:space="preserve">. </w:t>
      </w:r>
    </w:p>
    <w:p w14:paraId="74F552AD" w14:textId="6B2C7DDB" w:rsidR="00DD1336" w:rsidRDefault="0041574D" w:rsidP="004F346A">
      <w:pPr>
        <w:pStyle w:val="Textkrper"/>
        <w:spacing w:line="360" w:lineRule="auto"/>
        <w:jc w:val="both"/>
        <w:rPr>
          <w:rFonts w:ascii="Century Gothic" w:hAnsi="Century Gothic"/>
          <w:lang w:eastAsia="ar-SA"/>
        </w:rPr>
      </w:pPr>
      <w:r w:rsidRPr="00DD1336">
        <w:rPr>
          <w:rFonts w:ascii="Century Gothic" w:hAnsi="Century Gothic"/>
          <w:lang w:eastAsia="ar-SA"/>
        </w:rPr>
        <w:t xml:space="preserve">Die vollständige Liste der vom </w:t>
      </w:r>
      <w:r w:rsidR="00C416E8" w:rsidRPr="00DD1336">
        <w:rPr>
          <w:rFonts w:ascii="Century Gothic" w:hAnsi="Century Gothic"/>
          <w:lang w:eastAsia="ar-SA"/>
        </w:rPr>
        <w:t>M</w:t>
      </w:r>
      <w:r w:rsidR="00C416E8">
        <w:rPr>
          <w:rFonts w:ascii="Century Gothic" w:hAnsi="Century Gothic"/>
          <w:lang w:eastAsia="ar-SA"/>
        </w:rPr>
        <w:t>ichelin</w:t>
      </w:r>
      <w:r w:rsidRPr="00DD1336">
        <w:rPr>
          <w:rFonts w:ascii="Century Gothic" w:hAnsi="Century Gothic"/>
          <w:lang w:eastAsia="ar-SA"/>
        </w:rPr>
        <w:t>-</w:t>
      </w:r>
      <w:r w:rsidR="00BC37FC">
        <w:rPr>
          <w:rFonts w:ascii="Century Gothic" w:hAnsi="Century Gothic"/>
          <w:lang w:eastAsia="ar-SA"/>
        </w:rPr>
        <w:t>Guide</w:t>
      </w:r>
      <w:r w:rsidRPr="00DD1336">
        <w:rPr>
          <w:rFonts w:ascii="Century Gothic" w:hAnsi="Century Gothic"/>
          <w:lang w:eastAsia="ar-SA"/>
        </w:rPr>
        <w:t xml:space="preserve"> Mexiko 2024</w:t>
      </w:r>
      <w:r w:rsidR="0034443B">
        <w:rPr>
          <w:rFonts w:ascii="Century Gothic" w:hAnsi="Century Gothic"/>
          <w:lang w:eastAsia="ar-SA"/>
        </w:rPr>
        <w:t xml:space="preserve"> empfohlenen</w:t>
      </w:r>
      <w:r w:rsidRPr="00DD1336">
        <w:rPr>
          <w:rFonts w:ascii="Century Gothic" w:hAnsi="Century Gothic"/>
          <w:lang w:eastAsia="ar-SA"/>
        </w:rPr>
        <w:t xml:space="preserve"> Restaurants umfasst </w:t>
      </w:r>
      <w:proofErr w:type="gramStart"/>
      <w:r w:rsidR="00C416E8">
        <w:rPr>
          <w:rFonts w:ascii="Century Gothic" w:hAnsi="Century Gothic"/>
          <w:lang w:eastAsia="ar-SA"/>
        </w:rPr>
        <w:t xml:space="preserve">das </w:t>
      </w:r>
      <w:r w:rsidRPr="00DD1336">
        <w:rPr>
          <w:rFonts w:ascii="Century Gothic" w:hAnsi="Century Gothic"/>
          <w:lang w:eastAsia="ar-SA"/>
        </w:rPr>
        <w:t>Acre</w:t>
      </w:r>
      <w:proofErr w:type="gramEnd"/>
      <w:r w:rsidRPr="00DD1336">
        <w:rPr>
          <w:rFonts w:ascii="Century Gothic" w:hAnsi="Century Gothic"/>
          <w:lang w:eastAsia="ar-SA"/>
        </w:rPr>
        <w:t xml:space="preserve">, </w:t>
      </w:r>
      <w:proofErr w:type="spellStart"/>
      <w:r w:rsidRPr="00DD1336">
        <w:rPr>
          <w:rFonts w:ascii="Century Gothic" w:hAnsi="Century Gothic"/>
          <w:lang w:eastAsia="ar-SA"/>
        </w:rPr>
        <w:t>Árbol</w:t>
      </w:r>
      <w:proofErr w:type="spellEnd"/>
      <w:r w:rsidRPr="00DD1336">
        <w:rPr>
          <w:rFonts w:ascii="Century Gothic" w:hAnsi="Century Gothic"/>
          <w:lang w:eastAsia="ar-SA"/>
        </w:rPr>
        <w:t xml:space="preserve">, Benno, </w:t>
      </w:r>
      <w:proofErr w:type="spellStart"/>
      <w:r w:rsidRPr="00DD1336">
        <w:rPr>
          <w:rFonts w:ascii="Century Gothic" w:hAnsi="Century Gothic"/>
          <w:lang w:eastAsia="ar-SA"/>
        </w:rPr>
        <w:t>CarbónCabrón</w:t>
      </w:r>
      <w:proofErr w:type="spellEnd"/>
      <w:r w:rsidRPr="00DD1336">
        <w:rPr>
          <w:rFonts w:ascii="Century Gothic" w:hAnsi="Century Gothic"/>
          <w:lang w:eastAsia="ar-SA"/>
        </w:rPr>
        <w:t xml:space="preserve">, </w:t>
      </w:r>
      <w:proofErr w:type="spellStart"/>
      <w:r w:rsidRPr="00DD1336">
        <w:rPr>
          <w:rFonts w:ascii="Century Gothic" w:hAnsi="Century Gothic"/>
          <w:lang w:eastAsia="ar-SA"/>
        </w:rPr>
        <w:t>Comal</w:t>
      </w:r>
      <w:proofErr w:type="spellEnd"/>
      <w:r w:rsidRPr="00DD1336">
        <w:rPr>
          <w:rFonts w:ascii="Century Gothic" w:hAnsi="Century Gothic"/>
          <w:lang w:eastAsia="ar-SA"/>
        </w:rPr>
        <w:t xml:space="preserve">, Dum, Los </w:t>
      </w:r>
      <w:proofErr w:type="spellStart"/>
      <w:r w:rsidRPr="00DD1336">
        <w:rPr>
          <w:rFonts w:ascii="Century Gothic" w:hAnsi="Century Gothic"/>
          <w:lang w:eastAsia="ar-SA"/>
        </w:rPr>
        <w:t>Tres</w:t>
      </w:r>
      <w:proofErr w:type="spellEnd"/>
      <w:r w:rsidRPr="00DD1336">
        <w:rPr>
          <w:rFonts w:ascii="Century Gothic" w:hAnsi="Century Gothic"/>
          <w:lang w:eastAsia="ar-SA"/>
        </w:rPr>
        <w:t xml:space="preserve"> Gallos, </w:t>
      </w:r>
      <w:proofErr w:type="spellStart"/>
      <w:r w:rsidRPr="00DD1336">
        <w:rPr>
          <w:rFonts w:ascii="Century Gothic" w:hAnsi="Century Gothic"/>
          <w:lang w:eastAsia="ar-SA"/>
        </w:rPr>
        <w:t>Lumbre</w:t>
      </w:r>
      <w:proofErr w:type="spellEnd"/>
      <w:r w:rsidRPr="00DD1336">
        <w:rPr>
          <w:rFonts w:ascii="Century Gothic" w:hAnsi="Century Gothic"/>
          <w:lang w:eastAsia="ar-SA"/>
        </w:rPr>
        <w:t xml:space="preserve">, Manta, Nao, </w:t>
      </w:r>
      <w:proofErr w:type="spellStart"/>
      <w:r w:rsidRPr="00DD1336">
        <w:rPr>
          <w:rFonts w:ascii="Century Gothic" w:hAnsi="Century Gothic"/>
          <w:lang w:eastAsia="ar-SA"/>
        </w:rPr>
        <w:t>Omakai</w:t>
      </w:r>
      <w:proofErr w:type="spellEnd"/>
      <w:r w:rsidRPr="00DD1336">
        <w:rPr>
          <w:rFonts w:ascii="Century Gothic" w:hAnsi="Century Gothic"/>
          <w:lang w:eastAsia="ar-SA"/>
        </w:rPr>
        <w:t xml:space="preserve">, </w:t>
      </w:r>
      <w:proofErr w:type="spellStart"/>
      <w:r w:rsidRPr="00DD1336">
        <w:rPr>
          <w:rFonts w:ascii="Century Gothic" w:hAnsi="Century Gothic"/>
          <w:lang w:eastAsia="ar-SA"/>
        </w:rPr>
        <w:t>Oystera</w:t>
      </w:r>
      <w:proofErr w:type="spellEnd"/>
      <w:r w:rsidRPr="00DD1336">
        <w:rPr>
          <w:rFonts w:ascii="Century Gothic" w:hAnsi="Century Gothic"/>
          <w:lang w:eastAsia="ar-SA"/>
        </w:rPr>
        <w:t xml:space="preserve">, </w:t>
      </w:r>
      <w:proofErr w:type="spellStart"/>
      <w:r w:rsidRPr="00DD1336">
        <w:rPr>
          <w:rFonts w:ascii="Century Gothic" w:hAnsi="Century Gothic"/>
          <w:lang w:eastAsia="ar-SA"/>
        </w:rPr>
        <w:t>Paradero</w:t>
      </w:r>
      <w:proofErr w:type="spellEnd"/>
      <w:r w:rsidRPr="00DD1336">
        <w:rPr>
          <w:rFonts w:ascii="Century Gothic" w:hAnsi="Century Gothic"/>
          <w:lang w:eastAsia="ar-SA"/>
        </w:rPr>
        <w:t xml:space="preserve"> und </w:t>
      </w:r>
      <w:proofErr w:type="spellStart"/>
      <w:r w:rsidRPr="00DD1336">
        <w:rPr>
          <w:rFonts w:ascii="Century Gothic" w:hAnsi="Century Gothic"/>
          <w:lang w:eastAsia="ar-SA"/>
        </w:rPr>
        <w:t>Ruba's</w:t>
      </w:r>
      <w:proofErr w:type="spellEnd"/>
      <w:r w:rsidRPr="00DD1336">
        <w:rPr>
          <w:rFonts w:ascii="Century Gothic" w:hAnsi="Century Gothic"/>
          <w:lang w:eastAsia="ar-SA"/>
        </w:rPr>
        <w:t xml:space="preserve"> </w:t>
      </w:r>
      <w:proofErr w:type="spellStart"/>
      <w:r w:rsidRPr="00DD1336">
        <w:rPr>
          <w:rFonts w:ascii="Century Gothic" w:hAnsi="Century Gothic"/>
          <w:lang w:eastAsia="ar-SA"/>
        </w:rPr>
        <w:t>Bakery</w:t>
      </w:r>
      <w:proofErr w:type="spellEnd"/>
      <w:r w:rsidRPr="00DD1336">
        <w:rPr>
          <w:rFonts w:ascii="Century Gothic" w:hAnsi="Century Gothic"/>
          <w:lang w:eastAsia="ar-SA"/>
        </w:rPr>
        <w:t>.</w:t>
      </w:r>
      <w:r w:rsidR="0019137E" w:rsidRPr="0019137E">
        <w:rPr>
          <w:rFonts w:ascii="Century Gothic" w:hAnsi="Century Gothic"/>
          <w:lang w:eastAsia="ar-SA"/>
        </w:rPr>
        <w:t xml:space="preserve"> </w:t>
      </w:r>
      <w:r w:rsidR="0019137E" w:rsidRPr="0041574D">
        <w:rPr>
          <w:rFonts w:ascii="Century Gothic" w:hAnsi="Century Gothic"/>
          <w:lang w:eastAsia="ar-SA"/>
        </w:rPr>
        <w:t xml:space="preserve">Diese </w:t>
      </w:r>
      <w:r w:rsidR="0019137E">
        <w:rPr>
          <w:rFonts w:ascii="Century Gothic" w:hAnsi="Century Gothic"/>
          <w:lang w:eastAsia="ar-SA"/>
        </w:rPr>
        <w:t>zahlreichen</w:t>
      </w:r>
      <w:r w:rsidR="009D5DB9">
        <w:rPr>
          <w:rFonts w:ascii="Century Gothic" w:hAnsi="Century Gothic"/>
          <w:lang w:eastAsia="ar-SA"/>
        </w:rPr>
        <w:t xml:space="preserve"> Auszeichnungen</w:t>
      </w:r>
      <w:r w:rsidR="0019137E" w:rsidRPr="0041574D">
        <w:rPr>
          <w:rFonts w:ascii="Century Gothic" w:hAnsi="Century Gothic"/>
          <w:lang w:eastAsia="ar-SA"/>
        </w:rPr>
        <w:t xml:space="preserve"> bestätigen die </w:t>
      </w:r>
      <w:r w:rsidR="009D5DB9">
        <w:rPr>
          <w:rFonts w:ascii="Century Gothic" w:hAnsi="Century Gothic"/>
          <w:lang w:eastAsia="ar-SA"/>
        </w:rPr>
        <w:t>erstklassige Kulinarik in Los Cabos, die die vielen Küchenchefs vielfältig, modern und nachhaltig</w:t>
      </w:r>
      <w:r w:rsidR="0019137E" w:rsidRPr="0041574D">
        <w:rPr>
          <w:rFonts w:ascii="Century Gothic" w:hAnsi="Century Gothic"/>
          <w:lang w:eastAsia="ar-SA"/>
        </w:rPr>
        <w:t xml:space="preserve"> </w:t>
      </w:r>
      <w:r w:rsidR="009D5DB9">
        <w:rPr>
          <w:rFonts w:ascii="Century Gothic" w:hAnsi="Century Gothic"/>
          <w:lang w:eastAsia="ar-SA"/>
        </w:rPr>
        <w:t>und innovativ interpretieren.</w:t>
      </w:r>
    </w:p>
    <w:p w14:paraId="2319F1CD" w14:textId="170A0917" w:rsidR="002F3677" w:rsidRDefault="00D05F70" w:rsidP="00D05F70">
      <w:pPr>
        <w:pStyle w:val="Textkrper"/>
        <w:spacing w:line="360" w:lineRule="auto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lastRenderedPageBreak/>
        <w:t xml:space="preserve">Mehr Informationen unter </w:t>
      </w:r>
      <w:hyperlink r:id="rId8" w:history="1">
        <w:r w:rsidRPr="005063BA">
          <w:rPr>
            <w:rStyle w:val="Hyperlink"/>
            <w:rFonts w:ascii="Century Gothic" w:hAnsi="Century Gothic"/>
            <w:lang w:eastAsia="ar-SA"/>
          </w:rPr>
          <w:t>www.visitloscabos.travel/gastronomy/michelin-guide</w:t>
        </w:r>
      </w:hyperlink>
      <w:r>
        <w:rPr>
          <w:rFonts w:ascii="Century Gothic" w:hAnsi="Century Gothic"/>
          <w:lang w:eastAsia="ar-SA"/>
        </w:rPr>
        <w:t xml:space="preserve"> sowie unter </w:t>
      </w:r>
      <w:hyperlink r:id="rId9" w:history="1">
        <w:r w:rsidRPr="005063BA">
          <w:rPr>
            <w:rStyle w:val="Hyperlink"/>
            <w:rFonts w:ascii="Century Gothic" w:hAnsi="Century Gothic"/>
            <w:lang w:eastAsia="ar-SA"/>
          </w:rPr>
          <w:t>www.visitloscabos.travel</w:t>
        </w:r>
      </w:hyperlink>
      <w:r>
        <w:rPr>
          <w:rFonts w:ascii="Century Gothic" w:hAnsi="Century Gothic"/>
          <w:lang w:eastAsia="ar-SA"/>
        </w:rPr>
        <w:t>.</w:t>
      </w:r>
    </w:p>
    <w:p w14:paraId="1EE23683" w14:textId="77777777" w:rsidR="00D05F70" w:rsidRPr="00DD1336" w:rsidRDefault="00D05F70" w:rsidP="004F346A">
      <w:pPr>
        <w:pStyle w:val="Textkrper"/>
        <w:spacing w:line="360" w:lineRule="auto"/>
        <w:jc w:val="both"/>
        <w:rPr>
          <w:rFonts w:ascii="Century Gothic" w:hAnsi="Century Gothic"/>
          <w:lang w:eastAsia="ar-SA"/>
        </w:rPr>
      </w:pPr>
    </w:p>
    <w:p w14:paraId="0846D704" w14:textId="311EC476" w:rsidR="008967A7" w:rsidRPr="00DD1336" w:rsidRDefault="008967A7" w:rsidP="008967A7">
      <w:pPr>
        <w:pStyle w:val="Untertitel"/>
        <w:jc w:val="left"/>
        <w:rPr>
          <w:rFonts w:ascii="Century Gothic" w:eastAsiaTheme="minorHAnsi" w:hAnsi="Century Gothic"/>
          <w:color w:val="000000"/>
          <w:sz w:val="18"/>
          <w:szCs w:val="18"/>
          <w:lang w:val="de-DE"/>
        </w:rPr>
      </w:pPr>
      <w:r w:rsidRPr="00DD1336">
        <w:rPr>
          <w:rFonts w:ascii="Century Gothic" w:hAnsi="Century Gothic"/>
          <w:color w:val="000000"/>
          <w:sz w:val="18"/>
          <w:szCs w:val="18"/>
          <w:lang w:val="de-DE"/>
        </w:rPr>
        <w:t>Über</w:t>
      </w:r>
      <w:r w:rsidRPr="00DD1336">
        <w:rPr>
          <w:rFonts w:ascii="Century Gothic" w:hAnsi="Century Gothic"/>
          <w:sz w:val="18"/>
          <w:szCs w:val="18"/>
          <w:lang w:val="de-DE"/>
        </w:rPr>
        <w:t xml:space="preserve"> </w:t>
      </w:r>
      <w:r w:rsidR="00334968" w:rsidRPr="00DD1336">
        <w:rPr>
          <w:rFonts w:ascii="Century Gothic" w:hAnsi="Century Gothic"/>
          <w:sz w:val="18"/>
          <w:szCs w:val="18"/>
          <w:lang w:val="de-DE"/>
        </w:rPr>
        <w:t>Los Cabos</w:t>
      </w:r>
    </w:p>
    <w:p w14:paraId="7DC4A608" w14:textId="59A00A80" w:rsidR="00334968" w:rsidRPr="00DD1336" w:rsidRDefault="00334968" w:rsidP="008967A7">
      <w:pPr>
        <w:jc w:val="both"/>
        <w:rPr>
          <w:rFonts w:ascii="Century Gothic" w:hAnsi="Century Gothic"/>
          <w:sz w:val="18"/>
          <w:szCs w:val="18"/>
        </w:rPr>
      </w:pPr>
      <w:r w:rsidRPr="00DD1336">
        <w:rPr>
          <w:rFonts w:ascii="Century Gothic" w:hAnsi="Century Gothic"/>
          <w:sz w:val="18"/>
          <w:szCs w:val="18"/>
        </w:rPr>
        <w:t xml:space="preserve">Los Cabos, an der Südspitze des mexikanischen Bundesstaates Baja California </w:t>
      </w:r>
      <w:proofErr w:type="spellStart"/>
      <w:r w:rsidRPr="00DD1336">
        <w:rPr>
          <w:rFonts w:ascii="Century Gothic" w:hAnsi="Century Gothic"/>
          <w:sz w:val="18"/>
          <w:szCs w:val="18"/>
        </w:rPr>
        <w:t>Sur</w:t>
      </w:r>
      <w:proofErr w:type="spellEnd"/>
      <w:r w:rsidRPr="00DD1336">
        <w:rPr>
          <w:rFonts w:ascii="Century Gothic" w:hAnsi="Century Gothic"/>
          <w:sz w:val="18"/>
          <w:szCs w:val="18"/>
        </w:rPr>
        <w:t xml:space="preserve"> gelegen</w:t>
      </w:r>
      <w:r w:rsidR="00C84FAD" w:rsidRPr="00DD1336">
        <w:rPr>
          <w:rFonts w:ascii="Century Gothic" w:hAnsi="Century Gothic"/>
          <w:sz w:val="18"/>
          <w:szCs w:val="18"/>
        </w:rPr>
        <w:t>, zählt zu den</w:t>
      </w:r>
      <w:r w:rsidRPr="00DD1336">
        <w:rPr>
          <w:rFonts w:ascii="Century Gothic" w:hAnsi="Century Gothic"/>
          <w:sz w:val="18"/>
          <w:szCs w:val="18"/>
        </w:rPr>
        <w:t xml:space="preserve"> vielfältigsten Reiseziele</w:t>
      </w:r>
      <w:r w:rsidR="00C84FAD" w:rsidRPr="00DD1336">
        <w:rPr>
          <w:rFonts w:ascii="Century Gothic" w:hAnsi="Century Gothic"/>
          <w:sz w:val="18"/>
          <w:szCs w:val="18"/>
        </w:rPr>
        <w:t>n</w:t>
      </w:r>
      <w:r w:rsidRPr="00DD1336">
        <w:rPr>
          <w:rFonts w:ascii="Century Gothic" w:hAnsi="Century Gothic"/>
          <w:sz w:val="18"/>
          <w:szCs w:val="18"/>
        </w:rPr>
        <w:t xml:space="preserve"> der Welt</w:t>
      </w:r>
      <w:r w:rsidR="002000F0" w:rsidRPr="00DD1336">
        <w:rPr>
          <w:rFonts w:ascii="Century Gothic" w:hAnsi="Century Gothic"/>
        </w:rPr>
        <w:t xml:space="preserve">. </w:t>
      </w:r>
      <w:r w:rsidR="002000F0" w:rsidRPr="00DD1336">
        <w:rPr>
          <w:rFonts w:ascii="Century Gothic" w:hAnsi="Century Gothic"/>
          <w:sz w:val="18"/>
          <w:szCs w:val="18"/>
        </w:rPr>
        <w:t xml:space="preserve">Dank seiner Lage zwischen den Ufern des Pazifischen Ozeans und dem Golf von Kalifornien </w:t>
      </w:r>
      <w:r w:rsidR="001365EF" w:rsidRPr="00DD1336">
        <w:rPr>
          <w:rFonts w:ascii="Century Gothic" w:hAnsi="Century Gothic"/>
          <w:sz w:val="18"/>
          <w:szCs w:val="18"/>
        </w:rPr>
        <w:t xml:space="preserve">offenbart </w:t>
      </w:r>
      <w:r w:rsidR="002000F0" w:rsidRPr="00DD1336">
        <w:rPr>
          <w:rFonts w:ascii="Century Gothic" w:hAnsi="Century Gothic"/>
          <w:sz w:val="18"/>
          <w:szCs w:val="18"/>
        </w:rPr>
        <w:t xml:space="preserve">die Destination eine spannende Mischung aus Wüstenlandschaften, Stränden und Bergen. </w:t>
      </w:r>
      <w:r w:rsidR="00935EFF" w:rsidRPr="00DD1336">
        <w:rPr>
          <w:rFonts w:ascii="Century Gothic" w:hAnsi="Century Gothic"/>
          <w:sz w:val="18"/>
          <w:szCs w:val="18"/>
        </w:rPr>
        <w:t xml:space="preserve">Zwischen Mitte Dezember und Mitte April können Buckelwale aus sicherer Entfernung beobachtet werden. </w:t>
      </w:r>
      <w:r w:rsidR="000A1849" w:rsidRPr="00DD1336">
        <w:rPr>
          <w:rFonts w:ascii="Century Gothic" w:hAnsi="Century Gothic"/>
          <w:sz w:val="18"/>
          <w:szCs w:val="18"/>
        </w:rPr>
        <w:t>Los Cabos beherbergt preisgekrönte Resorts, luxuriöse Wellness-Einrichtungen und ein kulinarisches Angebot, das zu den besten der Welt zählt, sowie weltberühmte Golfplätze und eine der artenreichsten Unterwasserwelten.</w:t>
      </w:r>
      <w:r w:rsidR="00DD25CD" w:rsidRPr="00DD1336">
        <w:rPr>
          <w:rFonts w:ascii="Century Gothic" w:hAnsi="Century Gothic"/>
          <w:sz w:val="18"/>
          <w:szCs w:val="18"/>
        </w:rPr>
        <w:t xml:space="preserve"> Die farbenfrohen Städtchen wie </w:t>
      </w:r>
      <w:proofErr w:type="spellStart"/>
      <w:r w:rsidR="00DD25CD" w:rsidRPr="00DD1336">
        <w:rPr>
          <w:rFonts w:ascii="Century Gothic" w:hAnsi="Century Gothic"/>
          <w:sz w:val="18"/>
          <w:szCs w:val="18"/>
        </w:rPr>
        <w:t>Todo</w:t>
      </w:r>
      <w:proofErr w:type="spellEnd"/>
      <w:r w:rsidR="00DD25CD" w:rsidRPr="00DD1336">
        <w:rPr>
          <w:rFonts w:ascii="Century Gothic" w:hAnsi="Century Gothic"/>
          <w:sz w:val="18"/>
          <w:szCs w:val="18"/>
        </w:rPr>
        <w:t xml:space="preserve"> Santos zeugen von der langen Geschichte der Region – hier pulsiert die mexikanische Lebensfreude. </w:t>
      </w:r>
      <w:r w:rsidR="000A1849" w:rsidRPr="00DD1336">
        <w:rPr>
          <w:rFonts w:ascii="Century Gothic" w:hAnsi="Century Gothic"/>
          <w:sz w:val="18"/>
          <w:szCs w:val="18"/>
        </w:rPr>
        <w:t>Die Destination gilt zudem als Vorreiter in Sachen Nachhaltigkeit und engagiert sich mit aktiven Programmen zur Erhaltung der natürlichen Ressourcen und des ökologischen Gleichgewichts für einen verantwortungsvollen Tourismus.</w:t>
      </w:r>
      <w:r w:rsidR="00393544" w:rsidRPr="00DD1336">
        <w:rPr>
          <w:rFonts w:ascii="Century Gothic" w:hAnsi="Century Gothic"/>
          <w:sz w:val="18"/>
          <w:szCs w:val="18"/>
        </w:rPr>
        <w:t xml:space="preserve"> </w:t>
      </w:r>
      <w:hyperlink r:id="rId10" w:history="1">
        <w:r w:rsidR="00393544" w:rsidRPr="00DD1336">
          <w:rPr>
            <w:rStyle w:val="Hyperlink"/>
            <w:rFonts w:ascii="Century Gothic" w:hAnsi="Century Gothic"/>
            <w:sz w:val="18"/>
            <w:szCs w:val="18"/>
          </w:rPr>
          <w:t>www.visitloscabos.travel</w:t>
        </w:r>
      </w:hyperlink>
    </w:p>
    <w:p w14:paraId="4804CD4A" w14:textId="77777777" w:rsidR="005E0414" w:rsidRPr="00DD1336" w:rsidRDefault="005E0414" w:rsidP="008967A7">
      <w:pPr>
        <w:jc w:val="both"/>
        <w:rPr>
          <w:rFonts w:ascii="Century Gothic" w:hAnsi="Century Gothic"/>
          <w:sz w:val="18"/>
          <w:szCs w:val="18"/>
        </w:rPr>
      </w:pPr>
    </w:p>
    <w:p w14:paraId="18F05552" w14:textId="77777777" w:rsidR="005E0414" w:rsidRPr="00DD1336" w:rsidRDefault="005E0414" w:rsidP="008967A7">
      <w:pPr>
        <w:jc w:val="both"/>
        <w:rPr>
          <w:rFonts w:ascii="Century Gothic" w:hAnsi="Century Gothic"/>
          <w:sz w:val="18"/>
          <w:szCs w:val="18"/>
        </w:rPr>
      </w:pPr>
    </w:p>
    <w:p w14:paraId="7027F606" w14:textId="77777777" w:rsidR="002000F0" w:rsidRPr="00DD1336" w:rsidRDefault="002000F0" w:rsidP="008967A7">
      <w:pPr>
        <w:jc w:val="both"/>
        <w:rPr>
          <w:rFonts w:ascii="Century Gothic" w:hAnsi="Century Gothic"/>
          <w:sz w:val="18"/>
          <w:szCs w:val="18"/>
        </w:rPr>
      </w:pPr>
    </w:p>
    <w:p w14:paraId="2E0E69D1" w14:textId="77777777" w:rsidR="008967A7" w:rsidRPr="00DD1336" w:rsidRDefault="008967A7" w:rsidP="008967A7">
      <w:pPr>
        <w:jc w:val="both"/>
        <w:rPr>
          <w:rFonts w:ascii="Century Gothic" w:hAnsi="Century Gothic"/>
          <w:sz w:val="18"/>
          <w:szCs w:val="18"/>
        </w:rPr>
      </w:pPr>
    </w:p>
    <w:p w14:paraId="69B318D9" w14:textId="54E4624A" w:rsidR="000D5E3E" w:rsidRPr="00DD1336" w:rsidRDefault="005F14A4" w:rsidP="00714761">
      <w:pPr>
        <w:pStyle w:val="Untertitel"/>
        <w:spacing w:line="276" w:lineRule="auto"/>
        <w:jc w:val="left"/>
        <w:rPr>
          <w:rFonts w:ascii="Century Gothic" w:hAnsi="Century Gothic"/>
          <w:color w:val="000000" w:themeColor="text1"/>
          <w:lang w:val="de-DE"/>
        </w:rPr>
      </w:pPr>
      <w:r w:rsidRPr="00DD1336">
        <w:rPr>
          <w:rFonts w:ascii="Century Gothic" w:hAnsi="Century Gothic"/>
          <w:color w:val="000000" w:themeColor="text1"/>
          <w:lang w:val="de-DE"/>
        </w:rPr>
        <w:t>P</w:t>
      </w:r>
      <w:r w:rsidR="00463A3C" w:rsidRPr="00DD1336">
        <w:rPr>
          <w:rFonts w:ascii="Century Gothic" w:hAnsi="Century Gothic"/>
          <w:color w:val="000000" w:themeColor="text1"/>
          <w:lang w:val="de-DE"/>
        </w:rPr>
        <w:t>ressekontakt</w:t>
      </w:r>
    </w:p>
    <w:p w14:paraId="16CD22AA" w14:textId="589B9E80" w:rsidR="00463A3C" w:rsidRPr="00DD1336" w:rsidRDefault="00015A33" w:rsidP="00714761">
      <w:pPr>
        <w:pStyle w:val="Untertitel"/>
        <w:spacing w:line="276" w:lineRule="auto"/>
        <w:jc w:val="left"/>
        <w:rPr>
          <w:rFonts w:ascii="Century Gothic" w:hAnsi="Century Gothic"/>
          <w:b w:val="0"/>
          <w:color w:val="000000" w:themeColor="text1"/>
          <w:lang w:val="de-DE"/>
        </w:rPr>
      </w:pPr>
      <w:r w:rsidRPr="00DD1336">
        <w:rPr>
          <w:rFonts w:ascii="Century Gothic" w:hAnsi="Century Gothic"/>
          <w:noProof/>
        </w:rPr>
        <w:drawing>
          <wp:anchor distT="0" distB="0" distL="114300" distR="114300" simplePos="0" relativeHeight="251657216" behindDoc="0" locked="0" layoutInCell="1" allowOverlap="1" wp14:anchorId="0B086D62" wp14:editId="13B507B2">
            <wp:simplePos x="0" y="0"/>
            <wp:positionH relativeFrom="column">
              <wp:posOffset>3942854</wp:posOffset>
            </wp:positionH>
            <wp:positionV relativeFrom="paragraph">
              <wp:posOffset>301045</wp:posOffset>
            </wp:positionV>
            <wp:extent cx="499390" cy="451485"/>
            <wp:effectExtent l="0" t="0" r="0" b="5715"/>
            <wp:wrapNone/>
            <wp:docPr id="1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Ein Bild, das Text, Schrift, Logo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6" cy="4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544" w:rsidRPr="00DD1336">
        <w:rPr>
          <w:rFonts w:ascii="Century Gothic" w:hAnsi="Century Gothic"/>
          <w:b w:val="0"/>
          <w:color w:val="000000" w:themeColor="text1"/>
          <w:lang w:val="de-DE"/>
        </w:rPr>
        <w:t>Theresa Kögler | Christin Neuwirt</w:t>
      </w:r>
      <w:r w:rsidRPr="00DD1336">
        <w:rPr>
          <w:rFonts w:ascii="Century Gothic" w:hAnsi="Century Gothic"/>
          <w:b w:val="0"/>
          <w:color w:val="000000" w:themeColor="text1"/>
          <w:lang w:val="de-DE"/>
        </w:rPr>
        <w:t xml:space="preserve"> | Theresa Rasch</w:t>
      </w:r>
      <w:r w:rsidR="00463A3C" w:rsidRPr="00DD1336">
        <w:rPr>
          <w:rFonts w:ascii="Century Gothic" w:hAnsi="Century Gothic"/>
          <w:b w:val="0"/>
          <w:color w:val="000000" w:themeColor="text1"/>
          <w:lang w:val="de-DE"/>
        </w:rPr>
        <w:br/>
      </w:r>
      <w:proofErr w:type="spellStart"/>
      <w:r w:rsidR="00463A3C" w:rsidRPr="00DD1336">
        <w:rPr>
          <w:rFonts w:ascii="Century Gothic" w:hAnsi="Century Gothic"/>
          <w:b w:val="0"/>
          <w:color w:val="000000" w:themeColor="text1"/>
          <w:lang w:val="de-DE"/>
        </w:rPr>
        <w:t>emil</w:t>
      </w:r>
      <w:proofErr w:type="spellEnd"/>
      <w:r w:rsidR="00463A3C" w:rsidRPr="00DD1336">
        <w:rPr>
          <w:rFonts w:ascii="Century Gothic" w:hAnsi="Century Gothic"/>
          <w:b w:val="0"/>
          <w:color w:val="000000" w:themeColor="text1"/>
          <w:lang w:val="de-DE"/>
        </w:rPr>
        <w:t>-</w:t>
      </w:r>
      <w:proofErr w:type="spellStart"/>
      <w:r w:rsidR="00463A3C" w:rsidRPr="00DD1336">
        <w:rPr>
          <w:rFonts w:ascii="Century Gothic" w:hAnsi="Century Gothic"/>
          <w:b w:val="0"/>
          <w:color w:val="000000" w:themeColor="text1"/>
          <w:lang w:val="de-DE"/>
        </w:rPr>
        <w:t>geis</w:t>
      </w:r>
      <w:proofErr w:type="spellEnd"/>
      <w:r w:rsidR="00463A3C" w:rsidRPr="00DD1336">
        <w:rPr>
          <w:rFonts w:ascii="Century Gothic" w:hAnsi="Century Gothic"/>
          <w:b w:val="0"/>
          <w:color w:val="000000" w:themeColor="text1"/>
          <w:lang w:val="de-DE"/>
        </w:rPr>
        <w:t xml:space="preserve">-str. 1, 81379 </w:t>
      </w:r>
      <w:proofErr w:type="spellStart"/>
      <w:r w:rsidR="00463A3C" w:rsidRPr="00DD1336">
        <w:rPr>
          <w:rFonts w:ascii="Century Gothic" w:hAnsi="Century Gothic"/>
          <w:b w:val="0"/>
          <w:color w:val="000000" w:themeColor="text1"/>
          <w:lang w:val="de-DE"/>
        </w:rPr>
        <w:t>münchen</w:t>
      </w:r>
      <w:proofErr w:type="spellEnd"/>
    </w:p>
    <w:p w14:paraId="73747799" w14:textId="086214F5" w:rsidR="00015A33" w:rsidRPr="00DD1336" w:rsidRDefault="009A398E" w:rsidP="00015A33">
      <w:pPr>
        <w:pStyle w:val="Textkrper"/>
        <w:rPr>
          <w:rFonts w:ascii="Century Gothic" w:hAnsi="Century Gothic"/>
          <w:lang w:eastAsia="ar-SA"/>
        </w:rPr>
      </w:pPr>
      <w:r w:rsidRPr="00DD1336">
        <w:rPr>
          <w:rFonts w:ascii="Century Gothic" w:hAnsi="Century Gothic"/>
        </w:rPr>
        <w:t xml:space="preserve">tel. +49 </w:t>
      </w:r>
      <w:r w:rsidR="00D34773" w:rsidRPr="00DD1336">
        <w:rPr>
          <w:rFonts w:ascii="Century Gothic" w:hAnsi="Century Gothic"/>
        </w:rPr>
        <w:t>89 7240292-</w:t>
      </w:r>
      <w:r w:rsidR="00274876" w:rsidRPr="00DD1336">
        <w:rPr>
          <w:rFonts w:ascii="Century Gothic" w:hAnsi="Century Gothic"/>
        </w:rPr>
        <w:t>0</w:t>
      </w:r>
      <w:r w:rsidR="008A017B" w:rsidRPr="00DD1336">
        <w:rPr>
          <w:rFonts w:ascii="Century Gothic" w:hAnsi="Century Gothic"/>
        </w:rPr>
        <w:t xml:space="preserve"> |</w:t>
      </w:r>
      <w:r w:rsidR="00463A3C" w:rsidRPr="00DD1336">
        <w:rPr>
          <w:rFonts w:ascii="Century Gothic" w:hAnsi="Century Gothic"/>
        </w:rPr>
        <w:t xml:space="preserve"> </w:t>
      </w:r>
      <w:proofErr w:type="spellStart"/>
      <w:r w:rsidR="00463A3C" w:rsidRPr="00DD1336">
        <w:rPr>
          <w:rFonts w:ascii="Century Gothic" w:hAnsi="Century Gothic"/>
        </w:rPr>
        <w:t>fax</w:t>
      </w:r>
      <w:proofErr w:type="spellEnd"/>
      <w:r w:rsidR="00463A3C" w:rsidRPr="00DD1336">
        <w:rPr>
          <w:rFonts w:ascii="Century Gothic" w:hAnsi="Century Gothic"/>
        </w:rPr>
        <w:t xml:space="preserve"> +49 89 7240292-19</w:t>
      </w:r>
      <w:r w:rsidR="00463A3C" w:rsidRPr="00DD1336">
        <w:rPr>
          <w:rFonts w:ascii="Century Gothic" w:hAnsi="Century Gothic"/>
        </w:rPr>
        <w:br/>
      </w:r>
      <w:proofErr w:type="spellStart"/>
      <w:r w:rsidR="00F53C97" w:rsidRPr="00DD1336">
        <w:rPr>
          <w:rFonts w:ascii="Century Gothic" w:hAnsi="Century Gothic"/>
        </w:rPr>
        <w:t>e-</w:t>
      </w:r>
      <w:r w:rsidR="00463A3C" w:rsidRPr="00DD1336">
        <w:rPr>
          <w:rFonts w:ascii="Century Gothic" w:hAnsi="Century Gothic"/>
        </w:rPr>
        <w:t>mail</w:t>
      </w:r>
      <w:proofErr w:type="spellEnd"/>
      <w:r w:rsidR="00463A3C" w:rsidRPr="00DD1336">
        <w:rPr>
          <w:rFonts w:ascii="Century Gothic" w:hAnsi="Century Gothic"/>
        </w:rPr>
        <w:t xml:space="preserve">: </w:t>
      </w:r>
      <w:hyperlink r:id="rId12" w:history="1">
        <w:r w:rsidR="00393544" w:rsidRPr="00DD1336">
          <w:rPr>
            <w:rStyle w:val="Hyperlink"/>
            <w:rFonts w:ascii="Century Gothic" w:hAnsi="Century Gothic"/>
          </w:rPr>
          <w:t>tk@liebl-pr.de</w:t>
        </w:r>
      </w:hyperlink>
      <w:r w:rsidR="00393544" w:rsidRPr="00DD1336">
        <w:rPr>
          <w:rFonts w:ascii="Century Gothic" w:hAnsi="Century Gothic"/>
          <w:color w:val="000000" w:themeColor="text1"/>
        </w:rPr>
        <w:t xml:space="preserve"> | </w:t>
      </w:r>
      <w:hyperlink r:id="rId13" w:history="1">
        <w:r w:rsidR="00015A33" w:rsidRPr="00DD1336">
          <w:rPr>
            <w:rStyle w:val="Hyperlink"/>
            <w:rFonts w:ascii="Century Gothic" w:hAnsi="Century Gothic"/>
          </w:rPr>
          <w:t>cn@liebl-pr.de</w:t>
        </w:r>
        <w:r w:rsidR="00015A33" w:rsidRPr="00DD1336">
          <w:rPr>
            <w:rStyle w:val="Hyperlink"/>
            <w:rFonts w:ascii="Century Gothic" w:hAnsi="Century Gothic"/>
            <w:b/>
          </w:rPr>
          <w:t>|</w:t>
        </w:r>
      </w:hyperlink>
      <w:r w:rsidR="00015A33" w:rsidRPr="00DD1336">
        <w:rPr>
          <w:rStyle w:val="Hyperlink"/>
          <w:rFonts w:ascii="Century Gothic" w:hAnsi="Century Gothic"/>
          <w:b/>
          <w:color w:val="auto"/>
          <w:u w:val="none"/>
        </w:rPr>
        <w:t xml:space="preserve"> </w:t>
      </w:r>
      <w:hyperlink r:id="rId14" w:history="1">
        <w:r w:rsidR="00015A33" w:rsidRPr="00DD1336">
          <w:rPr>
            <w:rStyle w:val="Hyperlink"/>
            <w:rFonts w:ascii="Century Gothic" w:hAnsi="Century Gothic"/>
            <w:lang w:eastAsia="ar-SA"/>
          </w:rPr>
          <w:t>tr@liebl-pr.de</w:t>
        </w:r>
      </w:hyperlink>
    </w:p>
    <w:p w14:paraId="56B78177" w14:textId="561D20FE" w:rsidR="00725055" w:rsidRPr="00015A33" w:rsidRDefault="00725055" w:rsidP="00975144">
      <w:pPr>
        <w:pStyle w:val="Untertitel"/>
        <w:spacing w:after="240" w:line="276" w:lineRule="auto"/>
        <w:jc w:val="left"/>
        <w:rPr>
          <w:rStyle w:val="Hyperlink"/>
          <w:rFonts w:ascii="Century Gothic" w:hAnsi="Century Gothic"/>
          <w:b w:val="0"/>
          <w:lang w:val="de-DE"/>
        </w:rPr>
      </w:pPr>
    </w:p>
    <w:p w14:paraId="38242D90" w14:textId="77777777" w:rsidR="00015A33" w:rsidRPr="00015A33" w:rsidRDefault="00015A33" w:rsidP="00015A33">
      <w:pPr>
        <w:pStyle w:val="Textkrper"/>
        <w:rPr>
          <w:lang w:eastAsia="ar-SA"/>
        </w:rPr>
      </w:pPr>
    </w:p>
    <w:p w14:paraId="3638FB97" w14:textId="77777777" w:rsidR="00393544" w:rsidRPr="00393544" w:rsidRDefault="00393544" w:rsidP="00393544">
      <w:pPr>
        <w:pStyle w:val="Textkrper"/>
        <w:rPr>
          <w:lang w:eastAsia="ar-SA"/>
        </w:rPr>
      </w:pPr>
    </w:p>
    <w:sectPr w:rsidR="00393544" w:rsidRPr="00393544" w:rsidSect="00E26454">
      <w:headerReference w:type="default" r:id="rId15"/>
      <w:headerReference w:type="first" r:id="rId16"/>
      <w:pgSz w:w="11906" w:h="16838"/>
      <w:pgMar w:top="2694" w:right="2268" w:bottom="1134" w:left="226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81B4" w14:textId="77777777" w:rsidR="006A32D0" w:rsidRDefault="006A32D0">
      <w:r>
        <w:separator/>
      </w:r>
    </w:p>
  </w:endnote>
  <w:endnote w:type="continuationSeparator" w:id="0">
    <w:p w14:paraId="1172E7CC" w14:textId="77777777" w:rsidR="006A32D0" w:rsidRDefault="006A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AE84" w14:textId="77777777" w:rsidR="006A32D0" w:rsidRDefault="006A32D0">
      <w:r>
        <w:separator/>
      </w:r>
    </w:p>
  </w:footnote>
  <w:footnote w:type="continuationSeparator" w:id="0">
    <w:p w14:paraId="6B617131" w14:textId="77777777" w:rsidR="006A32D0" w:rsidRDefault="006A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7C5E" w14:textId="13EBA7D4" w:rsidR="00D951B6" w:rsidRDefault="00B621DA" w:rsidP="00D651C9">
    <w:pPr>
      <w:pStyle w:val="Kopfzeile"/>
      <w:ind w:left="-2268" w:right="-2128"/>
      <w:jc w:val="center"/>
    </w:pPr>
    <w:r>
      <w:rPr>
        <w:noProof/>
      </w:rPr>
      <w:drawing>
        <wp:inline distT="0" distB="0" distL="0" distR="0" wp14:anchorId="32D7F057" wp14:editId="0EA5BAE4">
          <wp:extent cx="2010932" cy="1257300"/>
          <wp:effectExtent l="0" t="0" r="0" b="0"/>
          <wp:docPr id="148751612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516125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3035" cy="125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5D98" w14:textId="343F722E" w:rsidR="00D951B6" w:rsidRPr="00B621DA" w:rsidRDefault="00B621DA" w:rsidP="00B621DA">
    <w:pPr>
      <w:pStyle w:val="Kopfzeile"/>
      <w:jc w:val="center"/>
    </w:pPr>
    <w:r>
      <w:rPr>
        <w:noProof/>
      </w:rPr>
      <w:drawing>
        <wp:inline distT="0" distB="0" distL="0" distR="0" wp14:anchorId="13B8573D" wp14:editId="55F20855">
          <wp:extent cx="1562100" cy="1060405"/>
          <wp:effectExtent l="0" t="0" r="0" b="6985"/>
          <wp:docPr id="604103727" name="Grafik 1" descr="Ein Bild, das Text, Schrift, 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03727" name="Grafik 1" descr="Ein Bild, das Text, Schrift, 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303" cy="1070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B2C8D"/>
    <w:multiLevelType w:val="hybridMultilevel"/>
    <w:tmpl w:val="49A49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06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3D"/>
    <w:rsid w:val="00003A08"/>
    <w:rsid w:val="00012086"/>
    <w:rsid w:val="00015A33"/>
    <w:rsid w:val="00015DF8"/>
    <w:rsid w:val="00024EBE"/>
    <w:rsid w:val="00027799"/>
    <w:rsid w:val="00030A6B"/>
    <w:rsid w:val="00030A9C"/>
    <w:rsid w:val="000315F1"/>
    <w:rsid w:val="000323F0"/>
    <w:rsid w:val="00036398"/>
    <w:rsid w:val="000375B8"/>
    <w:rsid w:val="0004029A"/>
    <w:rsid w:val="00040E11"/>
    <w:rsid w:val="00042C11"/>
    <w:rsid w:val="0005562C"/>
    <w:rsid w:val="00056E9B"/>
    <w:rsid w:val="00060017"/>
    <w:rsid w:val="00061FEE"/>
    <w:rsid w:val="00067B32"/>
    <w:rsid w:val="00076576"/>
    <w:rsid w:val="00076B22"/>
    <w:rsid w:val="00080614"/>
    <w:rsid w:val="00081202"/>
    <w:rsid w:val="000825B1"/>
    <w:rsid w:val="00082C62"/>
    <w:rsid w:val="00091601"/>
    <w:rsid w:val="0009543F"/>
    <w:rsid w:val="000966B4"/>
    <w:rsid w:val="00097058"/>
    <w:rsid w:val="000A0902"/>
    <w:rsid w:val="000A0AB6"/>
    <w:rsid w:val="000A1849"/>
    <w:rsid w:val="000A1C97"/>
    <w:rsid w:val="000A2157"/>
    <w:rsid w:val="000A7341"/>
    <w:rsid w:val="000B4584"/>
    <w:rsid w:val="000B4CFF"/>
    <w:rsid w:val="000B57FF"/>
    <w:rsid w:val="000C71FB"/>
    <w:rsid w:val="000D19A8"/>
    <w:rsid w:val="000D4102"/>
    <w:rsid w:val="000D4A24"/>
    <w:rsid w:val="000D5E3E"/>
    <w:rsid w:val="000D7B77"/>
    <w:rsid w:val="000E5D6F"/>
    <w:rsid w:val="000E670C"/>
    <w:rsid w:val="000F087C"/>
    <w:rsid w:val="000F22E9"/>
    <w:rsid w:val="000F297D"/>
    <w:rsid w:val="001003AF"/>
    <w:rsid w:val="0010169E"/>
    <w:rsid w:val="0011196F"/>
    <w:rsid w:val="00111A0B"/>
    <w:rsid w:val="00112F81"/>
    <w:rsid w:val="00123174"/>
    <w:rsid w:val="0012335F"/>
    <w:rsid w:val="00123FDB"/>
    <w:rsid w:val="00124046"/>
    <w:rsid w:val="00124BDA"/>
    <w:rsid w:val="00125E9B"/>
    <w:rsid w:val="001300A9"/>
    <w:rsid w:val="00131AFC"/>
    <w:rsid w:val="00132EA0"/>
    <w:rsid w:val="00134A03"/>
    <w:rsid w:val="001365EF"/>
    <w:rsid w:val="00142108"/>
    <w:rsid w:val="00143C9A"/>
    <w:rsid w:val="00153145"/>
    <w:rsid w:val="00153C6A"/>
    <w:rsid w:val="00156626"/>
    <w:rsid w:val="00157CB2"/>
    <w:rsid w:val="00163815"/>
    <w:rsid w:val="00164386"/>
    <w:rsid w:val="001645CD"/>
    <w:rsid w:val="001646A2"/>
    <w:rsid w:val="001656A4"/>
    <w:rsid w:val="00165A96"/>
    <w:rsid w:val="00165CFA"/>
    <w:rsid w:val="00170FB1"/>
    <w:rsid w:val="00171669"/>
    <w:rsid w:val="001801F4"/>
    <w:rsid w:val="0018186B"/>
    <w:rsid w:val="0019137E"/>
    <w:rsid w:val="00195193"/>
    <w:rsid w:val="00195783"/>
    <w:rsid w:val="00196A39"/>
    <w:rsid w:val="001A55B1"/>
    <w:rsid w:val="001A6DE1"/>
    <w:rsid w:val="001A7712"/>
    <w:rsid w:val="001B3824"/>
    <w:rsid w:val="001B5701"/>
    <w:rsid w:val="001B7150"/>
    <w:rsid w:val="001C6C06"/>
    <w:rsid w:val="001D106A"/>
    <w:rsid w:val="001D1757"/>
    <w:rsid w:val="001D36D5"/>
    <w:rsid w:val="001D4EDA"/>
    <w:rsid w:val="001D6E82"/>
    <w:rsid w:val="001E2F8D"/>
    <w:rsid w:val="001E58D5"/>
    <w:rsid w:val="001E63DD"/>
    <w:rsid w:val="001F0169"/>
    <w:rsid w:val="001F03F9"/>
    <w:rsid w:val="001F1D2F"/>
    <w:rsid w:val="001F4994"/>
    <w:rsid w:val="001F5687"/>
    <w:rsid w:val="001F5A0F"/>
    <w:rsid w:val="001F5AA0"/>
    <w:rsid w:val="002000F0"/>
    <w:rsid w:val="00200808"/>
    <w:rsid w:val="00201DEE"/>
    <w:rsid w:val="00204B09"/>
    <w:rsid w:val="00207048"/>
    <w:rsid w:val="00207A51"/>
    <w:rsid w:val="0021374C"/>
    <w:rsid w:val="00223C1D"/>
    <w:rsid w:val="002243A3"/>
    <w:rsid w:val="002244CC"/>
    <w:rsid w:val="002300B8"/>
    <w:rsid w:val="00235E21"/>
    <w:rsid w:val="0024091C"/>
    <w:rsid w:val="002416AC"/>
    <w:rsid w:val="0024283D"/>
    <w:rsid w:val="0024347F"/>
    <w:rsid w:val="00243EBA"/>
    <w:rsid w:val="00243EFA"/>
    <w:rsid w:val="00250223"/>
    <w:rsid w:val="002522A8"/>
    <w:rsid w:val="00253475"/>
    <w:rsid w:val="00253BC5"/>
    <w:rsid w:val="00255833"/>
    <w:rsid w:val="00256143"/>
    <w:rsid w:val="00257A70"/>
    <w:rsid w:val="00262956"/>
    <w:rsid w:val="00264A88"/>
    <w:rsid w:val="00271F76"/>
    <w:rsid w:val="00274876"/>
    <w:rsid w:val="002813A4"/>
    <w:rsid w:val="00283ED6"/>
    <w:rsid w:val="002864B7"/>
    <w:rsid w:val="00287554"/>
    <w:rsid w:val="0029249A"/>
    <w:rsid w:val="0029701A"/>
    <w:rsid w:val="002A050C"/>
    <w:rsid w:val="002A0524"/>
    <w:rsid w:val="002A1607"/>
    <w:rsid w:val="002A5DBB"/>
    <w:rsid w:val="002B3408"/>
    <w:rsid w:val="002B3D73"/>
    <w:rsid w:val="002B7682"/>
    <w:rsid w:val="002C6702"/>
    <w:rsid w:val="002C699B"/>
    <w:rsid w:val="002C732B"/>
    <w:rsid w:val="002C74A5"/>
    <w:rsid w:val="002C766A"/>
    <w:rsid w:val="002D1BFB"/>
    <w:rsid w:val="002D2952"/>
    <w:rsid w:val="002D5D87"/>
    <w:rsid w:val="002D5F97"/>
    <w:rsid w:val="002D6006"/>
    <w:rsid w:val="002D7AF8"/>
    <w:rsid w:val="002D7EEB"/>
    <w:rsid w:val="002E4773"/>
    <w:rsid w:val="002E6223"/>
    <w:rsid w:val="002F00A2"/>
    <w:rsid w:val="002F3677"/>
    <w:rsid w:val="002F4C08"/>
    <w:rsid w:val="002F65B5"/>
    <w:rsid w:val="002F701C"/>
    <w:rsid w:val="002F7F4B"/>
    <w:rsid w:val="0030104D"/>
    <w:rsid w:val="00304280"/>
    <w:rsid w:val="00304E1D"/>
    <w:rsid w:val="00306675"/>
    <w:rsid w:val="00310A9C"/>
    <w:rsid w:val="00311893"/>
    <w:rsid w:val="00320C9A"/>
    <w:rsid w:val="003215DE"/>
    <w:rsid w:val="00322A23"/>
    <w:rsid w:val="00324F5D"/>
    <w:rsid w:val="003256BA"/>
    <w:rsid w:val="00327BAB"/>
    <w:rsid w:val="00331DA5"/>
    <w:rsid w:val="00334968"/>
    <w:rsid w:val="003433E5"/>
    <w:rsid w:val="00343EFB"/>
    <w:rsid w:val="0034443B"/>
    <w:rsid w:val="003470DC"/>
    <w:rsid w:val="00347A39"/>
    <w:rsid w:val="00350594"/>
    <w:rsid w:val="00352E4A"/>
    <w:rsid w:val="0035463A"/>
    <w:rsid w:val="00356D0F"/>
    <w:rsid w:val="00363B06"/>
    <w:rsid w:val="003649D0"/>
    <w:rsid w:val="0037194A"/>
    <w:rsid w:val="00377C8E"/>
    <w:rsid w:val="0038203D"/>
    <w:rsid w:val="00382BE9"/>
    <w:rsid w:val="0038394D"/>
    <w:rsid w:val="003842F2"/>
    <w:rsid w:val="0038610C"/>
    <w:rsid w:val="0038643C"/>
    <w:rsid w:val="0038774D"/>
    <w:rsid w:val="00390CD4"/>
    <w:rsid w:val="00393544"/>
    <w:rsid w:val="00394548"/>
    <w:rsid w:val="003978FF"/>
    <w:rsid w:val="003A075B"/>
    <w:rsid w:val="003A2D87"/>
    <w:rsid w:val="003A63A0"/>
    <w:rsid w:val="003B3BC6"/>
    <w:rsid w:val="003B4F96"/>
    <w:rsid w:val="003C0E9A"/>
    <w:rsid w:val="003D166E"/>
    <w:rsid w:val="003D55CB"/>
    <w:rsid w:val="003E19CA"/>
    <w:rsid w:val="003E1D72"/>
    <w:rsid w:val="003E2D6E"/>
    <w:rsid w:val="003E51F2"/>
    <w:rsid w:val="003E5E35"/>
    <w:rsid w:val="003E64AD"/>
    <w:rsid w:val="003F047C"/>
    <w:rsid w:val="003F0CB8"/>
    <w:rsid w:val="003F2B37"/>
    <w:rsid w:val="003F31AD"/>
    <w:rsid w:val="00400FD6"/>
    <w:rsid w:val="00405C5D"/>
    <w:rsid w:val="0040726A"/>
    <w:rsid w:val="004105E4"/>
    <w:rsid w:val="004121CB"/>
    <w:rsid w:val="0041574D"/>
    <w:rsid w:val="004302D3"/>
    <w:rsid w:val="004332EC"/>
    <w:rsid w:val="004338E5"/>
    <w:rsid w:val="004357EA"/>
    <w:rsid w:val="004357EB"/>
    <w:rsid w:val="0045027C"/>
    <w:rsid w:val="00451016"/>
    <w:rsid w:val="004557DD"/>
    <w:rsid w:val="00455C1A"/>
    <w:rsid w:val="00456232"/>
    <w:rsid w:val="00456C30"/>
    <w:rsid w:val="00463A3C"/>
    <w:rsid w:val="0046649D"/>
    <w:rsid w:val="00470C2E"/>
    <w:rsid w:val="00473130"/>
    <w:rsid w:val="00476782"/>
    <w:rsid w:val="00477816"/>
    <w:rsid w:val="00480B18"/>
    <w:rsid w:val="004826A1"/>
    <w:rsid w:val="0048512A"/>
    <w:rsid w:val="00493ED0"/>
    <w:rsid w:val="004950D6"/>
    <w:rsid w:val="0049565D"/>
    <w:rsid w:val="004B09D7"/>
    <w:rsid w:val="004B2AE6"/>
    <w:rsid w:val="004B38FB"/>
    <w:rsid w:val="004B6E62"/>
    <w:rsid w:val="004C30E5"/>
    <w:rsid w:val="004C6946"/>
    <w:rsid w:val="004D581F"/>
    <w:rsid w:val="004E0540"/>
    <w:rsid w:val="004E297B"/>
    <w:rsid w:val="004E62CF"/>
    <w:rsid w:val="004F346A"/>
    <w:rsid w:val="004F40EA"/>
    <w:rsid w:val="004F75F3"/>
    <w:rsid w:val="0050028A"/>
    <w:rsid w:val="00503FBC"/>
    <w:rsid w:val="005040F0"/>
    <w:rsid w:val="00510BEF"/>
    <w:rsid w:val="00511BA0"/>
    <w:rsid w:val="00515E21"/>
    <w:rsid w:val="0051655B"/>
    <w:rsid w:val="00521CD2"/>
    <w:rsid w:val="00522312"/>
    <w:rsid w:val="0052681C"/>
    <w:rsid w:val="00526AAC"/>
    <w:rsid w:val="00530DCB"/>
    <w:rsid w:val="005324DA"/>
    <w:rsid w:val="00541ACA"/>
    <w:rsid w:val="005453DA"/>
    <w:rsid w:val="00553473"/>
    <w:rsid w:val="00554FE8"/>
    <w:rsid w:val="00556472"/>
    <w:rsid w:val="00557A26"/>
    <w:rsid w:val="005657D4"/>
    <w:rsid w:val="00571D86"/>
    <w:rsid w:val="00576B5F"/>
    <w:rsid w:val="00596BAE"/>
    <w:rsid w:val="005A4414"/>
    <w:rsid w:val="005A49FF"/>
    <w:rsid w:val="005A58E8"/>
    <w:rsid w:val="005A6679"/>
    <w:rsid w:val="005B01D2"/>
    <w:rsid w:val="005B0267"/>
    <w:rsid w:val="005B299B"/>
    <w:rsid w:val="005B326F"/>
    <w:rsid w:val="005D071D"/>
    <w:rsid w:val="005D373D"/>
    <w:rsid w:val="005E0414"/>
    <w:rsid w:val="005E1623"/>
    <w:rsid w:val="005E4935"/>
    <w:rsid w:val="005F0539"/>
    <w:rsid w:val="005F14A4"/>
    <w:rsid w:val="005F5BA8"/>
    <w:rsid w:val="0060353B"/>
    <w:rsid w:val="006102AB"/>
    <w:rsid w:val="00613003"/>
    <w:rsid w:val="00614D43"/>
    <w:rsid w:val="0061681E"/>
    <w:rsid w:val="006172AB"/>
    <w:rsid w:val="00620FB2"/>
    <w:rsid w:val="006232B5"/>
    <w:rsid w:val="0062451D"/>
    <w:rsid w:val="00626FBF"/>
    <w:rsid w:val="00627530"/>
    <w:rsid w:val="00630277"/>
    <w:rsid w:val="0063032E"/>
    <w:rsid w:val="00632716"/>
    <w:rsid w:val="00632D61"/>
    <w:rsid w:val="006330A9"/>
    <w:rsid w:val="00635A0D"/>
    <w:rsid w:val="006376B2"/>
    <w:rsid w:val="00637E2E"/>
    <w:rsid w:val="00643975"/>
    <w:rsid w:val="00645745"/>
    <w:rsid w:val="00645B85"/>
    <w:rsid w:val="0064625F"/>
    <w:rsid w:val="006466DD"/>
    <w:rsid w:val="00646750"/>
    <w:rsid w:val="00646A55"/>
    <w:rsid w:val="006526A9"/>
    <w:rsid w:val="00656C22"/>
    <w:rsid w:val="00660233"/>
    <w:rsid w:val="00661D8A"/>
    <w:rsid w:val="0066205D"/>
    <w:rsid w:val="00666C7E"/>
    <w:rsid w:val="006676D8"/>
    <w:rsid w:val="006731D5"/>
    <w:rsid w:val="00673892"/>
    <w:rsid w:val="00674F24"/>
    <w:rsid w:val="0067649E"/>
    <w:rsid w:val="006819EA"/>
    <w:rsid w:val="00681F9B"/>
    <w:rsid w:val="00694035"/>
    <w:rsid w:val="00695CD1"/>
    <w:rsid w:val="00697661"/>
    <w:rsid w:val="006A32D0"/>
    <w:rsid w:val="006A6486"/>
    <w:rsid w:val="006B08B6"/>
    <w:rsid w:val="006B310C"/>
    <w:rsid w:val="006C1A13"/>
    <w:rsid w:val="006C1A22"/>
    <w:rsid w:val="006D0952"/>
    <w:rsid w:val="006D0E8A"/>
    <w:rsid w:val="006D1DF1"/>
    <w:rsid w:val="006D2A99"/>
    <w:rsid w:val="006D5107"/>
    <w:rsid w:val="006D676F"/>
    <w:rsid w:val="006F539F"/>
    <w:rsid w:val="007034AB"/>
    <w:rsid w:val="00706C97"/>
    <w:rsid w:val="00713ABB"/>
    <w:rsid w:val="00714761"/>
    <w:rsid w:val="00720210"/>
    <w:rsid w:val="00720B17"/>
    <w:rsid w:val="00725055"/>
    <w:rsid w:val="00727615"/>
    <w:rsid w:val="00733D2B"/>
    <w:rsid w:val="00735F23"/>
    <w:rsid w:val="007424AA"/>
    <w:rsid w:val="00750CC0"/>
    <w:rsid w:val="00755AE3"/>
    <w:rsid w:val="00757005"/>
    <w:rsid w:val="0076134D"/>
    <w:rsid w:val="00764F2C"/>
    <w:rsid w:val="007669FE"/>
    <w:rsid w:val="00772B7C"/>
    <w:rsid w:val="00775896"/>
    <w:rsid w:val="00782A4F"/>
    <w:rsid w:val="00782C17"/>
    <w:rsid w:val="0078317B"/>
    <w:rsid w:val="007854E4"/>
    <w:rsid w:val="00787258"/>
    <w:rsid w:val="00794F3B"/>
    <w:rsid w:val="00796BCF"/>
    <w:rsid w:val="007A0137"/>
    <w:rsid w:val="007A26CF"/>
    <w:rsid w:val="007A28E3"/>
    <w:rsid w:val="007A49BB"/>
    <w:rsid w:val="007A5205"/>
    <w:rsid w:val="007A5730"/>
    <w:rsid w:val="007B2419"/>
    <w:rsid w:val="007B440D"/>
    <w:rsid w:val="007B6B1A"/>
    <w:rsid w:val="007C1295"/>
    <w:rsid w:val="007C35C0"/>
    <w:rsid w:val="007C7407"/>
    <w:rsid w:val="007D187C"/>
    <w:rsid w:val="007D1FF2"/>
    <w:rsid w:val="007D53C8"/>
    <w:rsid w:val="007E2538"/>
    <w:rsid w:val="007E345D"/>
    <w:rsid w:val="007E4B4D"/>
    <w:rsid w:val="007E50F9"/>
    <w:rsid w:val="007F0F91"/>
    <w:rsid w:val="007F17D2"/>
    <w:rsid w:val="007F358C"/>
    <w:rsid w:val="007F4D40"/>
    <w:rsid w:val="007F4DB4"/>
    <w:rsid w:val="00802662"/>
    <w:rsid w:val="00802F4A"/>
    <w:rsid w:val="0080395A"/>
    <w:rsid w:val="00803988"/>
    <w:rsid w:val="008056BC"/>
    <w:rsid w:val="0080574A"/>
    <w:rsid w:val="00806A21"/>
    <w:rsid w:val="008100EB"/>
    <w:rsid w:val="00820FDD"/>
    <w:rsid w:val="00824DDD"/>
    <w:rsid w:val="00826AD2"/>
    <w:rsid w:val="00836682"/>
    <w:rsid w:val="00837E3A"/>
    <w:rsid w:val="00841066"/>
    <w:rsid w:val="008412E2"/>
    <w:rsid w:val="00843BF8"/>
    <w:rsid w:val="0084542B"/>
    <w:rsid w:val="00852AC1"/>
    <w:rsid w:val="00853F8A"/>
    <w:rsid w:val="008626E5"/>
    <w:rsid w:val="00862E52"/>
    <w:rsid w:val="008731FF"/>
    <w:rsid w:val="0088179E"/>
    <w:rsid w:val="008830DC"/>
    <w:rsid w:val="00883B70"/>
    <w:rsid w:val="00883FDA"/>
    <w:rsid w:val="008871F9"/>
    <w:rsid w:val="00893EC5"/>
    <w:rsid w:val="0089660A"/>
    <w:rsid w:val="008967A7"/>
    <w:rsid w:val="008A017B"/>
    <w:rsid w:val="008A0215"/>
    <w:rsid w:val="008A2A7E"/>
    <w:rsid w:val="008A2AA3"/>
    <w:rsid w:val="008A3D58"/>
    <w:rsid w:val="008A4596"/>
    <w:rsid w:val="008B0A47"/>
    <w:rsid w:val="008B0ABA"/>
    <w:rsid w:val="008B1BE7"/>
    <w:rsid w:val="008B4A89"/>
    <w:rsid w:val="008B5543"/>
    <w:rsid w:val="008B64EA"/>
    <w:rsid w:val="008B74F9"/>
    <w:rsid w:val="008C0D70"/>
    <w:rsid w:val="008D2BDB"/>
    <w:rsid w:val="008E5F5C"/>
    <w:rsid w:val="008F0F8F"/>
    <w:rsid w:val="008F15E0"/>
    <w:rsid w:val="008F387D"/>
    <w:rsid w:val="008F529A"/>
    <w:rsid w:val="008F5D1F"/>
    <w:rsid w:val="00901CDD"/>
    <w:rsid w:val="00910576"/>
    <w:rsid w:val="00913F38"/>
    <w:rsid w:val="00915F3C"/>
    <w:rsid w:val="00922BC6"/>
    <w:rsid w:val="00935EFF"/>
    <w:rsid w:val="009361FA"/>
    <w:rsid w:val="00940B72"/>
    <w:rsid w:val="0094597A"/>
    <w:rsid w:val="00947292"/>
    <w:rsid w:val="00950179"/>
    <w:rsid w:val="0095403C"/>
    <w:rsid w:val="009549CC"/>
    <w:rsid w:val="009550F6"/>
    <w:rsid w:val="0096516B"/>
    <w:rsid w:val="00967E8D"/>
    <w:rsid w:val="00970F07"/>
    <w:rsid w:val="00975144"/>
    <w:rsid w:val="00975DA9"/>
    <w:rsid w:val="0097744B"/>
    <w:rsid w:val="00980D0A"/>
    <w:rsid w:val="00992892"/>
    <w:rsid w:val="00992CAC"/>
    <w:rsid w:val="0099720B"/>
    <w:rsid w:val="009A398E"/>
    <w:rsid w:val="009A78A8"/>
    <w:rsid w:val="009A7906"/>
    <w:rsid w:val="009B1385"/>
    <w:rsid w:val="009B23E6"/>
    <w:rsid w:val="009B4AAC"/>
    <w:rsid w:val="009B72D3"/>
    <w:rsid w:val="009C4E93"/>
    <w:rsid w:val="009C67EF"/>
    <w:rsid w:val="009D0EC3"/>
    <w:rsid w:val="009D3973"/>
    <w:rsid w:val="009D5DB9"/>
    <w:rsid w:val="009D5E91"/>
    <w:rsid w:val="009E0489"/>
    <w:rsid w:val="009E2DE3"/>
    <w:rsid w:val="009E4114"/>
    <w:rsid w:val="009E6531"/>
    <w:rsid w:val="009E74E2"/>
    <w:rsid w:val="009E76EE"/>
    <w:rsid w:val="009F15F8"/>
    <w:rsid w:val="00A008E0"/>
    <w:rsid w:val="00A034D3"/>
    <w:rsid w:val="00A03CAF"/>
    <w:rsid w:val="00A056EA"/>
    <w:rsid w:val="00A07C2B"/>
    <w:rsid w:val="00A12BDB"/>
    <w:rsid w:val="00A13B8B"/>
    <w:rsid w:val="00A161AE"/>
    <w:rsid w:val="00A16441"/>
    <w:rsid w:val="00A167D4"/>
    <w:rsid w:val="00A207E3"/>
    <w:rsid w:val="00A23606"/>
    <w:rsid w:val="00A307F3"/>
    <w:rsid w:val="00A30911"/>
    <w:rsid w:val="00A328CE"/>
    <w:rsid w:val="00A33153"/>
    <w:rsid w:val="00A34742"/>
    <w:rsid w:val="00A34D20"/>
    <w:rsid w:val="00A357CE"/>
    <w:rsid w:val="00A41A90"/>
    <w:rsid w:val="00A457CC"/>
    <w:rsid w:val="00A521AF"/>
    <w:rsid w:val="00A556DF"/>
    <w:rsid w:val="00A572D2"/>
    <w:rsid w:val="00A57B84"/>
    <w:rsid w:val="00A704EC"/>
    <w:rsid w:val="00A7265C"/>
    <w:rsid w:val="00A770A2"/>
    <w:rsid w:val="00A8396D"/>
    <w:rsid w:val="00A904C0"/>
    <w:rsid w:val="00A9367D"/>
    <w:rsid w:val="00A9418F"/>
    <w:rsid w:val="00A94522"/>
    <w:rsid w:val="00A97D8D"/>
    <w:rsid w:val="00AA09CA"/>
    <w:rsid w:val="00AA27D7"/>
    <w:rsid w:val="00AA3E0F"/>
    <w:rsid w:val="00AA4E0D"/>
    <w:rsid w:val="00AA5C4B"/>
    <w:rsid w:val="00AA60AD"/>
    <w:rsid w:val="00AB32BC"/>
    <w:rsid w:val="00AB6499"/>
    <w:rsid w:val="00AC1EBF"/>
    <w:rsid w:val="00AC30E7"/>
    <w:rsid w:val="00AC3159"/>
    <w:rsid w:val="00AD064C"/>
    <w:rsid w:val="00AD0E78"/>
    <w:rsid w:val="00AE30D5"/>
    <w:rsid w:val="00AF0182"/>
    <w:rsid w:val="00AF0CEE"/>
    <w:rsid w:val="00AF17A5"/>
    <w:rsid w:val="00AF22DB"/>
    <w:rsid w:val="00AF4198"/>
    <w:rsid w:val="00AF6DA2"/>
    <w:rsid w:val="00B02592"/>
    <w:rsid w:val="00B143B0"/>
    <w:rsid w:val="00B1697E"/>
    <w:rsid w:val="00B2363B"/>
    <w:rsid w:val="00B26211"/>
    <w:rsid w:val="00B27E8B"/>
    <w:rsid w:val="00B31638"/>
    <w:rsid w:val="00B35DCC"/>
    <w:rsid w:val="00B4206D"/>
    <w:rsid w:val="00B4252E"/>
    <w:rsid w:val="00B44EE2"/>
    <w:rsid w:val="00B500F8"/>
    <w:rsid w:val="00B509C5"/>
    <w:rsid w:val="00B5382C"/>
    <w:rsid w:val="00B621DA"/>
    <w:rsid w:val="00B66640"/>
    <w:rsid w:val="00B66747"/>
    <w:rsid w:val="00B671B2"/>
    <w:rsid w:val="00B716AA"/>
    <w:rsid w:val="00B75100"/>
    <w:rsid w:val="00B83C04"/>
    <w:rsid w:val="00B85CBE"/>
    <w:rsid w:val="00B87BA9"/>
    <w:rsid w:val="00B91C70"/>
    <w:rsid w:val="00B92FC6"/>
    <w:rsid w:val="00B930CE"/>
    <w:rsid w:val="00B93EA7"/>
    <w:rsid w:val="00B948D8"/>
    <w:rsid w:val="00BA21E4"/>
    <w:rsid w:val="00BA2E63"/>
    <w:rsid w:val="00BA3860"/>
    <w:rsid w:val="00BA3CAC"/>
    <w:rsid w:val="00BA6CE2"/>
    <w:rsid w:val="00BB7EB4"/>
    <w:rsid w:val="00BC3529"/>
    <w:rsid w:val="00BC37FC"/>
    <w:rsid w:val="00BC3DBD"/>
    <w:rsid w:val="00BC5415"/>
    <w:rsid w:val="00BC5BBB"/>
    <w:rsid w:val="00BC5EBB"/>
    <w:rsid w:val="00BC728F"/>
    <w:rsid w:val="00BC7F40"/>
    <w:rsid w:val="00BD5733"/>
    <w:rsid w:val="00BD6C4F"/>
    <w:rsid w:val="00BD7AE4"/>
    <w:rsid w:val="00BE0EA0"/>
    <w:rsid w:val="00BE1053"/>
    <w:rsid w:val="00BE10A3"/>
    <w:rsid w:val="00BE56E9"/>
    <w:rsid w:val="00BE5D58"/>
    <w:rsid w:val="00BF0DD3"/>
    <w:rsid w:val="00C02C0C"/>
    <w:rsid w:val="00C13D85"/>
    <w:rsid w:val="00C25BF0"/>
    <w:rsid w:val="00C26663"/>
    <w:rsid w:val="00C26C53"/>
    <w:rsid w:val="00C35DE8"/>
    <w:rsid w:val="00C377CF"/>
    <w:rsid w:val="00C40F32"/>
    <w:rsid w:val="00C416E8"/>
    <w:rsid w:val="00C4499E"/>
    <w:rsid w:val="00C51A15"/>
    <w:rsid w:val="00C61171"/>
    <w:rsid w:val="00C61B7F"/>
    <w:rsid w:val="00C6417C"/>
    <w:rsid w:val="00C67CB7"/>
    <w:rsid w:val="00C705A1"/>
    <w:rsid w:val="00C75769"/>
    <w:rsid w:val="00C7587E"/>
    <w:rsid w:val="00C761F8"/>
    <w:rsid w:val="00C76D29"/>
    <w:rsid w:val="00C814C6"/>
    <w:rsid w:val="00C84FAD"/>
    <w:rsid w:val="00C86AD6"/>
    <w:rsid w:val="00C90A4B"/>
    <w:rsid w:val="00C90C1C"/>
    <w:rsid w:val="00C91051"/>
    <w:rsid w:val="00C911D3"/>
    <w:rsid w:val="00C94AD0"/>
    <w:rsid w:val="00C97522"/>
    <w:rsid w:val="00CA0BA3"/>
    <w:rsid w:val="00CA660D"/>
    <w:rsid w:val="00CA6FAE"/>
    <w:rsid w:val="00CB074A"/>
    <w:rsid w:val="00CC1A58"/>
    <w:rsid w:val="00CC224C"/>
    <w:rsid w:val="00CC52EC"/>
    <w:rsid w:val="00CC54ED"/>
    <w:rsid w:val="00CD0148"/>
    <w:rsid w:val="00CD6E36"/>
    <w:rsid w:val="00CD7923"/>
    <w:rsid w:val="00CE012A"/>
    <w:rsid w:val="00CE1AAE"/>
    <w:rsid w:val="00CE1D75"/>
    <w:rsid w:val="00CE2254"/>
    <w:rsid w:val="00CE3CA5"/>
    <w:rsid w:val="00CE6F07"/>
    <w:rsid w:val="00CE76B1"/>
    <w:rsid w:val="00CF1198"/>
    <w:rsid w:val="00CF166B"/>
    <w:rsid w:val="00CF196D"/>
    <w:rsid w:val="00CF316C"/>
    <w:rsid w:val="00CF5903"/>
    <w:rsid w:val="00D015EB"/>
    <w:rsid w:val="00D01F3A"/>
    <w:rsid w:val="00D02B12"/>
    <w:rsid w:val="00D05F70"/>
    <w:rsid w:val="00D0623D"/>
    <w:rsid w:val="00D076C2"/>
    <w:rsid w:val="00D15DCC"/>
    <w:rsid w:val="00D1741D"/>
    <w:rsid w:val="00D24A8F"/>
    <w:rsid w:val="00D26087"/>
    <w:rsid w:val="00D26159"/>
    <w:rsid w:val="00D27209"/>
    <w:rsid w:val="00D30685"/>
    <w:rsid w:val="00D34773"/>
    <w:rsid w:val="00D377CE"/>
    <w:rsid w:val="00D4581A"/>
    <w:rsid w:val="00D50B25"/>
    <w:rsid w:val="00D527B1"/>
    <w:rsid w:val="00D605AC"/>
    <w:rsid w:val="00D611BD"/>
    <w:rsid w:val="00D636F7"/>
    <w:rsid w:val="00D651C9"/>
    <w:rsid w:val="00D65627"/>
    <w:rsid w:val="00D73D4B"/>
    <w:rsid w:val="00D7421D"/>
    <w:rsid w:val="00D76D4D"/>
    <w:rsid w:val="00D77829"/>
    <w:rsid w:val="00D77D98"/>
    <w:rsid w:val="00D85702"/>
    <w:rsid w:val="00D861D0"/>
    <w:rsid w:val="00D90808"/>
    <w:rsid w:val="00D94162"/>
    <w:rsid w:val="00D951B6"/>
    <w:rsid w:val="00DA1AC4"/>
    <w:rsid w:val="00DA3BC3"/>
    <w:rsid w:val="00DA5FF7"/>
    <w:rsid w:val="00DA67FC"/>
    <w:rsid w:val="00DB2374"/>
    <w:rsid w:val="00DB413F"/>
    <w:rsid w:val="00DC1628"/>
    <w:rsid w:val="00DC3399"/>
    <w:rsid w:val="00DC369C"/>
    <w:rsid w:val="00DC5D27"/>
    <w:rsid w:val="00DD06A2"/>
    <w:rsid w:val="00DD1336"/>
    <w:rsid w:val="00DD18FD"/>
    <w:rsid w:val="00DD25CD"/>
    <w:rsid w:val="00DD5A5A"/>
    <w:rsid w:val="00DD7A96"/>
    <w:rsid w:val="00DE3CB8"/>
    <w:rsid w:val="00DE780D"/>
    <w:rsid w:val="00DF2C34"/>
    <w:rsid w:val="00DF4B17"/>
    <w:rsid w:val="00DF5BC5"/>
    <w:rsid w:val="00E00D21"/>
    <w:rsid w:val="00E07B72"/>
    <w:rsid w:val="00E07FAE"/>
    <w:rsid w:val="00E11A4E"/>
    <w:rsid w:val="00E24CD0"/>
    <w:rsid w:val="00E25D7B"/>
    <w:rsid w:val="00E26454"/>
    <w:rsid w:val="00E268E9"/>
    <w:rsid w:val="00E349BF"/>
    <w:rsid w:val="00E4291D"/>
    <w:rsid w:val="00E51990"/>
    <w:rsid w:val="00E564DA"/>
    <w:rsid w:val="00E5675A"/>
    <w:rsid w:val="00E56AC0"/>
    <w:rsid w:val="00E60CE5"/>
    <w:rsid w:val="00E62B63"/>
    <w:rsid w:val="00E70F5B"/>
    <w:rsid w:val="00E7734F"/>
    <w:rsid w:val="00E80A51"/>
    <w:rsid w:val="00E81249"/>
    <w:rsid w:val="00E830C2"/>
    <w:rsid w:val="00EA17B7"/>
    <w:rsid w:val="00EB1304"/>
    <w:rsid w:val="00EB6C6A"/>
    <w:rsid w:val="00EC03F3"/>
    <w:rsid w:val="00EC40CF"/>
    <w:rsid w:val="00EC41B8"/>
    <w:rsid w:val="00EC4C14"/>
    <w:rsid w:val="00EC4FA8"/>
    <w:rsid w:val="00ED032E"/>
    <w:rsid w:val="00ED1BC6"/>
    <w:rsid w:val="00EE4EF0"/>
    <w:rsid w:val="00EE5B64"/>
    <w:rsid w:val="00EF0177"/>
    <w:rsid w:val="00EF0B87"/>
    <w:rsid w:val="00EF2771"/>
    <w:rsid w:val="00EF4784"/>
    <w:rsid w:val="00F026E3"/>
    <w:rsid w:val="00F03284"/>
    <w:rsid w:val="00F03F52"/>
    <w:rsid w:val="00F219D8"/>
    <w:rsid w:val="00F226B9"/>
    <w:rsid w:val="00F25EFA"/>
    <w:rsid w:val="00F3120B"/>
    <w:rsid w:val="00F35CA9"/>
    <w:rsid w:val="00F40FFD"/>
    <w:rsid w:val="00F420A5"/>
    <w:rsid w:val="00F43EE4"/>
    <w:rsid w:val="00F449A5"/>
    <w:rsid w:val="00F50264"/>
    <w:rsid w:val="00F53C97"/>
    <w:rsid w:val="00F618CF"/>
    <w:rsid w:val="00F61F22"/>
    <w:rsid w:val="00F63B20"/>
    <w:rsid w:val="00F7619B"/>
    <w:rsid w:val="00F77B95"/>
    <w:rsid w:val="00F814DA"/>
    <w:rsid w:val="00F82A0A"/>
    <w:rsid w:val="00F83B78"/>
    <w:rsid w:val="00F8490A"/>
    <w:rsid w:val="00F90487"/>
    <w:rsid w:val="00F9596A"/>
    <w:rsid w:val="00F97123"/>
    <w:rsid w:val="00FA04E6"/>
    <w:rsid w:val="00FA2E61"/>
    <w:rsid w:val="00FA4886"/>
    <w:rsid w:val="00FB160D"/>
    <w:rsid w:val="00FB24E3"/>
    <w:rsid w:val="00FB57B4"/>
    <w:rsid w:val="00FC0D86"/>
    <w:rsid w:val="00FC2EBE"/>
    <w:rsid w:val="00FC6944"/>
    <w:rsid w:val="00FD0A92"/>
    <w:rsid w:val="00FD0C59"/>
    <w:rsid w:val="00FD5D40"/>
    <w:rsid w:val="00FD60AB"/>
    <w:rsid w:val="00FE105B"/>
    <w:rsid w:val="00FE3A29"/>
    <w:rsid w:val="00FE419C"/>
    <w:rsid w:val="00FE79F3"/>
    <w:rsid w:val="00FF1733"/>
    <w:rsid w:val="00FF6FA9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19EFB"/>
  <w15:docId w15:val="{6684E110-0215-4711-89ED-CC8D32B2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203D"/>
    <w:rPr>
      <w:rFonts w:eastAsia="Calibri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FB24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B24E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uiPriority w:val="11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uiPriority w:val="11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uiPriority w:val="99"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uiPriority w:val="99"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uiPriority w:val="99"/>
    <w:rsid w:val="00C911D3"/>
    <w:rPr>
      <w:rFonts w:cs="DejaVu Sans Condensed"/>
      <w:color w:val="000000"/>
      <w:sz w:val="16"/>
      <w:szCs w:val="16"/>
    </w:rPr>
  </w:style>
  <w:style w:type="character" w:customStyle="1" w:styleId="BesuchterHyperlink1">
    <w:name w:val="BesuchterHyperlink1"/>
    <w:rsid w:val="005F0539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FB24E3"/>
    <w:rPr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FB24E3"/>
    <w:rPr>
      <w:b/>
      <w:bCs/>
      <w:sz w:val="36"/>
      <w:szCs w:val="36"/>
    </w:rPr>
  </w:style>
  <w:style w:type="character" w:styleId="Fett">
    <w:name w:val="Strong"/>
    <w:uiPriority w:val="22"/>
    <w:qFormat/>
    <w:rsid w:val="00FB24E3"/>
    <w:rPr>
      <w:b/>
      <w:bCs/>
    </w:rPr>
  </w:style>
  <w:style w:type="paragraph" w:customStyle="1" w:styleId="Default">
    <w:name w:val="Default"/>
    <w:rsid w:val="00242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FE105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5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614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B440D"/>
    <w:rPr>
      <w:rFonts w:eastAsia="Calibr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loscabos.travel/gastronomy/michelin-guide/" TargetMode="External"/><Relationship Id="rId13" Type="http://schemas.openxmlformats.org/officeDocument/2006/relationships/hyperlink" Target="mailto:cn@liebl-pr.de|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k@liebl-pr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sitloscabos.travel/germa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loscabos.travel" TargetMode="External"/><Relationship Id="rId14" Type="http://schemas.openxmlformats.org/officeDocument/2006/relationships/hyperlink" Target="mailto:tr@liebl-p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AA8C-0C1F-4249-8DE1-1862C68F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  uschi liebl pr</vt:lpstr>
      <vt:lpstr>Pressemitteilung  uschi liebl pr</vt:lpstr>
    </vt:vector>
  </TitlesOfParts>
  <Company>uschi liebl pr</Company>
  <LinksUpToDate>false</LinksUpToDate>
  <CharactersWithSpaces>3672</CharactersWithSpaces>
  <SharedDoc>false</SharedDoc>
  <HLinks>
    <vt:vector size="18" baseType="variant"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mailto:tk@liebl-pr.de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http://www.liebl-pr.de/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http://www.posthotel.at/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creator>Caroline Zimmermann</dc:creator>
  <cp:lastModifiedBy>ULPR</cp:lastModifiedBy>
  <cp:revision>6</cp:revision>
  <cp:lastPrinted>2024-05-21T13:26:00Z</cp:lastPrinted>
  <dcterms:created xsi:type="dcterms:W3CDTF">2024-05-21T13:25:00Z</dcterms:created>
  <dcterms:modified xsi:type="dcterms:W3CDTF">2024-05-21T16:01:00Z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bf03e08c485f2cebd03c17ec807958d61fed53f62c7b6a30e01a61a3c97ca922</vt:lpwstr>
  </property>
</Properties>
</file>