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F3FAA" w14:textId="2A57134C" w:rsidR="00D25819" w:rsidRDefault="00D25819" w:rsidP="00D25819">
      <w:pPr>
        <w:spacing w:before="100" w:beforeAutospacing="1" w:after="100" w:afterAutospacing="1"/>
        <w:jc w:val="center"/>
      </w:pPr>
      <w:r>
        <w:rPr>
          <w:noProof/>
        </w:rPr>
        <w:drawing>
          <wp:anchor distT="0" distB="0" distL="114300" distR="114300" simplePos="0" relativeHeight="251659264" behindDoc="0" locked="0" layoutInCell="1" allowOverlap="1" wp14:anchorId="4E60BD9F" wp14:editId="2A2A0D90">
            <wp:simplePos x="0" y="0"/>
            <wp:positionH relativeFrom="margin">
              <wp:posOffset>-899795</wp:posOffset>
            </wp:positionH>
            <wp:positionV relativeFrom="margin">
              <wp:posOffset>-899795</wp:posOffset>
            </wp:positionV>
            <wp:extent cx="7635240" cy="1564005"/>
            <wp:effectExtent l="0" t="0" r="3810" b="0"/>
            <wp:wrapSquare wrapText="bothSides"/>
            <wp:docPr id="313462142" name="Grafik 6"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62142" name="Grafik 6" descr="Ein Bild, das Text, Screenshot, Schrift, Reihe enthält.&#10;&#10;Automatisch generierte Beschreibun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7635240" cy="156400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499193937"/>
      <w:bookmarkEnd w:id="0"/>
    </w:p>
    <w:tbl>
      <w:tblPr>
        <w:tblW w:w="0" w:type="auto"/>
        <w:jc w:val="center"/>
        <w:tblCellMar>
          <w:left w:w="0" w:type="dxa"/>
          <w:right w:w="0" w:type="dxa"/>
        </w:tblCellMar>
        <w:tblLook w:val="04A0" w:firstRow="1" w:lastRow="0" w:firstColumn="1" w:lastColumn="0" w:noHBand="0" w:noVBand="1"/>
      </w:tblPr>
      <w:tblGrid>
        <w:gridCol w:w="9072"/>
      </w:tblGrid>
      <w:tr w:rsidR="00D25819" w:rsidRPr="007D3038" w14:paraId="418A12D2" w14:textId="77777777" w:rsidTr="00D25819">
        <w:trPr>
          <w:jc w:val="center"/>
        </w:trPr>
        <w:tc>
          <w:tcPr>
            <w:tcW w:w="11057" w:type="dxa"/>
            <w:tcMar>
              <w:top w:w="0" w:type="dxa"/>
              <w:left w:w="108" w:type="dxa"/>
              <w:bottom w:w="0" w:type="dxa"/>
              <w:right w:w="108" w:type="dxa"/>
            </w:tcMar>
          </w:tcPr>
          <w:p w14:paraId="17BA4A02" w14:textId="2A57134C" w:rsidR="00D25819" w:rsidRDefault="00D25819">
            <w:pPr>
              <w:spacing w:before="120" w:after="100" w:afterAutospacing="1" w:line="360" w:lineRule="auto"/>
              <w:jc w:val="center"/>
            </w:pPr>
            <w:r>
              <w:rPr>
                <w:rFonts w:ascii="Arial" w:hAnsi="Arial" w:cs="Arial"/>
                <w:noProof/>
                <w:color w:val="000000"/>
                <w:sz w:val="32"/>
                <w:szCs w:val="32"/>
              </w:rPr>
              <w:drawing>
                <wp:anchor distT="0" distB="0" distL="114300" distR="114300" simplePos="0" relativeHeight="251660288" behindDoc="0" locked="0" layoutInCell="1" allowOverlap="1" wp14:anchorId="7057509B" wp14:editId="506C2C84">
                  <wp:simplePos x="0" y="0"/>
                  <wp:positionH relativeFrom="column">
                    <wp:posOffset>2138680</wp:posOffset>
                  </wp:positionH>
                  <wp:positionV relativeFrom="paragraph">
                    <wp:posOffset>-102870</wp:posOffset>
                  </wp:positionV>
                  <wp:extent cx="1485900" cy="628650"/>
                  <wp:effectExtent l="0" t="0" r="0" b="0"/>
                  <wp:wrapNone/>
                  <wp:docPr id="1992026384"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enthält.&#10;&#10;Automatisch generierte Beschreibun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498960910"/>
            <w:bookmarkEnd w:id="1"/>
          </w:p>
          <w:p w14:paraId="44B73A9B" w14:textId="77777777" w:rsidR="00D25819" w:rsidRDefault="00D25819">
            <w:pPr>
              <w:jc w:val="both"/>
              <w:rPr>
                <w:rFonts w:ascii="Century Gothic" w:hAnsi="Century Gothic"/>
                <w:b/>
                <w:bCs/>
              </w:rPr>
            </w:pPr>
          </w:p>
          <w:p w14:paraId="60B5DBC2" w14:textId="73898737" w:rsidR="00D25819" w:rsidRDefault="007F6DC6">
            <w:pPr>
              <w:jc w:val="both"/>
            </w:pPr>
            <w:r>
              <w:rPr>
                <w:rFonts w:ascii="Century Gothic" w:hAnsi="Century Gothic"/>
                <w:b/>
                <w:bCs/>
              </w:rPr>
              <w:t>Pressemeldung</w:t>
            </w:r>
            <w:r w:rsidR="00D25819">
              <w:rPr>
                <w:rFonts w:ascii="Century Gothic" w:hAnsi="Century Gothic"/>
                <w:b/>
                <w:bCs/>
              </w:rPr>
              <w:t xml:space="preserve"> uschi liebl pr</w:t>
            </w:r>
          </w:p>
          <w:p w14:paraId="3BBC81AF" w14:textId="77777777" w:rsidR="00D25819" w:rsidRDefault="007D3038">
            <w:pPr>
              <w:jc w:val="center"/>
              <w:rPr>
                <w:rFonts w:ascii="Century Gothic" w:eastAsia="Times New Roman" w:hAnsi="Century Gothic"/>
                <w:b/>
                <w:bCs/>
              </w:rPr>
            </w:pPr>
            <w:r>
              <w:rPr>
                <w:rFonts w:ascii="Century Gothic" w:eastAsia="Times New Roman" w:hAnsi="Century Gothic"/>
                <w:b/>
                <w:bCs/>
              </w:rPr>
              <w:pict w14:anchorId="60BC2DF6">
                <v:rect id="_x0000_i1025" style="width:470.3pt;height:.75pt" o:hralign="center" o:hrstd="t" o:hrnoshade="t" o:hr="t" fillcolor="black" stroked="f"/>
              </w:pict>
            </w:r>
          </w:p>
          <w:p w14:paraId="49C7F91B" w14:textId="167C804B" w:rsidR="00D25819" w:rsidRDefault="00BE51A1">
            <w:pPr>
              <w:spacing w:after="240" w:line="360" w:lineRule="auto"/>
              <w:jc w:val="right"/>
              <w:rPr>
                <w:b/>
                <w:bCs/>
                <w:color w:val="1F497D"/>
              </w:rPr>
            </w:pPr>
            <w:r>
              <w:rPr>
                <w:rFonts w:ascii="Century Gothic" w:hAnsi="Century Gothic"/>
                <w:b/>
                <w:bCs/>
              </w:rPr>
              <w:t>2. Mai</w:t>
            </w:r>
            <w:r w:rsidR="00D25819">
              <w:rPr>
                <w:rFonts w:ascii="Century Gothic" w:hAnsi="Century Gothic"/>
                <w:b/>
                <w:bCs/>
              </w:rPr>
              <w:t xml:space="preserve"> 2024</w:t>
            </w:r>
          </w:p>
          <w:p w14:paraId="17AC552E" w14:textId="7B1C0D7D" w:rsidR="00D25819" w:rsidRPr="00453F1D" w:rsidRDefault="00836558">
            <w:pPr>
              <w:pStyle w:val="Untertitel"/>
              <w:spacing w:after="120" w:line="360" w:lineRule="auto"/>
              <w:jc w:val="center"/>
              <w:rPr>
                <w:rFonts w:ascii="Century Gothic" w:eastAsiaTheme="minorHAnsi" w:hAnsi="Century Gothic" w:cs="Calibri"/>
                <w:b/>
                <w:bCs/>
                <w:color w:val="auto"/>
                <w:spacing w:val="0"/>
                <w:sz w:val="24"/>
                <w:szCs w:val="24"/>
              </w:rPr>
            </w:pPr>
            <w:r w:rsidRPr="00357BA1">
              <w:rPr>
                <w:rFonts w:ascii="Century Gothic" w:eastAsiaTheme="minorHAnsi" w:hAnsi="Century Gothic" w:cs="Calibri"/>
                <w:b/>
                <w:bCs/>
                <w:color w:val="auto"/>
                <w:spacing w:val="0"/>
                <w:sz w:val="24"/>
                <w:szCs w:val="24"/>
              </w:rPr>
              <w:t>Safari</w:t>
            </w:r>
            <w:r w:rsidR="00357BA1" w:rsidRPr="00357BA1">
              <w:rPr>
                <w:rFonts w:ascii="Century Gothic" w:eastAsiaTheme="minorHAnsi" w:hAnsi="Century Gothic" w:cs="Calibri"/>
                <w:b/>
                <w:bCs/>
                <w:color w:val="auto"/>
                <w:spacing w:val="0"/>
                <w:sz w:val="24"/>
                <w:szCs w:val="24"/>
              </w:rPr>
              <w:t>s</w:t>
            </w:r>
            <w:r w:rsidR="00357BA1">
              <w:rPr>
                <w:rFonts w:ascii="Century Gothic" w:eastAsiaTheme="minorHAnsi" w:hAnsi="Century Gothic" w:cs="Calibri"/>
                <w:b/>
                <w:bCs/>
                <w:color w:val="auto"/>
                <w:spacing w:val="0"/>
                <w:sz w:val="24"/>
                <w:szCs w:val="24"/>
              </w:rPr>
              <w:t xml:space="preserve"> mit Charakter</w:t>
            </w:r>
          </w:p>
          <w:p w14:paraId="494C8D6B" w14:textId="538E513A" w:rsidR="00D25819" w:rsidRPr="00836558" w:rsidRDefault="007F6DC6">
            <w:pPr>
              <w:spacing w:line="360" w:lineRule="auto"/>
              <w:jc w:val="center"/>
              <w:rPr>
                <w:rFonts w:ascii="Cambria" w:hAnsi="Cambria"/>
                <w:b/>
                <w:bCs/>
              </w:rPr>
            </w:pPr>
            <w:r>
              <w:rPr>
                <w:rFonts w:ascii="Century Gothic" w:hAnsi="Century Gothic"/>
                <w:b/>
                <w:bCs/>
                <w:sz w:val="28"/>
                <w:szCs w:val="28"/>
              </w:rPr>
              <w:t xml:space="preserve">Sechs spektakuläre Themensafaris von </w:t>
            </w:r>
            <w:r w:rsidR="00D25819" w:rsidRPr="00836558">
              <w:rPr>
                <w:rFonts w:ascii="Century Gothic" w:hAnsi="Century Gothic"/>
                <w:b/>
                <w:bCs/>
                <w:sz w:val="28"/>
                <w:szCs w:val="28"/>
              </w:rPr>
              <w:t xml:space="preserve">Natural Selection </w:t>
            </w:r>
          </w:p>
          <w:p w14:paraId="18DA1532" w14:textId="65280FA9" w:rsidR="00D25819" w:rsidRPr="00836558" w:rsidRDefault="00D25819">
            <w:r w:rsidRPr="00836558">
              <w:rPr>
                <w:rFonts w:ascii="Times New Roman" w:hAnsi="Times New Roman" w:cs="Times New Roman"/>
                <w:b/>
                <w:bCs/>
                <w:sz w:val="36"/>
                <w:szCs w:val="36"/>
              </w:rPr>
              <w:t> </w:t>
            </w:r>
          </w:p>
          <w:p w14:paraId="034B54C3" w14:textId="4B4D0A0B" w:rsidR="009B5825" w:rsidRPr="009B5825" w:rsidRDefault="00AD3085" w:rsidP="00485C0A">
            <w:pPr>
              <w:spacing w:after="320" w:line="360" w:lineRule="auto"/>
              <w:rPr>
                <w:rFonts w:ascii="Century Gothic" w:hAnsi="Century Gothic"/>
                <w:b/>
                <w:bCs/>
                <w:color w:val="000000"/>
              </w:rPr>
            </w:pPr>
            <w:r w:rsidRPr="009B5825">
              <w:rPr>
                <w:rFonts w:ascii="Century Gothic" w:hAnsi="Century Gothic"/>
                <w:b/>
                <w:bCs/>
                <w:color w:val="000000"/>
              </w:rPr>
              <w:t>Für 2024 hat Natural Selection sechs s</w:t>
            </w:r>
            <w:r w:rsidR="00836558" w:rsidRPr="009B5825">
              <w:rPr>
                <w:rFonts w:ascii="Century Gothic" w:hAnsi="Century Gothic"/>
                <w:b/>
                <w:bCs/>
                <w:color w:val="000000"/>
              </w:rPr>
              <w:t xml:space="preserve">pannende </w:t>
            </w:r>
            <w:r w:rsidRPr="009B5825">
              <w:rPr>
                <w:rFonts w:ascii="Century Gothic" w:hAnsi="Century Gothic"/>
                <w:b/>
                <w:bCs/>
                <w:color w:val="000000"/>
              </w:rPr>
              <w:t xml:space="preserve">und einzigartige </w:t>
            </w:r>
            <w:r w:rsidR="00836558" w:rsidRPr="009B5825">
              <w:rPr>
                <w:rFonts w:ascii="Century Gothic" w:hAnsi="Century Gothic"/>
                <w:b/>
                <w:bCs/>
                <w:color w:val="000000"/>
              </w:rPr>
              <w:t>Safaris</w:t>
            </w:r>
            <w:r w:rsidR="00860595" w:rsidRPr="009B5825">
              <w:rPr>
                <w:rFonts w:ascii="Century Gothic" w:hAnsi="Century Gothic"/>
                <w:b/>
                <w:bCs/>
                <w:color w:val="000000"/>
              </w:rPr>
              <w:t xml:space="preserve"> mit unterschiedlichem Fokus </w:t>
            </w:r>
            <w:r w:rsidRPr="009B5825">
              <w:rPr>
                <w:rFonts w:ascii="Century Gothic" w:hAnsi="Century Gothic"/>
                <w:b/>
                <w:bCs/>
                <w:color w:val="000000"/>
              </w:rPr>
              <w:t>aufgelegt</w:t>
            </w:r>
            <w:r w:rsidR="00860595" w:rsidRPr="009B5825">
              <w:rPr>
                <w:rFonts w:ascii="Century Gothic" w:hAnsi="Century Gothic"/>
                <w:b/>
                <w:bCs/>
                <w:color w:val="000000"/>
              </w:rPr>
              <w:t xml:space="preserve">. Abwechslungsreiche Themen wie Wandern mit den </w:t>
            </w:r>
            <w:r w:rsidR="009B5825">
              <w:rPr>
                <w:rFonts w:ascii="Century Gothic" w:hAnsi="Century Gothic"/>
                <w:b/>
                <w:bCs/>
                <w:color w:val="000000"/>
              </w:rPr>
              <w:t>San-</w:t>
            </w:r>
            <w:r w:rsidR="00860595" w:rsidRPr="009B5825">
              <w:rPr>
                <w:rFonts w:ascii="Century Gothic" w:hAnsi="Century Gothic"/>
                <w:b/>
                <w:bCs/>
                <w:color w:val="000000"/>
              </w:rPr>
              <w:t xml:space="preserve">Buschmenschen, </w:t>
            </w:r>
            <w:r w:rsidR="009B5825">
              <w:rPr>
                <w:rFonts w:ascii="Century Gothic" w:hAnsi="Century Gothic"/>
                <w:b/>
                <w:bCs/>
                <w:color w:val="000000"/>
              </w:rPr>
              <w:t xml:space="preserve">Kennenlernen von </w:t>
            </w:r>
            <w:r w:rsidR="00860595" w:rsidRPr="009B5825">
              <w:rPr>
                <w:rFonts w:ascii="Century Gothic" w:hAnsi="Century Gothic"/>
                <w:b/>
                <w:bCs/>
                <w:color w:val="000000"/>
              </w:rPr>
              <w:t>Naturschutz</w:t>
            </w:r>
            <w:r w:rsidR="009B5825">
              <w:rPr>
                <w:rFonts w:ascii="Century Gothic" w:hAnsi="Century Gothic"/>
                <w:b/>
                <w:bCs/>
                <w:color w:val="000000"/>
              </w:rPr>
              <w:t>projekten</w:t>
            </w:r>
            <w:r w:rsidR="00860595" w:rsidRPr="009B5825">
              <w:rPr>
                <w:rFonts w:ascii="Century Gothic" w:hAnsi="Century Gothic"/>
                <w:b/>
                <w:bCs/>
                <w:color w:val="000000"/>
              </w:rPr>
              <w:t xml:space="preserve">, Radfahren durchs Okavango Delta, </w:t>
            </w:r>
            <w:r w:rsidR="009B5825" w:rsidRPr="009B5825">
              <w:rPr>
                <w:rFonts w:ascii="Century Gothic" w:hAnsi="Century Gothic"/>
                <w:b/>
                <w:bCs/>
                <w:color w:val="000000"/>
              </w:rPr>
              <w:t xml:space="preserve">Frauen unter sich oder </w:t>
            </w:r>
            <w:r w:rsidR="009B5825">
              <w:rPr>
                <w:rFonts w:ascii="Century Gothic" w:hAnsi="Century Gothic"/>
                <w:b/>
                <w:bCs/>
                <w:color w:val="000000"/>
              </w:rPr>
              <w:t xml:space="preserve">Expeditionen zu </w:t>
            </w:r>
            <w:r w:rsidR="009B5825" w:rsidRPr="009B5825">
              <w:rPr>
                <w:rFonts w:ascii="Century Gothic" w:hAnsi="Century Gothic"/>
                <w:b/>
                <w:bCs/>
                <w:color w:val="000000"/>
              </w:rPr>
              <w:t>spezielle</w:t>
            </w:r>
            <w:r w:rsidR="009B5825">
              <w:rPr>
                <w:rFonts w:ascii="Century Gothic" w:hAnsi="Century Gothic"/>
                <w:b/>
                <w:bCs/>
                <w:color w:val="000000"/>
              </w:rPr>
              <w:t xml:space="preserve">n </w:t>
            </w:r>
            <w:r w:rsidR="009B5825" w:rsidRPr="009B5825">
              <w:rPr>
                <w:rFonts w:ascii="Century Gothic" w:hAnsi="Century Gothic"/>
                <w:b/>
                <w:bCs/>
                <w:color w:val="000000"/>
              </w:rPr>
              <w:t>Orte</w:t>
            </w:r>
            <w:r w:rsidR="009B5825">
              <w:rPr>
                <w:rFonts w:ascii="Century Gothic" w:hAnsi="Century Gothic"/>
                <w:b/>
                <w:bCs/>
                <w:color w:val="000000"/>
              </w:rPr>
              <w:t xml:space="preserve">n </w:t>
            </w:r>
            <w:r w:rsidR="009B5825" w:rsidRPr="009B5825">
              <w:rPr>
                <w:rFonts w:ascii="Century Gothic" w:hAnsi="Century Gothic"/>
                <w:b/>
                <w:bCs/>
                <w:color w:val="000000"/>
              </w:rPr>
              <w:t>wie Angola oder Kubu Island, s</w:t>
            </w:r>
            <w:r w:rsidR="009B5825">
              <w:rPr>
                <w:rFonts w:ascii="Century Gothic" w:hAnsi="Century Gothic"/>
                <w:b/>
                <w:bCs/>
                <w:color w:val="000000"/>
              </w:rPr>
              <w:t>orgen für</w:t>
            </w:r>
            <w:r w:rsidR="009B5825" w:rsidRPr="009B5825">
              <w:rPr>
                <w:rFonts w:ascii="Century Gothic" w:hAnsi="Century Gothic"/>
                <w:b/>
                <w:bCs/>
                <w:color w:val="000000"/>
              </w:rPr>
              <w:t xml:space="preserve"> unvergessliche Erlebnisse</w:t>
            </w:r>
            <w:r w:rsidR="009B5825">
              <w:rPr>
                <w:rFonts w:ascii="Century Gothic" w:hAnsi="Century Gothic"/>
                <w:b/>
                <w:bCs/>
                <w:color w:val="000000"/>
              </w:rPr>
              <w:t>.</w:t>
            </w:r>
          </w:p>
          <w:p w14:paraId="1D592CA3" w14:textId="3DE24762" w:rsidR="00836558" w:rsidRPr="00485C0A" w:rsidRDefault="00836558" w:rsidP="00836558">
            <w:pPr>
              <w:spacing w:line="360" w:lineRule="auto"/>
              <w:rPr>
                <w:rFonts w:ascii="Century Gothic" w:hAnsi="Century Gothic"/>
                <w:b/>
                <w:bCs/>
              </w:rPr>
            </w:pPr>
            <w:r w:rsidRPr="00485C0A">
              <w:rPr>
                <w:rFonts w:ascii="Century Gothic" w:hAnsi="Century Gothic"/>
                <w:b/>
                <w:bCs/>
              </w:rPr>
              <w:t xml:space="preserve">Die </w:t>
            </w:r>
            <w:r w:rsidR="006C189F">
              <w:rPr>
                <w:rFonts w:ascii="Century Gothic" w:hAnsi="Century Gothic"/>
                <w:b/>
                <w:bCs/>
              </w:rPr>
              <w:t xml:space="preserve">uralten </w:t>
            </w:r>
            <w:r w:rsidRPr="00485C0A">
              <w:rPr>
                <w:rFonts w:ascii="Century Gothic" w:hAnsi="Century Gothic"/>
                <w:b/>
                <w:bCs/>
              </w:rPr>
              <w:t>Weisheit</w:t>
            </w:r>
            <w:r w:rsidR="00485C0A">
              <w:rPr>
                <w:rFonts w:ascii="Century Gothic" w:hAnsi="Century Gothic"/>
                <w:b/>
                <w:bCs/>
              </w:rPr>
              <w:t>en</w:t>
            </w:r>
            <w:r w:rsidRPr="00485C0A">
              <w:rPr>
                <w:rFonts w:ascii="Century Gothic" w:hAnsi="Century Gothic"/>
                <w:b/>
                <w:bCs/>
              </w:rPr>
              <w:t xml:space="preserve"> der San </w:t>
            </w:r>
          </w:p>
          <w:p w14:paraId="325BBC03" w14:textId="58DF2243" w:rsidR="00836558" w:rsidRDefault="006C189F" w:rsidP="00485C0A">
            <w:pPr>
              <w:spacing w:after="320" w:line="360" w:lineRule="auto"/>
              <w:rPr>
                <w:rFonts w:ascii="Century Gothic" w:hAnsi="Century Gothic"/>
              </w:rPr>
            </w:pPr>
            <w:r>
              <w:rPr>
                <w:rFonts w:ascii="Century Gothic" w:hAnsi="Century Gothic"/>
              </w:rPr>
              <w:t xml:space="preserve">Diese exklusive siebentägige Wandersafari vom 7.-13. Juni 2024 bietet </w:t>
            </w:r>
            <w:r w:rsidR="00836558" w:rsidRPr="00836558">
              <w:rPr>
                <w:rFonts w:ascii="Century Gothic" w:hAnsi="Century Gothic"/>
              </w:rPr>
              <w:t>Reisende</w:t>
            </w:r>
            <w:r>
              <w:rPr>
                <w:rFonts w:ascii="Century Gothic" w:hAnsi="Century Gothic"/>
              </w:rPr>
              <w:t>n</w:t>
            </w:r>
            <w:r w:rsidR="00836558" w:rsidRPr="00836558">
              <w:rPr>
                <w:rFonts w:ascii="Century Gothic" w:hAnsi="Century Gothic"/>
              </w:rPr>
              <w:t xml:space="preserve"> die einmalige Gelegenheit, </w:t>
            </w:r>
            <w:r w:rsidR="0027569F">
              <w:rPr>
                <w:rFonts w:ascii="Century Gothic" w:hAnsi="Century Gothic"/>
              </w:rPr>
              <w:t xml:space="preserve">Zeit mit </w:t>
            </w:r>
            <w:r w:rsidR="00836558" w:rsidRPr="00836558">
              <w:rPr>
                <w:rFonts w:ascii="Century Gothic" w:hAnsi="Century Gothic"/>
              </w:rPr>
              <w:t xml:space="preserve">den </w:t>
            </w:r>
            <w:r w:rsidR="0027569F">
              <w:rPr>
                <w:rFonts w:ascii="Century Gothic" w:hAnsi="Century Gothic"/>
              </w:rPr>
              <w:t xml:space="preserve">wahren </w:t>
            </w:r>
            <w:r w:rsidR="00836558" w:rsidRPr="00836558">
              <w:rPr>
                <w:rFonts w:ascii="Century Gothic" w:hAnsi="Century Gothic"/>
              </w:rPr>
              <w:t>Naturexperten der Kalahari</w:t>
            </w:r>
            <w:r w:rsidR="0027569F">
              <w:rPr>
                <w:rFonts w:ascii="Century Gothic" w:hAnsi="Century Gothic"/>
              </w:rPr>
              <w:t>, den San-Buschmenschen, zu verbringen</w:t>
            </w:r>
            <w:r w:rsidR="00836558" w:rsidRPr="00836558">
              <w:rPr>
                <w:rFonts w:ascii="Century Gothic" w:hAnsi="Century Gothic"/>
              </w:rPr>
              <w:t xml:space="preserve"> und dabei mit</w:t>
            </w:r>
            <w:r w:rsidR="0027569F">
              <w:rPr>
                <w:rFonts w:ascii="Century Gothic" w:hAnsi="Century Gothic"/>
              </w:rPr>
              <w:t xml:space="preserve"> ihren uralten</w:t>
            </w:r>
            <w:r w:rsidR="00836558" w:rsidRPr="00836558">
              <w:rPr>
                <w:rFonts w:ascii="Century Gothic" w:hAnsi="Century Gothic"/>
              </w:rPr>
              <w:t xml:space="preserve"> Ritualen und Traditionen in Berührung zu kommen. </w:t>
            </w:r>
            <w:r w:rsidR="00357BA1">
              <w:rPr>
                <w:rFonts w:ascii="Century Gothic" w:hAnsi="Century Gothic"/>
              </w:rPr>
              <w:t xml:space="preserve">Dieses </w:t>
            </w:r>
            <w:r w:rsidR="00836558" w:rsidRPr="00836558">
              <w:rPr>
                <w:rFonts w:ascii="Century Gothic" w:hAnsi="Century Gothic"/>
              </w:rPr>
              <w:t>Abenteuer ermöglicht</w:t>
            </w:r>
            <w:r w:rsidR="00357BA1">
              <w:rPr>
                <w:rFonts w:ascii="Century Gothic" w:hAnsi="Century Gothic"/>
              </w:rPr>
              <w:t xml:space="preserve"> es</w:t>
            </w:r>
            <w:r w:rsidR="00836558" w:rsidRPr="00836558">
              <w:rPr>
                <w:rFonts w:ascii="Century Gothic" w:hAnsi="Century Gothic"/>
              </w:rPr>
              <w:t xml:space="preserve">, </w:t>
            </w:r>
            <w:r w:rsidR="0027569F">
              <w:rPr>
                <w:rFonts w:ascii="Century Gothic" w:hAnsi="Century Gothic"/>
              </w:rPr>
              <w:t xml:space="preserve">begleitet von zwei außergewöhnlich bewanderten Guides, </w:t>
            </w:r>
            <w:r w:rsidR="00836558" w:rsidRPr="00836558">
              <w:rPr>
                <w:rFonts w:ascii="Century Gothic" w:hAnsi="Century Gothic"/>
              </w:rPr>
              <w:t>den Alltag diese</w:t>
            </w:r>
            <w:r w:rsidR="00485C0A">
              <w:rPr>
                <w:rFonts w:ascii="Century Gothic" w:hAnsi="Century Gothic"/>
              </w:rPr>
              <w:t>s</w:t>
            </w:r>
            <w:r w:rsidR="00836558" w:rsidRPr="00836558">
              <w:rPr>
                <w:rFonts w:ascii="Century Gothic" w:hAnsi="Century Gothic"/>
              </w:rPr>
              <w:t xml:space="preserve"> </w:t>
            </w:r>
            <w:r w:rsidR="00485C0A">
              <w:rPr>
                <w:rFonts w:ascii="Century Gothic" w:hAnsi="Century Gothic"/>
              </w:rPr>
              <w:t>Volk</w:t>
            </w:r>
            <w:r w:rsidR="00357BA1">
              <w:rPr>
                <w:rFonts w:ascii="Century Gothic" w:hAnsi="Century Gothic"/>
              </w:rPr>
              <w:t>e</w:t>
            </w:r>
            <w:r w:rsidR="00485C0A">
              <w:rPr>
                <w:rFonts w:ascii="Century Gothic" w:hAnsi="Century Gothic"/>
              </w:rPr>
              <w:t>s</w:t>
            </w:r>
            <w:r w:rsidR="00836558" w:rsidRPr="00836558">
              <w:rPr>
                <w:rFonts w:ascii="Century Gothic" w:hAnsi="Century Gothic"/>
              </w:rPr>
              <w:t xml:space="preserve"> inmitten </w:t>
            </w:r>
            <w:r>
              <w:rPr>
                <w:rFonts w:ascii="Century Gothic" w:hAnsi="Century Gothic"/>
              </w:rPr>
              <w:t xml:space="preserve">der </w:t>
            </w:r>
            <w:r w:rsidR="00836558" w:rsidRPr="00836558">
              <w:rPr>
                <w:rFonts w:ascii="Century Gothic" w:hAnsi="Century Gothic"/>
              </w:rPr>
              <w:t xml:space="preserve">atemberaubenden Natur </w:t>
            </w:r>
            <w:r>
              <w:rPr>
                <w:rFonts w:ascii="Century Gothic" w:hAnsi="Century Gothic"/>
              </w:rPr>
              <w:t>der botswanischen Mak</w:t>
            </w:r>
            <w:r w:rsidR="00A41AEE">
              <w:rPr>
                <w:rFonts w:ascii="Century Gothic" w:hAnsi="Century Gothic"/>
              </w:rPr>
              <w:t>g</w:t>
            </w:r>
            <w:r>
              <w:rPr>
                <w:rFonts w:ascii="Century Gothic" w:hAnsi="Century Gothic"/>
              </w:rPr>
              <w:t>adik</w:t>
            </w:r>
            <w:r w:rsidR="00A41AEE">
              <w:rPr>
                <w:rFonts w:ascii="Century Gothic" w:hAnsi="Century Gothic"/>
              </w:rPr>
              <w:t>g</w:t>
            </w:r>
            <w:r>
              <w:rPr>
                <w:rFonts w:ascii="Century Gothic" w:hAnsi="Century Gothic"/>
              </w:rPr>
              <w:t xml:space="preserve">adi-Salzpfannen </w:t>
            </w:r>
            <w:r w:rsidR="00836558" w:rsidRPr="00836558">
              <w:rPr>
                <w:rFonts w:ascii="Century Gothic" w:hAnsi="Century Gothic"/>
              </w:rPr>
              <w:t xml:space="preserve">kennenzulernen. </w:t>
            </w:r>
            <w:r w:rsidR="0027569F">
              <w:rPr>
                <w:rFonts w:ascii="Century Gothic" w:hAnsi="Century Gothic"/>
              </w:rPr>
              <w:t xml:space="preserve">Übernachtet wird in zwei Luxuscamps von Natural Selection - Jack’s Camp und San Camp und </w:t>
            </w:r>
            <w:r w:rsidR="00357BA1">
              <w:rPr>
                <w:rFonts w:ascii="Century Gothic" w:hAnsi="Century Gothic"/>
              </w:rPr>
              <w:t>unter</w:t>
            </w:r>
            <w:r w:rsidR="0027569F">
              <w:rPr>
                <w:rFonts w:ascii="Century Gothic" w:hAnsi="Century Gothic"/>
              </w:rPr>
              <w:t xml:space="preserve"> dem Sternenhimmel inmitten der Salzpfannen. </w:t>
            </w:r>
            <w:r>
              <w:rPr>
                <w:rFonts w:ascii="Century Gothic" w:hAnsi="Century Gothic"/>
              </w:rPr>
              <w:t>25 Prozent des Reisepreises werden direkt für die Unterstützung der San und für Naturschutzprojekte im Mak</w:t>
            </w:r>
            <w:r w:rsidR="00A41AEE">
              <w:rPr>
                <w:rFonts w:ascii="Century Gothic" w:hAnsi="Century Gothic"/>
              </w:rPr>
              <w:t>g</w:t>
            </w:r>
            <w:r>
              <w:rPr>
                <w:rFonts w:ascii="Century Gothic" w:hAnsi="Century Gothic"/>
              </w:rPr>
              <w:t>adik</w:t>
            </w:r>
            <w:r w:rsidR="00A41AEE">
              <w:rPr>
                <w:rFonts w:ascii="Century Gothic" w:hAnsi="Century Gothic"/>
              </w:rPr>
              <w:t>g</w:t>
            </w:r>
            <w:r>
              <w:rPr>
                <w:rFonts w:ascii="Century Gothic" w:hAnsi="Century Gothic"/>
              </w:rPr>
              <w:t>adi-Gebiet verwendet.</w:t>
            </w:r>
          </w:p>
          <w:p w14:paraId="63BFB1D2" w14:textId="57FD2368" w:rsidR="0027569F" w:rsidRPr="007D3038" w:rsidRDefault="007D3038" w:rsidP="007D3038">
            <w:pPr>
              <w:spacing w:after="320" w:line="360" w:lineRule="auto"/>
              <w:rPr>
                <w:rFonts w:ascii="Century Gothic" w:hAnsi="Century Gothic"/>
              </w:rPr>
            </w:pPr>
            <w:hyperlink r:id="rId8" w:history="1">
              <w:r w:rsidR="006C189F" w:rsidRPr="00FF5149">
                <w:rPr>
                  <w:rStyle w:val="Hyperlink"/>
                  <w:rFonts w:ascii="Century Gothic" w:hAnsi="Century Gothic"/>
                </w:rPr>
                <w:t>https://naturalselection.travel/safari/walk-of-ancient-wisdom/</w:t>
              </w:r>
            </w:hyperlink>
            <w:r w:rsidR="006C189F">
              <w:rPr>
                <w:rFonts w:ascii="Century Gothic" w:hAnsi="Century Gothic"/>
              </w:rPr>
              <w:t xml:space="preserve"> </w:t>
            </w:r>
          </w:p>
          <w:p w14:paraId="7DB32FAF" w14:textId="35287BD9" w:rsidR="00485C0A" w:rsidRPr="00485C0A" w:rsidRDefault="009846A9" w:rsidP="00485C0A">
            <w:pPr>
              <w:spacing w:line="360" w:lineRule="auto"/>
              <w:rPr>
                <w:rFonts w:ascii="Century Gothic" w:hAnsi="Century Gothic"/>
                <w:b/>
                <w:bCs/>
              </w:rPr>
            </w:pPr>
            <w:r>
              <w:rPr>
                <w:rFonts w:ascii="Century Gothic" w:hAnsi="Century Gothic"/>
                <w:b/>
                <w:bCs/>
              </w:rPr>
              <w:t>Sand, Sterne, Schwesternschaft</w:t>
            </w:r>
            <w:r w:rsidR="00485C0A" w:rsidRPr="00485C0A">
              <w:rPr>
                <w:rFonts w:ascii="Century Gothic" w:hAnsi="Century Gothic"/>
                <w:b/>
                <w:bCs/>
              </w:rPr>
              <w:t>: Wüstensafari in d</w:t>
            </w:r>
            <w:r w:rsidR="00453F1D">
              <w:rPr>
                <w:rFonts w:ascii="Century Gothic" w:hAnsi="Century Gothic"/>
                <w:b/>
                <w:bCs/>
              </w:rPr>
              <w:t>er</w:t>
            </w:r>
            <w:r w:rsidR="00485C0A" w:rsidRPr="00485C0A">
              <w:rPr>
                <w:rFonts w:ascii="Century Gothic" w:hAnsi="Century Gothic"/>
                <w:b/>
                <w:bCs/>
              </w:rPr>
              <w:t xml:space="preserve"> Kalahari </w:t>
            </w:r>
          </w:p>
          <w:p w14:paraId="0CD41E53" w14:textId="03325C74" w:rsidR="002F01B1" w:rsidRDefault="002F01B1" w:rsidP="00485C0A">
            <w:pPr>
              <w:spacing w:after="320" w:line="360" w:lineRule="auto"/>
              <w:rPr>
                <w:rFonts w:ascii="Century Gothic" w:hAnsi="Century Gothic"/>
              </w:rPr>
            </w:pPr>
            <w:r>
              <w:rPr>
                <w:rFonts w:ascii="Century Gothic" w:hAnsi="Century Gothic"/>
              </w:rPr>
              <w:lastRenderedPageBreak/>
              <w:t xml:space="preserve">Diese </w:t>
            </w:r>
            <w:r w:rsidR="00572D55">
              <w:rPr>
                <w:rFonts w:ascii="Century Gothic" w:hAnsi="Century Gothic"/>
              </w:rPr>
              <w:t>fünftägige</w:t>
            </w:r>
            <w:r>
              <w:rPr>
                <w:rFonts w:ascii="Century Gothic" w:hAnsi="Century Gothic"/>
              </w:rPr>
              <w:t xml:space="preserve"> </w:t>
            </w:r>
            <w:r w:rsidR="00572D55">
              <w:rPr>
                <w:rFonts w:ascii="Century Gothic" w:hAnsi="Century Gothic"/>
              </w:rPr>
              <w:t xml:space="preserve">Wüstensafari </w:t>
            </w:r>
            <w:r w:rsidR="009846A9">
              <w:rPr>
                <w:rFonts w:ascii="Century Gothic" w:hAnsi="Century Gothic"/>
              </w:rPr>
              <w:t xml:space="preserve">in Botswana </w:t>
            </w:r>
            <w:r w:rsidR="00572D55">
              <w:rPr>
                <w:rFonts w:ascii="Century Gothic" w:hAnsi="Century Gothic"/>
              </w:rPr>
              <w:t xml:space="preserve">vom 20. – 25. September 2024 </w:t>
            </w:r>
            <w:r>
              <w:rPr>
                <w:rFonts w:ascii="Century Gothic" w:hAnsi="Century Gothic"/>
              </w:rPr>
              <w:t xml:space="preserve">ist rein Frauen vorbehalten. Gemeinsam mit gleich drei erfahrenen Begleiterinnen taucht die Gruppe </w:t>
            </w:r>
            <w:r w:rsidR="00485C0A" w:rsidRPr="00485C0A">
              <w:rPr>
                <w:rFonts w:ascii="Century Gothic" w:hAnsi="Century Gothic"/>
              </w:rPr>
              <w:t>gleichgesinnter</w:t>
            </w:r>
            <w:r w:rsidR="009846A9">
              <w:rPr>
                <w:rFonts w:ascii="Century Gothic" w:hAnsi="Century Gothic"/>
              </w:rPr>
              <w:t xml:space="preserve"> Abenteu</w:t>
            </w:r>
            <w:r w:rsidR="00A41AEE">
              <w:rPr>
                <w:rFonts w:ascii="Century Gothic" w:hAnsi="Century Gothic"/>
              </w:rPr>
              <w:t>r</w:t>
            </w:r>
            <w:r w:rsidR="009846A9">
              <w:rPr>
                <w:rFonts w:ascii="Century Gothic" w:hAnsi="Century Gothic"/>
              </w:rPr>
              <w:t>erinnen</w:t>
            </w:r>
            <w:r w:rsidR="00346C40">
              <w:rPr>
                <w:rFonts w:ascii="Century Gothic" w:hAnsi="Century Gothic"/>
              </w:rPr>
              <w:t xml:space="preserve"> </w:t>
            </w:r>
            <w:r>
              <w:rPr>
                <w:rFonts w:ascii="Century Gothic" w:hAnsi="Century Gothic"/>
              </w:rPr>
              <w:t xml:space="preserve">bei Pirschwanderungen und Quadbike-Touren tief </w:t>
            </w:r>
            <w:r w:rsidR="00346C40">
              <w:rPr>
                <w:rFonts w:ascii="Century Gothic" w:hAnsi="Century Gothic"/>
              </w:rPr>
              <w:t xml:space="preserve">in die Natur </w:t>
            </w:r>
            <w:r>
              <w:rPr>
                <w:rFonts w:ascii="Century Gothic" w:hAnsi="Century Gothic"/>
              </w:rPr>
              <w:t xml:space="preserve">der Kalahari ein. </w:t>
            </w:r>
            <w:r w:rsidR="009846A9" w:rsidRPr="009846A9">
              <w:rPr>
                <w:rFonts w:ascii="Century Gothic" w:hAnsi="Century Gothic"/>
              </w:rPr>
              <w:t>Dies ist die perfekte Gelegenheit, um vom Alltag abzuschalten und die Stille der Wüste zu genießen.</w:t>
            </w:r>
            <w:r w:rsidR="009846A9">
              <w:rPr>
                <w:rFonts w:ascii="Century Gothic" w:hAnsi="Century Gothic"/>
              </w:rPr>
              <w:t xml:space="preserve"> </w:t>
            </w:r>
            <w:r>
              <w:rPr>
                <w:rFonts w:ascii="Century Gothic" w:hAnsi="Century Gothic"/>
              </w:rPr>
              <w:t>Begegnungen mit den San-Buschmenschen und Übernachtungen unter einem atemberaubenden Sternenhimmel in den Salzpfannen gehören ebenso zum Programm wie das Beobachten von Erdmännchen aus nächster Nähe. Übernachtet wird in den luxuri</w:t>
            </w:r>
            <w:r w:rsidR="009846A9">
              <w:rPr>
                <w:rFonts w:ascii="Century Gothic" w:hAnsi="Century Gothic"/>
              </w:rPr>
              <w:t>ö</w:t>
            </w:r>
            <w:r>
              <w:rPr>
                <w:rFonts w:ascii="Century Gothic" w:hAnsi="Century Gothic"/>
              </w:rPr>
              <w:t>sen weißen Zelten des San Camps</w:t>
            </w:r>
            <w:r w:rsidR="00357BA1">
              <w:rPr>
                <w:rFonts w:ascii="Century Gothic" w:hAnsi="Century Gothic"/>
              </w:rPr>
              <w:t xml:space="preserve"> von Natural Selection</w:t>
            </w:r>
            <w:r w:rsidR="009846A9">
              <w:rPr>
                <w:rFonts w:ascii="Century Gothic" w:hAnsi="Century Gothic"/>
              </w:rPr>
              <w:t>.</w:t>
            </w:r>
          </w:p>
          <w:p w14:paraId="05412CDD" w14:textId="2F2F734B" w:rsidR="0036087F" w:rsidRPr="00485C0A" w:rsidRDefault="007D3038" w:rsidP="00485C0A">
            <w:pPr>
              <w:spacing w:after="320" w:line="360" w:lineRule="auto"/>
              <w:rPr>
                <w:rFonts w:ascii="Century Gothic" w:hAnsi="Century Gothic"/>
              </w:rPr>
            </w:pPr>
            <w:hyperlink r:id="rId9" w:history="1">
              <w:r w:rsidR="0036087F" w:rsidRPr="00AE7E6C">
                <w:rPr>
                  <w:rStyle w:val="Hyperlink"/>
                  <w:rFonts w:ascii="Century Gothic" w:hAnsi="Century Gothic"/>
                </w:rPr>
                <w:t>https://naturalselection.travel/safari/kalahari-desert-womans-safari-expedition/</w:t>
              </w:r>
            </w:hyperlink>
            <w:r w:rsidR="0036087F">
              <w:rPr>
                <w:rFonts w:ascii="Century Gothic" w:hAnsi="Century Gothic"/>
              </w:rPr>
              <w:t xml:space="preserve"> </w:t>
            </w:r>
          </w:p>
          <w:p w14:paraId="7177FACD" w14:textId="77777777" w:rsidR="00C2203D" w:rsidRPr="00485C0A" w:rsidRDefault="00C2203D" w:rsidP="00C2203D">
            <w:pPr>
              <w:spacing w:line="360" w:lineRule="auto"/>
              <w:rPr>
                <w:rFonts w:ascii="Century Gothic" w:hAnsi="Century Gothic"/>
                <w:b/>
                <w:bCs/>
              </w:rPr>
            </w:pPr>
            <w:r>
              <w:rPr>
                <w:rFonts w:ascii="Century Gothic" w:hAnsi="Century Gothic"/>
                <w:b/>
                <w:bCs/>
              </w:rPr>
              <w:t xml:space="preserve">Unterwegs auf Elefantenpfaden - </w:t>
            </w:r>
            <w:r w:rsidRPr="00485C0A">
              <w:rPr>
                <w:rFonts w:ascii="Century Gothic" w:hAnsi="Century Gothic"/>
                <w:b/>
                <w:bCs/>
              </w:rPr>
              <w:t>Fahrrad-Safari in Botswana</w:t>
            </w:r>
          </w:p>
          <w:p w14:paraId="22DD74A6" w14:textId="77777777" w:rsidR="00C2203D" w:rsidRPr="00BF5C69" w:rsidRDefault="00C2203D" w:rsidP="00C2203D">
            <w:pPr>
              <w:spacing w:after="320" w:line="360" w:lineRule="auto"/>
              <w:rPr>
                <w:rFonts w:ascii="Century Gothic" w:hAnsi="Century Gothic"/>
              </w:rPr>
            </w:pPr>
            <w:r>
              <w:rPr>
                <w:rFonts w:ascii="Century Gothic" w:hAnsi="Century Gothic"/>
              </w:rPr>
              <w:t xml:space="preserve">Diese sechstägige Botswana-Radreise - die </w:t>
            </w:r>
            <w:r w:rsidRPr="00E9549B">
              <w:rPr>
                <w:rFonts w:ascii="Century Gothic" w:hAnsi="Century Gothic"/>
              </w:rPr>
              <w:t>erste</w:t>
            </w:r>
            <w:r>
              <w:rPr>
                <w:rFonts w:ascii="Century Gothic" w:hAnsi="Century Gothic"/>
              </w:rPr>
              <w:t xml:space="preserve"> </w:t>
            </w:r>
            <w:r w:rsidRPr="00E9549B">
              <w:rPr>
                <w:rFonts w:ascii="Century Gothic" w:hAnsi="Century Gothic"/>
              </w:rPr>
              <w:t>ihrer Art im Okavango-Delta</w:t>
            </w:r>
            <w:r>
              <w:rPr>
                <w:rFonts w:ascii="Century Gothic" w:hAnsi="Century Gothic"/>
              </w:rPr>
              <w:t xml:space="preserve"> - führt über uralte Elefantenpfade, die die Landschaft seit Jahrhunderten prägen, durch das tierreiche </w:t>
            </w:r>
            <w:r w:rsidRPr="00485C0A">
              <w:rPr>
                <w:rFonts w:ascii="Century Gothic" w:hAnsi="Century Gothic"/>
              </w:rPr>
              <w:t xml:space="preserve">Okavango Delta. </w:t>
            </w:r>
            <w:r>
              <w:rPr>
                <w:rFonts w:ascii="Century Gothic" w:hAnsi="Century Gothic"/>
              </w:rPr>
              <w:t xml:space="preserve">Mit zwei professionellen Safari-Guides werden täglich zwischen 40 und 70 Kilometer zurückgelegt, </w:t>
            </w:r>
            <w:r w:rsidRPr="00E9549B">
              <w:rPr>
                <w:rFonts w:ascii="Century Gothic" w:hAnsi="Century Gothic"/>
              </w:rPr>
              <w:t xml:space="preserve">entlang </w:t>
            </w:r>
            <w:r>
              <w:rPr>
                <w:rFonts w:ascii="Century Gothic" w:hAnsi="Century Gothic"/>
              </w:rPr>
              <w:t xml:space="preserve">üppiger Akazien- und Mopanewälder, gewundener </w:t>
            </w:r>
            <w:r w:rsidRPr="00E9549B">
              <w:rPr>
                <w:rFonts w:ascii="Century Gothic" w:hAnsi="Century Gothic"/>
              </w:rPr>
              <w:t>Flussufer</w:t>
            </w:r>
            <w:r>
              <w:rPr>
                <w:rFonts w:ascii="Century Gothic" w:hAnsi="Century Gothic"/>
              </w:rPr>
              <w:t xml:space="preserve"> </w:t>
            </w:r>
            <w:r w:rsidRPr="00E9549B">
              <w:rPr>
                <w:rFonts w:ascii="Century Gothic" w:hAnsi="Century Gothic"/>
              </w:rPr>
              <w:t xml:space="preserve">und </w:t>
            </w:r>
            <w:r>
              <w:rPr>
                <w:rFonts w:ascii="Century Gothic" w:hAnsi="Century Gothic"/>
              </w:rPr>
              <w:t xml:space="preserve">durch </w:t>
            </w:r>
            <w:r w:rsidRPr="00E9549B">
              <w:rPr>
                <w:rFonts w:ascii="Century Gothic" w:hAnsi="Century Gothic"/>
              </w:rPr>
              <w:t>wunderschöne</w:t>
            </w:r>
            <w:r>
              <w:rPr>
                <w:rFonts w:ascii="Century Gothic" w:hAnsi="Century Gothic"/>
              </w:rPr>
              <w:t xml:space="preserve"> </w:t>
            </w:r>
            <w:r w:rsidRPr="00E9549B">
              <w:rPr>
                <w:rFonts w:ascii="Century Gothic" w:hAnsi="Century Gothic"/>
              </w:rPr>
              <w:t xml:space="preserve">Savannengraslandschaften, die voll von Wildtieren </w:t>
            </w:r>
            <w:r>
              <w:rPr>
                <w:rFonts w:ascii="Century Gothic" w:hAnsi="Century Gothic"/>
              </w:rPr>
              <w:t xml:space="preserve">sind </w:t>
            </w:r>
            <w:r w:rsidRPr="00E9549B">
              <w:rPr>
                <w:rFonts w:ascii="Century Gothic" w:hAnsi="Century Gothic"/>
              </w:rPr>
              <w:t>und endlose</w:t>
            </w:r>
            <w:r>
              <w:rPr>
                <w:rFonts w:ascii="Century Gothic" w:hAnsi="Century Gothic"/>
              </w:rPr>
              <w:t xml:space="preserve"> </w:t>
            </w:r>
            <w:r w:rsidRPr="00E9549B">
              <w:rPr>
                <w:rFonts w:ascii="Century Gothic" w:hAnsi="Century Gothic"/>
              </w:rPr>
              <w:t>afrikanische</w:t>
            </w:r>
            <w:r>
              <w:rPr>
                <w:rFonts w:ascii="Century Gothic" w:hAnsi="Century Gothic"/>
              </w:rPr>
              <w:t xml:space="preserve"> </w:t>
            </w:r>
            <w:r w:rsidRPr="00E9549B">
              <w:rPr>
                <w:rFonts w:ascii="Century Gothic" w:hAnsi="Century Gothic"/>
              </w:rPr>
              <w:t>Horizonte</w:t>
            </w:r>
            <w:r>
              <w:rPr>
                <w:rFonts w:ascii="Century Gothic" w:hAnsi="Century Gothic"/>
              </w:rPr>
              <w:t xml:space="preserve"> eröffnen</w:t>
            </w:r>
            <w:r w:rsidRPr="00E9549B">
              <w:rPr>
                <w:rFonts w:ascii="Century Gothic" w:hAnsi="Century Gothic"/>
              </w:rPr>
              <w:t>.</w:t>
            </w:r>
            <w:r>
              <w:rPr>
                <w:rFonts w:ascii="Century Gothic" w:hAnsi="Century Gothic"/>
              </w:rPr>
              <w:t xml:space="preserve"> Mittags wartet bereits ein herzhaftes Lunch im mobilen Safari-Camp und ein entspannter Nachmittag mit Pirschfahrt, Sundowner und Lagerfeuer auf die Abenteurer:innen. Die letzten beiden Tage werden im Camp Little Sable </w:t>
            </w:r>
            <w:r w:rsidRPr="00BF5C69">
              <w:rPr>
                <w:rFonts w:ascii="Century Gothic" w:hAnsi="Century Gothic"/>
              </w:rPr>
              <w:t>im Herzen des wildreichen Khwai Private Reserve</w:t>
            </w:r>
            <w:r>
              <w:rPr>
                <w:rFonts w:ascii="Century Gothic" w:hAnsi="Century Gothic"/>
              </w:rPr>
              <w:t xml:space="preserve"> mit Pirschfahrten und Bootssafaris verbracht. Wer möchte, kann die letzte Nacht im Camp gegen eine Nacht unter einem atemberaubenden Sternenhimmel im Skybed, einer fünf Meter hohen Holzplattform mit allen Annehmlichkeiten, eintauschen. </w:t>
            </w:r>
          </w:p>
          <w:p w14:paraId="24D0C69E" w14:textId="77777777" w:rsidR="00C2203D" w:rsidRDefault="007D3038" w:rsidP="00C2203D">
            <w:pPr>
              <w:spacing w:after="320" w:line="360" w:lineRule="auto"/>
              <w:rPr>
                <w:rFonts w:ascii="Century Gothic" w:hAnsi="Century Gothic"/>
              </w:rPr>
            </w:pPr>
            <w:hyperlink r:id="rId10" w:history="1">
              <w:r w:rsidR="00C2203D" w:rsidRPr="00AE7E6C">
                <w:rPr>
                  <w:rStyle w:val="Hyperlink"/>
                  <w:rFonts w:ascii="Century Gothic" w:hAnsi="Century Gothic"/>
                </w:rPr>
                <w:t>https://naturalselection.travel/safari/botswana-guided-cycling-safari/</w:t>
              </w:r>
            </w:hyperlink>
            <w:r w:rsidR="00C2203D">
              <w:rPr>
                <w:rFonts w:ascii="Century Gothic" w:hAnsi="Century Gothic"/>
              </w:rPr>
              <w:t xml:space="preserve"> </w:t>
            </w:r>
          </w:p>
          <w:p w14:paraId="69C8698F" w14:textId="77777777" w:rsidR="00C2203D" w:rsidRPr="00485C0A" w:rsidRDefault="00C2203D" w:rsidP="00C2203D">
            <w:pPr>
              <w:spacing w:line="360" w:lineRule="auto"/>
              <w:rPr>
                <w:rFonts w:ascii="Century Gothic" w:hAnsi="Century Gothic"/>
                <w:b/>
                <w:bCs/>
              </w:rPr>
            </w:pPr>
            <w:r w:rsidRPr="00485C0A">
              <w:rPr>
                <w:rFonts w:ascii="Century Gothic" w:hAnsi="Century Gothic"/>
                <w:b/>
                <w:bCs/>
              </w:rPr>
              <w:t xml:space="preserve">Kubu </w:t>
            </w:r>
            <w:r>
              <w:rPr>
                <w:rFonts w:ascii="Century Gothic" w:hAnsi="Century Gothic"/>
                <w:b/>
                <w:bCs/>
              </w:rPr>
              <w:t>Island – ein Fünf-Trillionen-Sterne-A</w:t>
            </w:r>
            <w:r w:rsidRPr="00485C0A">
              <w:rPr>
                <w:rFonts w:ascii="Century Gothic" w:hAnsi="Century Gothic"/>
                <w:b/>
                <w:bCs/>
              </w:rPr>
              <w:t>benteuer</w:t>
            </w:r>
          </w:p>
          <w:p w14:paraId="48868EF5" w14:textId="77777777" w:rsidR="00C2203D" w:rsidRDefault="00C2203D" w:rsidP="00C2203D">
            <w:pPr>
              <w:spacing w:after="320" w:line="360" w:lineRule="auto"/>
              <w:rPr>
                <w:rFonts w:ascii="Century Gothic" w:hAnsi="Century Gothic"/>
              </w:rPr>
            </w:pPr>
            <w:r>
              <w:rPr>
                <w:rFonts w:ascii="Century Gothic" w:hAnsi="Century Gothic"/>
              </w:rPr>
              <w:t xml:space="preserve">Die Makgadikgadi-Pfannen in Botswana sind einer der faszinierendsten Orte der Welt. </w:t>
            </w:r>
            <w:r w:rsidRPr="00C178E6">
              <w:rPr>
                <w:rFonts w:ascii="Century Gothic" w:hAnsi="Century Gothic"/>
              </w:rPr>
              <w:t xml:space="preserve">Einst ein </w:t>
            </w:r>
            <w:r>
              <w:rPr>
                <w:rFonts w:ascii="Century Gothic" w:hAnsi="Century Gothic"/>
              </w:rPr>
              <w:t>riesiger S</w:t>
            </w:r>
            <w:r w:rsidRPr="00C178E6">
              <w:rPr>
                <w:rFonts w:ascii="Century Gothic" w:hAnsi="Century Gothic"/>
              </w:rPr>
              <w:t xml:space="preserve">ee, </w:t>
            </w:r>
            <w:r>
              <w:rPr>
                <w:rFonts w:ascii="Century Gothic" w:hAnsi="Century Gothic"/>
              </w:rPr>
              <w:t xml:space="preserve">bilden </w:t>
            </w:r>
            <w:r w:rsidRPr="00C178E6">
              <w:rPr>
                <w:rFonts w:ascii="Century Gothic" w:hAnsi="Century Gothic"/>
              </w:rPr>
              <w:t xml:space="preserve">die verkrusteten Ebenen </w:t>
            </w:r>
            <w:r>
              <w:rPr>
                <w:rFonts w:ascii="Century Gothic" w:hAnsi="Century Gothic"/>
              </w:rPr>
              <w:t xml:space="preserve">heute </w:t>
            </w:r>
            <w:r w:rsidRPr="00C178E6">
              <w:rPr>
                <w:rFonts w:ascii="Century Gothic" w:hAnsi="Century Gothic"/>
              </w:rPr>
              <w:t xml:space="preserve">mit Salz, Sand, Sonne und Steinen </w:t>
            </w:r>
            <w:r>
              <w:rPr>
                <w:rFonts w:ascii="Century Gothic" w:hAnsi="Century Gothic"/>
              </w:rPr>
              <w:t xml:space="preserve">eine strahlend weiße, fast mondähnliche, Landschaft. </w:t>
            </w:r>
            <w:r w:rsidRPr="00C178E6">
              <w:rPr>
                <w:rFonts w:ascii="Century Gothic" w:hAnsi="Century Gothic"/>
              </w:rPr>
              <w:t xml:space="preserve">Die ersten beiden </w:t>
            </w:r>
            <w:r>
              <w:rPr>
                <w:rFonts w:ascii="Century Gothic" w:hAnsi="Century Gothic"/>
              </w:rPr>
              <w:t>und die letzte Nacht d</w:t>
            </w:r>
            <w:r w:rsidRPr="00485C0A">
              <w:rPr>
                <w:rFonts w:ascii="Century Gothic" w:hAnsi="Century Gothic"/>
              </w:rPr>
              <w:t>iese</w:t>
            </w:r>
            <w:r>
              <w:rPr>
                <w:rFonts w:ascii="Century Gothic" w:hAnsi="Century Gothic"/>
              </w:rPr>
              <w:t>r</w:t>
            </w:r>
            <w:r w:rsidRPr="00485C0A">
              <w:rPr>
                <w:rFonts w:ascii="Century Gothic" w:hAnsi="Century Gothic"/>
              </w:rPr>
              <w:t xml:space="preserve"> außergewöhnlichen Expedition</w:t>
            </w:r>
            <w:r>
              <w:rPr>
                <w:rFonts w:ascii="Century Gothic" w:hAnsi="Century Gothic"/>
              </w:rPr>
              <w:t xml:space="preserve"> werden in einem der bekanntesten Camps des Kontinents, dem Jack’s Camp, mit </w:t>
            </w:r>
            <w:r>
              <w:rPr>
                <w:rFonts w:ascii="Century Gothic" w:hAnsi="Century Gothic"/>
              </w:rPr>
              <w:lastRenderedPageBreak/>
              <w:t xml:space="preserve">Pirschfahrten und Wanderungen mit den </w:t>
            </w:r>
            <w:r w:rsidRPr="00357BA1">
              <w:rPr>
                <w:rFonts w:ascii="Century Gothic" w:hAnsi="Century Gothic"/>
              </w:rPr>
              <w:t>Zu/'hoasi-Busch</w:t>
            </w:r>
            <w:r>
              <w:rPr>
                <w:rFonts w:ascii="Century Gothic" w:hAnsi="Century Gothic"/>
              </w:rPr>
              <w:t>menschen verbracht, danach geht es mit dem Quad für zwei Nächte zum vielleicht außergewöhnlichsten Ort der Kalahari – Kubu Island</w:t>
            </w:r>
            <w:r w:rsidRPr="00357BA1">
              <w:rPr>
                <w:rFonts w:ascii="Century Gothic" w:hAnsi="Century Gothic"/>
              </w:rPr>
              <w:t>.</w:t>
            </w:r>
            <w:r>
              <w:rPr>
                <w:rFonts w:ascii="Century Gothic" w:hAnsi="Century Gothic"/>
              </w:rPr>
              <w:t xml:space="preserve"> Die mit Baobab-Bäumen übersäte Granitfelseninsel ist </w:t>
            </w:r>
            <w:r w:rsidRPr="00C178E6">
              <w:rPr>
                <w:rFonts w:ascii="Century Gothic" w:hAnsi="Century Gothic"/>
              </w:rPr>
              <w:t>ein heilige</w:t>
            </w:r>
            <w:r>
              <w:rPr>
                <w:rFonts w:ascii="Century Gothic" w:hAnsi="Century Gothic"/>
              </w:rPr>
              <w:t>r Ort</w:t>
            </w:r>
            <w:r w:rsidRPr="00C178E6">
              <w:rPr>
                <w:rFonts w:ascii="Century Gothic" w:hAnsi="Century Gothic"/>
              </w:rPr>
              <w:t xml:space="preserve"> der Busch</w:t>
            </w:r>
            <w:r>
              <w:rPr>
                <w:rFonts w:ascii="Century Gothic" w:hAnsi="Century Gothic"/>
              </w:rPr>
              <w:t xml:space="preserve">menschen mit </w:t>
            </w:r>
            <w:r w:rsidRPr="00C178E6">
              <w:rPr>
                <w:rFonts w:ascii="Century Gothic" w:hAnsi="Century Gothic"/>
              </w:rPr>
              <w:t>uralte</w:t>
            </w:r>
            <w:r>
              <w:rPr>
                <w:rFonts w:ascii="Century Gothic" w:hAnsi="Century Gothic"/>
              </w:rPr>
              <w:t>n Geschichten</w:t>
            </w:r>
            <w:r w:rsidRPr="00C178E6">
              <w:rPr>
                <w:rFonts w:ascii="Century Gothic" w:hAnsi="Century Gothic"/>
              </w:rPr>
              <w:t xml:space="preserve"> und Rituale</w:t>
            </w:r>
            <w:r>
              <w:rPr>
                <w:rFonts w:ascii="Century Gothic" w:hAnsi="Century Gothic"/>
              </w:rPr>
              <w:t xml:space="preserve">n. Hier verliert sich der </w:t>
            </w:r>
            <w:r w:rsidRPr="00357BA1">
              <w:rPr>
                <w:rFonts w:ascii="Century Gothic" w:hAnsi="Century Gothic"/>
              </w:rPr>
              <w:t>Kontakt zu Zeit, Raum und Richtung</w:t>
            </w:r>
            <w:r>
              <w:rPr>
                <w:rFonts w:ascii="Century Gothic" w:hAnsi="Century Gothic"/>
              </w:rPr>
              <w:t xml:space="preserve">. Übernachtet wird im Entdecker-Stil im Fünf-Millionen-Sterne </w:t>
            </w:r>
            <w:r w:rsidRPr="00C178E6">
              <w:rPr>
                <w:rFonts w:ascii="Century Gothic" w:hAnsi="Century Gothic"/>
              </w:rPr>
              <w:t>Open-Air-Fly-Camp</w:t>
            </w:r>
            <w:r>
              <w:rPr>
                <w:rFonts w:ascii="Century Gothic" w:hAnsi="Century Gothic"/>
              </w:rPr>
              <w:t>, allerdings äußerst bequem auf weichen Schlafmatten und in angewärmten Decken.</w:t>
            </w:r>
          </w:p>
          <w:p w14:paraId="58DB2287" w14:textId="0FD3B79F" w:rsidR="00C2203D" w:rsidRDefault="007D3038" w:rsidP="00C2203D">
            <w:pPr>
              <w:spacing w:after="320" w:line="360" w:lineRule="auto"/>
              <w:rPr>
                <w:rFonts w:ascii="Century Gothic" w:hAnsi="Century Gothic"/>
              </w:rPr>
            </w:pPr>
            <w:hyperlink r:id="rId11" w:history="1">
              <w:r w:rsidR="00C2203D" w:rsidRPr="00AE7E6C">
                <w:rPr>
                  <w:rStyle w:val="Hyperlink"/>
                  <w:rFonts w:ascii="Century Gothic" w:hAnsi="Century Gothic"/>
                </w:rPr>
                <w:t>https://naturalselection.travel/safari/quad-bike-safari-to-kubu-island/</w:t>
              </w:r>
            </w:hyperlink>
            <w:r w:rsidR="00C2203D">
              <w:rPr>
                <w:rFonts w:ascii="Century Gothic" w:hAnsi="Century Gothic"/>
              </w:rPr>
              <w:t xml:space="preserve"> </w:t>
            </w:r>
          </w:p>
          <w:p w14:paraId="040DAFFB" w14:textId="77777777" w:rsidR="00485C0A" w:rsidRDefault="00485C0A" w:rsidP="00485C0A">
            <w:pPr>
              <w:spacing w:line="360" w:lineRule="auto"/>
              <w:rPr>
                <w:rFonts w:ascii="Century Gothic" w:hAnsi="Century Gothic"/>
                <w:b/>
                <w:bCs/>
              </w:rPr>
            </w:pPr>
            <w:r w:rsidRPr="00485C0A">
              <w:rPr>
                <w:rFonts w:ascii="Century Gothic" w:hAnsi="Century Gothic"/>
                <w:b/>
                <w:bCs/>
              </w:rPr>
              <w:t>Naturschutz-Safari in Botswana</w:t>
            </w:r>
          </w:p>
          <w:p w14:paraId="7916D148" w14:textId="1D9EA896" w:rsidR="006D78D4" w:rsidRDefault="00E20AAF" w:rsidP="006D78D4">
            <w:pPr>
              <w:spacing w:after="320" w:line="360" w:lineRule="auto"/>
              <w:rPr>
                <w:rFonts w:ascii="Century Gothic" w:hAnsi="Century Gothic"/>
              </w:rPr>
            </w:pPr>
            <w:r>
              <w:rPr>
                <w:rFonts w:ascii="Century Gothic" w:hAnsi="Century Gothic"/>
              </w:rPr>
              <w:t>D</w:t>
            </w:r>
            <w:r w:rsidR="00485C0A" w:rsidRPr="00485C0A">
              <w:rPr>
                <w:rFonts w:ascii="Century Gothic" w:hAnsi="Century Gothic"/>
              </w:rPr>
              <w:t>iese</w:t>
            </w:r>
            <w:r>
              <w:rPr>
                <w:rFonts w:ascii="Century Gothic" w:hAnsi="Century Gothic"/>
              </w:rPr>
              <w:t xml:space="preserve">s </w:t>
            </w:r>
            <w:r w:rsidR="00B437FF">
              <w:rPr>
                <w:rFonts w:ascii="Century Gothic" w:hAnsi="Century Gothic"/>
              </w:rPr>
              <w:t>bereichernde</w:t>
            </w:r>
            <w:r>
              <w:rPr>
                <w:rFonts w:ascii="Century Gothic" w:hAnsi="Century Gothic"/>
              </w:rPr>
              <w:t xml:space="preserve"> </w:t>
            </w:r>
            <w:r w:rsidR="00485C0A" w:rsidRPr="00485C0A">
              <w:rPr>
                <w:rFonts w:ascii="Century Gothic" w:hAnsi="Century Gothic"/>
              </w:rPr>
              <w:t>achttägige</w:t>
            </w:r>
            <w:r>
              <w:rPr>
                <w:rFonts w:ascii="Century Gothic" w:hAnsi="Century Gothic"/>
              </w:rPr>
              <w:t xml:space="preserve"> </w:t>
            </w:r>
            <w:r w:rsidR="00B437FF">
              <w:rPr>
                <w:rFonts w:ascii="Century Gothic" w:hAnsi="Century Gothic"/>
              </w:rPr>
              <w:t>Safarierlebnis</w:t>
            </w:r>
            <w:r>
              <w:rPr>
                <w:rFonts w:ascii="Century Gothic" w:hAnsi="Century Gothic"/>
              </w:rPr>
              <w:t xml:space="preserve"> führt </w:t>
            </w:r>
            <w:r w:rsidRPr="00E20AAF">
              <w:rPr>
                <w:rFonts w:ascii="Century Gothic" w:hAnsi="Century Gothic"/>
              </w:rPr>
              <w:t xml:space="preserve">tief in das Herz </w:t>
            </w:r>
            <w:r>
              <w:rPr>
                <w:rFonts w:ascii="Century Gothic" w:hAnsi="Century Gothic"/>
              </w:rPr>
              <w:t xml:space="preserve">des </w:t>
            </w:r>
            <w:r w:rsidRPr="00E20AAF">
              <w:rPr>
                <w:rFonts w:ascii="Century Gothic" w:hAnsi="Century Gothic"/>
              </w:rPr>
              <w:t xml:space="preserve">nachhaltigen Safaribetriebs </w:t>
            </w:r>
            <w:r>
              <w:rPr>
                <w:rFonts w:ascii="Century Gothic" w:hAnsi="Century Gothic"/>
              </w:rPr>
              <w:t xml:space="preserve">von Natural Selection ein. In drei unterschiedlichen Gebieten und </w:t>
            </w:r>
            <w:r w:rsidRPr="00E20AAF">
              <w:rPr>
                <w:rFonts w:ascii="Century Gothic" w:hAnsi="Century Gothic"/>
              </w:rPr>
              <w:t>einzigartigen</w:t>
            </w:r>
            <w:r>
              <w:rPr>
                <w:rFonts w:ascii="Century Gothic" w:hAnsi="Century Gothic"/>
              </w:rPr>
              <w:t xml:space="preserve"> Camps </w:t>
            </w:r>
            <w:r w:rsidRPr="00E20AAF">
              <w:rPr>
                <w:rFonts w:ascii="Century Gothic" w:hAnsi="Century Gothic"/>
              </w:rPr>
              <w:t>- Meno a Kwena, Little Sable und Duke's Camp/Duke's East</w:t>
            </w:r>
            <w:r>
              <w:rPr>
                <w:rFonts w:ascii="Century Gothic" w:hAnsi="Century Gothic"/>
              </w:rPr>
              <w:t xml:space="preserve"> erhalten die Gäste </w:t>
            </w:r>
            <w:r w:rsidRPr="00E20AAF">
              <w:rPr>
                <w:rFonts w:ascii="Century Gothic" w:hAnsi="Century Gothic"/>
              </w:rPr>
              <w:t xml:space="preserve">einen </w:t>
            </w:r>
            <w:r>
              <w:rPr>
                <w:rFonts w:ascii="Century Gothic" w:hAnsi="Century Gothic"/>
              </w:rPr>
              <w:t xml:space="preserve">intensiven </w:t>
            </w:r>
            <w:r w:rsidRPr="00E20AAF">
              <w:rPr>
                <w:rFonts w:ascii="Century Gothic" w:hAnsi="Century Gothic"/>
              </w:rPr>
              <w:t xml:space="preserve">Einblick in sechs Projekte, an denen </w:t>
            </w:r>
            <w:r>
              <w:rPr>
                <w:rFonts w:ascii="Century Gothic" w:hAnsi="Century Gothic"/>
              </w:rPr>
              <w:t xml:space="preserve">Natural Selection </w:t>
            </w:r>
            <w:r w:rsidRPr="00E20AAF">
              <w:rPr>
                <w:rFonts w:ascii="Century Gothic" w:hAnsi="Century Gothic"/>
              </w:rPr>
              <w:t xml:space="preserve">beteiligt </w:t>
            </w:r>
            <w:r>
              <w:rPr>
                <w:rFonts w:ascii="Century Gothic" w:hAnsi="Century Gothic"/>
              </w:rPr>
              <w:t>ist</w:t>
            </w:r>
            <w:r w:rsidRPr="00E20AAF">
              <w:rPr>
                <w:rFonts w:ascii="Century Gothic" w:hAnsi="Century Gothic"/>
              </w:rPr>
              <w:t xml:space="preserve">, und </w:t>
            </w:r>
            <w:r w:rsidR="00BE51A1">
              <w:rPr>
                <w:rFonts w:ascii="Century Gothic" w:hAnsi="Century Gothic"/>
              </w:rPr>
              <w:t xml:space="preserve">sehen, </w:t>
            </w:r>
            <w:r w:rsidRPr="00E20AAF">
              <w:rPr>
                <w:rFonts w:ascii="Century Gothic" w:hAnsi="Century Gothic"/>
              </w:rPr>
              <w:t>wie</w:t>
            </w:r>
            <w:r>
              <w:rPr>
                <w:rFonts w:ascii="Century Gothic" w:hAnsi="Century Gothic"/>
              </w:rPr>
              <w:t xml:space="preserve"> sie </w:t>
            </w:r>
            <w:r w:rsidRPr="00E20AAF">
              <w:rPr>
                <w:rFonts w:ascii="Century Gothic" w:hAnsi="Century Gothic"/>
              </w:rPr>
              <w:t>helfen, einige der letzten großen Wildnisgebiete Afrikas zu schützen.</w:t>
            </w:r>
            <w:r>
              <w:rPr>
                <w:rFonts w:ascii="Century Gothic" w:hAnsi="Century Gothic"/>
              </w:rPr>
              <w:t xml:space="preserve"> </w:t>
            </w:r>
            <w:r w:rsidR="00D51DE5">
              <w:rPr>
                <w:rFonts w:ascii="Century Gothic" w:hAnsi="Century Gothic"/>
              </w:rPr>
              <w:t>Auf dem Programm stehen</w:t>
            </w:r>
            <w:r w:rsidR="0076680A">
              <w:rPr>
                <w:rFonts w:ascii="Century Gothic" w:hAnsi="Century Gothic"/>
              </w:rPr>
              <w:t xml:space="preserve"> neben täglichen Safaris</w:t>
            </w:r>
            <w:r w:rsidR="00D51DE5">
              <w:rPr>
                <w:rFonts w:ascii="Century Gothic" w:hAnsi="Century Gothic"/>
              </w:rPr>
              <w:t xml:space="preserve"> </w:t>
            </w:r>
            <w:r w:rsidR="0076680A">
              <w:rPr>
                <w:rFonts w:ascii="Century Gothic" w:hAnsi="Century Gothic"/>
              </w:rPr>
              <w:t xml:space="preserve">Treffen mit </w:t>
            </w:r>
            <w:r w:rsidR="00D51DE5">
              <w:rPr>
                <w:rFonts w:ascii="Century Gothic" w:hAnsi="Century Gothic"/>
              </w:rPr>
              <w:t>mehrere</w:t>
            </w:r>
            <w:r w:rsidR="0076680A">
              <w:rPr>
                <w:rFonts w:ascii="Century Gothic" w:hAnsi="Century Gothic"/>
              </w:rPr>
              <w:t>n</w:t>
            </w:r>
            <w:r w:rsidR="00D51DE5">
              <w:rPr>
                <w:rFonts w:ascii="Century Gothic" w:hAnsi="Century Gothic"/>
              </w:rPr>
              <w:t xml:space="preserve"> Naturschutzorganisationen, wie das Elephant Express Programm, das Schulkinder in ebenfalls </w:t>
            </w:r>
            <w:r w:rsidR="0076680A">
              <w:rPr>
                <w:rFonts w:ascii="Century Gothic" w:hAnsi="Century Gothic"/>
              </w:rPr>
              <w:t xml:space="preserve">von </w:t>
            </w:r>
            <w:r w:rsidR="00D51DE5">
              <w:rPr>
                <w:rFonts w:ascii="Century Gothic" w:hAnsi="Century Gothic"/>
              </w:rPr>
              <w:t xml:space="preserve">Elefanten bewohnten Gebieten sicher zur Schule und </w:t>
            </w:r>
            <w:r w:rsidR="00357BA1">
              <w:rPr>
                <w:rFonts w:ascii="Century Gothic" w:hAnsi="Century Gothic"/>
              </w:rPr>
              <w:t xml:space="preserve">wieder </w:t>
            </w:r>
            <w:r w:rsidR="00D51DE5">
              <w:rPr>
                <w:rFonts w:ascii="Century Gothic" w:hAnsi="Century Gothic"/>
              </w:rPr>
              <w:t>zurück bringt</w:t>
            </w:r>
            <w:r w:rsidR="0076680A">
              <w:rPr>
                <w:rFonts w:ascii="Century Gothic" w:hAnsi="Century Gothic"/>
              </w:rPr>
              <w:t xml:space="preserve">, ein </w:t>
            </w:r>
            <w:r w:rsidR="0076680A" w:rsidRPr="0076680A">
              <w:rPr>
                <w:rFonts w:ascii="Century Gothic" w:hAnsi="Century Gothic"/>
              </w:rPr>
              <w:t>auf Wildhunde und Raubtiere ausgerichtetes Forschungsprogramm</w:t>
            </w:r>
            <w:r w:rsidR="0076680A">
              <w:rPr>
                <w:rFonts w:ascii="Century Gothic" w:hAnsi="Century Gothic"/>
              </w:rPr>
              <w:t>,</w:t>
            </w:r>
            <w:r w:rsidR="00D51DE5">
              <w:rPr>
                <w:rFonts w:ascii="Century Gothic" w:hAnsi="Century Gothic"/>
              </w:rPr>
              <w:t xml:space="preserve"> oder das Ranger-Team im 200.000 Hektar großen Khwai Private Reserve. </w:t>
            </w:r>
            <w:r w:rsidR="0076680A">
              <w:rPr>
                <w:rFonts w:ascii="Century Gothic" w:hAnsi="Century Gothic"/>
              </w:rPr>
              <w:t>Die Gäste erfahren direkt</w:t>
            </w:r>
            <w:r w:rsidR="00485C0A" w:rsidRPr="00485C0A">
              <w:rPr>
                <w:rFonts w:ascii="Century Gothic" w:hAnsi="Century Gothic"/>
              </w:rPr>
              <w:t>, wie sich verantwortungsvoller Tourismus positiv auf den Naturschutz und die lokale Bevölkerung auswirken kann.</w:t>
            </w:r>
            <w:r w:rsidR="00B437FF">
              <w:rPr>
                <w:rFonts w:ascii="Century Gothic" w:hAnsi="Century Gothic"/>
              </w:rPr>
              <w:t xml:space="preserve"> </w:t>
            </w:r>
            <w:r w:rsidR="0076680A" w:rsidRPr="0076680A">
              <w:rPr>
                <w:rFonts w:ascii="Century Gothic" w:hAnsi="Century Gothic"/>
              </w:rPr>
              <w:t>1.000 US-Dollar vom Reiseprei</w:t>
            </w:r>
            <w:r w:rsidR="0076680A">
              <w:rPr>
                <w:rFonts w:ascii="Century Gothic" w:hAnsi="Century Gothic"/>
              </w:rPr>
              <w:t xml:space="preserve">s </w:t>
            </w:r>
            <w:r w:rsidR="0076680A" w:rsidRPr="0076680A">
              <w:rPr>
                <w:rFonts w:ascii="Century Gothic" w:hAnsi="Century Gothic"/>
              </w:rPr>
              <w:t>w</w:t>
            </w:r>
            <w:r w:rsidR="0076680A">
              <w:rPr>
                <w:rFonts w:ascii="Century Gothic" w:hAnsi="Century Gothic"/>
              </w:rPr>
              <w:t>e</w:t>
            </w:r>
            <w:r w:rsidR="0076680A" w:rsidRPr="0076680A">
              <w:rPr>
                <w:rFonts w:ascii="Century Gothic" w:hAnsi="Century Gothic"/>
              </w:rPr>
              <w:t xml:space="preserve">rden </w:t>
            </w:r>
            <w:r w:rsidR="0076680A">
              <w:rPr>
                <w:rFonts w:ascii="Century Gothic" w:hAnsi="Century Gothic"/>
              </w:rPr>
              <w:t xml:space="preserve">je zur Hälfte </w:t>
            </w:r>
            <w:r w:rsidR="006D78D4">
              <w:rPr>
                <w:rFonts w:ascii="Century Gothic" w:hAnsi="Century Gothic"/>
              </w:rPr>
              <w:t xml:space="preserve">direkt für </w:t>
            </w:r>
            <w:r w:rsidR="0076680A">
              <w:rPr>
                <w:rFonts w:ascii="Century Gothic" w:hAnsi="Century Gothic"/>
              </w:rPr>
              <w:t xml:space="preserve">die besuchten </w:t>
            </w:r>
            <w:r w:rsidR="006D78D4">
              <w:rPr>
                <w:rFonts w:ascii="Century Gothic" w:hAnsi="Century Gothic"/>
              </w:rPr>
              <w:t>Projekte und die allgemeine Naturschutzarbeit von Natural Selection verwendet.</w:t>
            </w:r>
          </w:p>
          <w:p w14:paraId="7C124ACD" w14:textId="737C0D4A" w:rsidR="0036087F" w:rsidRPr="0076680A" w:rsidRDefault="007D3038" w:rsidP="006D78D4">
            <w:pPr>
              <w:spacing w:after="320" w:line="360" w:lineRule="auto"/>
              <w:rPr>
                <w:rFonts w:ascii="Century Gothic" w:hAnsi="Century Gothic"/>
              </w:rPr>
            </w:pPr>
            <w:hyperlink r:id="rId12" w:history="1">
              <w:r w:rsidR="0036087F" w:rsidRPr="0076680A">
                <w:rPr>
                  <w:rStyle w:val="Hyperlink"/>
                  <w:rFonts w:ascii="Century Gothic" w:hAnsi="Century Gothic"/>
                </w:rPr>
                <w:t>https://naturalselection.travel/safari/botswana-conservation-itinerary/</w:t>
              </w:r>
            </w:hyperlink>
            <w:r w:rsidR="0036087F" w:rsidRPr="0076680A">
              <w:rPr>
                <w:rFonts w:ascii="Century Gothic" w:hAnsi="Century Gothic"/>
              </w:rPr>
              <w:t xml:space="preserve"> </w:t>
            </w:r>
          </w:p>
          <w:p w14:paraId="4F16A5C0" w14:textId="77777777" w:rsidR="00485C0A" w:rsidRPr="00485C0A" w:rsidRDefault="00485C0A" w:rsidP="00485C0A">
            <w:pPr>
              <w:spacing w:before="320" w:line="360" w:lineRule="auto"/>
              <w:rPr>
                <w:rFonts w:ascii="Century Gothic" w:hAnsi="Century Gothic"/>
                <w:b/>
                <w:bCs/>
              </w:rPr>
            </w:pPr>
            <w:r w:rsidRPr="00485C0A">
              <w:rPr>
                <w:rFonts w:ascii="Century Gothic" w:hAnsi="Century Gothic"/>
                <w:b/>
                <w:bCs/>
              </w:rPr>
              <w:t>Angola-Expedition</w:t>
            </w:r>
          </w:p>
          <w:p w14:paraId="6804F8CF" w14:textId="558A4589" w:rsidR="00A81C68" w:rsidRDefault="00A81C68" w:rsidP="00485C0A">
            <w:pPr>
              <w:spacing w:after="320" w:line="360" w:lineRule="auto"/>
              <w:rPr>
                <w:rFonts w:ascii="Century Gothic" w:hAnsi="Century Gothic"/>
              </w:rPr>
            </w:pPr>
            <w:r w:rsidRPr="00A81C68">
              <w:rPr>
                <w:rFonts w:ascii="Century Gothic" w:hAnsi="Century Gothic"/>
              </w:rPr>
              <w:t>Bei diese</w:t>
            </w:r>
            <w:r w:rsidR="00B869E9">
              <w:rPr>
                <w:rFonts w:ascii="Century Gothic" w:hAnsi="Century Gothic"/>
              </w:rPr>
              <w:t>m</w:t>
            </w:r>
            <w:r w:rsidRPr="00A81C68">
              <w:rPr>
                <w:rFonts w:ascii="Century Gothic" w:hAnsi="Century Gothic"/>
              </w:rPr>
              <w:t xml:space="preserve"> </w:t>
            </w:r>
            <w:r>
              <w:rPr>
                <w:rFonts w:ascii="Century Gothic" w:hAnsi="Century Gothic"/>
              </w:rPr>
              <w:t xml:space="preserve">sechstägigen </w:t>
            </w:r>
            <w:r w:rsidRPr="00A81C68">
              <w:rPr>
                <w:rFonts w:ascii="Century Gothic" w:hAnsi="Century Gothic"/>
              </w:rPr>
              <w:t>Reise</w:t>
            </w:r>
            <w:r w:rsidR="00B869E9">
              <w:rPr>
                <w:rFonts w:ascii="Century Gothic" w:hAnsi="Century Gothic"/>
              </w:rPr>
              <w:t>verlauf</w:t>
            </w:r>
            <w:r>
              <w:rPr>
                <w:rFonts w:ascii="Century Gothic" w:hAnsi="Century Gothic"/>
              </w:rPr>
              <w:t xml:space="preserve"> durch das </w:t>
            </w:r>
            <w:r w:rsidR="00BE51A1">
              <w:rPr>
                <w:rFonts w:ascii="Century Gothic" w:hAnsi="Century Gothic"/>
              </w:rPr>
              <w:t xml:space="preserve">touristisch </w:t>
            </w:r>
            <w:r>
              <w:rPr>
                <w:rFonts w:ascii="Century Gothic" w:hAnsi="Century Gothic"/>
              </w:rPr>
              <w:t xml:space="preserve">oft übersehene Angola werden die ersten Tage </w:t>
            </w:r>
            <w:r w:rsidRPr="00A81C68">
              <w:rPr>
                <w:rFonts w:ascii="Century Gothic" w:hAnsi="Century Gothic"/>
              </w:rPr>
              <w:t xml:space="preserve">in der Region der Quellseen im Hochland </w:t>
            </w:r>
            <w:r>
              <w:rPr>
                <w:rFonts w:ascii="Century Gothic" w:hAnsi="Century Gothic"/>
              </w:rPr>
              <w:t xml:space="preserve">verbracht. </w:t>
            </w:r>
            <w:r w:rsidRPr="00A81C68">
              <w:rPr>
                <w:rFonts w:ascii="Century Gothic" w:hAnsi="Century Gothic"/>
              </w:rPr>
              <w:t xml:space="preserve">Die Seen speisen die Flüsse, </w:t>
            </w:r>
            <w:r>
              <w:rPr>
                <w:rFonts w:ascii="Century Gothic" w:hAnsi="Century Gothic"/>
              </w:rPr>
              <w:t xml:space="preserve">aus denen </w:t>
            </w:r>
            <w:r w:rsidRPr="00A81C68">
              <w:rPr>
                <w:rFonts w:ascii="Century Gothic" w:hAnsi="Century Gothic"/>
              </w:rPr>
              <w:t>später das Okavango-Delta, de</w:t>
            </w:r>
            <w:r>
              <w:rPr>
                <w:rFonts w:ascii="Century Gothic" w:hAnsi="Century Gothic"/>
              </w:rPr>
              <w:t xml:space="preserve">r </w:t>
            </w:r>
            <w:r w:rsidRPr="00A81C68">
              <w:rPr>
                <w:rFonts w:ascii="Century Gothic" w:hAnsi="Century Gothic"/>
              </w:rPr>
              <w:t>Kwando und de</w:t>
            </w:r>
            <w:r>
              <w:rPr>
                <w:rFonts w:ascii="Century Gothic" w:hAnsi="Century Gothic"/>
              </w:rPr>
              <w:t xml:space="preserve">r </w:t>
            </w:r>
            <w:r w:rsidRPr="00A81C68">
              <w:rPr>
                <w:rFonts w:ascii="Century Gothic" w:hAnsi="Century Gothic"/>
              </w:rPr>
              <w:t xml:space="preserve">Sambesi </w:t>
            </w:r>
            <w:r>
              <w:rPr>
                <w:rFonts w:ascii="Century Gothic" w:hAnsi="Century Gothic"/>
              </w:rPr>
              <w:t>entstehen</w:t>
            </w:r>
            <w:r w:rsidRPr="00A81C68">
              <w:rPr>
                <w:rFonts w:ascii="Century Gothic" w:hAnsi="Century Gothic"/>
              </w:rPr>
              <w:t xml:space="preserve">. Anschließend </w:t>
            </w:r>
            <w:r>
              <w:rPr>
                <w:rFonts w:ascii="Century Gothic" w:hAnsi="Century Gothic"/>
              </w:rPr>
              <w:t xml:space="preserve">geht es per Helikopter </w:t>
            </w:r>
            <w:r w:rsidRPr="00A81C68">
              <w:rPr>
                <w:rFonts w:ascii="Century Gothic" w:hAnsi="Century Gothic"/>
              </w:rPr>
              <w:t xml:space="preserve">die gewundenen Cuanvale- und Cubango-Flüsse </w:t>
            </w:r>
            <w:r>
              <w:rPr>
                <w:rFonts w:ascii="Century Gothic" w:hAnsi="Century Gothic"/>
              </w:rPr>
              <w:t xml:space="preserve">für weitere zwei Nächte </w:t>
            </w:r>
            <w:r w:rsidRPr="00A81C68">
              <w:rPr>
                <w:rFonts w:ascii="Century Gothic" w:hAnsi="Century Gothic"/>
              </w:rPr>
              <w:t>hinunter zum Cubango-</w:t>
            </w:r>
            <w:r w:rsidRPr="00A81C68">
              <w:rPr>
                <w:rFonts w:ascii="Century Gothic" w:hAnsi="Century Gothic"/>
              </w:rPr>
              <w:lastRenderedPageBreak/>
              <w:t xml:space="preserve">Wildreservat, bevor die Reise mit einem kurzen Zwischenstopp in der faszinierenden Region Cuito Cuanavale und den </w:t>
            </w:r>
            <w:r w:rsidR="00357BA1">
              <w:rPr>
                <w:rFonts w:ascii="Century Gothic" w:hAnsi="Century Gothic"/>
              </w:rPr>
              <w:t xml:space="preserve">historischen </w:t>
            </w:r>
            <w:r w:rsidRPr="00A81C68">
              <w:rPr>
                <w:rFonts w:ascii="Century Gothic" w:hAnsi="Century Gothic"/>
              </w:rPr>
              <w:t>Schlachtfeldern endet.</w:t>
            </w:r>
            <w:r>
              <w:rPr>
                <w:rFonts w:ascii="Century Gothic" w:hAnsi="Century Gothic"/>
              </w:rPr>
              <w:t xml:space="preserve"> </w:t>
            </w:r>
            <w:r w:rsidRPr="00A81C68">
              <w:rPr>
                <w:rFonts w:ascii="Century Gothic" w:hAnsi="Century Gothic"/>
              </w:rPr>
              <w:t xml:space="preserve">Auf einer Safari nach Angola geht es nicht darum, die Big Five oder Horden von Tieren abzuhaken. </w:t>
            </w:r>
            <w:r>
              <w:rPr>
                <w:rFonts w:ascii="Century Gothic" w:hAnsi="Century Gothic"/>
              </w:rPr>
              <w:t>I</w:t>
            </w:r>
            <w:r w:rsidRPr="00A81C68">
              <w:rPr>
                <w:rFonts w:ascii="Century Gothic" w:hAnsi="Century Gothic"/>
              </w:rPr>
              <w:t>n Begleitung von National Geographic-Forscher</w:t>
            </w:r>
            <w:r w:rsidR="00C2203D">
              <w:rPr>
                <w:rFonts w:ascii="Century Gothic" w:hAnsi="Century Gothic"/>
              </w:rPr>
              <w:t>*innen</w:t>
            </w:r>
            <w:r w:rsidRPr="00A81C68">
              <w:rPr>
                <w:rFonts w:ascii="Century Gothic" w:hAnsi="Century Gothic"/>
              </w:rPr>
              <w:t xml:space="preserve"> und -Wissenschaftler</w:t>
            </w:r>
            <w:r w:rsidR="00C2203D">
              <w:rPr>
                <w:rFonts w:ascii="Century Gothic" w:hAnsi="Century Gothic"/>
              </w:rPr>
              <w:t>*innen</w:t>
            </w:r>
            <w:r w:rsidRPr="00A81C68">
              <w:rPr>
                <w:rFonts w:ascii="Century Gothic" w:hAnsi="Century Gothic"/>
              </w:rPr>
              <w:t xml:space="preserve"> erkunden</w:t>
            </w:r>
            <w:r>
              <w:rPr>
                <w:rFonts w:ascii="Century Gothic" w:hAnsi="Century Gothic"/>
              </w:rPr>
              <w:t xml:space="preserve"> die Teilnehmer</w:t>
            </w:r>
            <w:r w:rsidR="00C2203D">
              <w:rPr>
                <w:rFonts w:ascii="Century Gothic" w:hAnsi="Century Gothic"/>
              </w:rPr>
              <w:t>*</w:t>
            </w:r>
            <w:r>
              <w:rPr>
                <w:rFonts w:ascii="Century Gothic" w:hAnsi="Century Gothic"/>
              </w:rPr>
              <w:t xml:space="preserve">innen </w:t>
            </w:r>
            <w:r w:rsidRPr="00A81C68">
              <w:rPr>
                <w:rFonts w:ascii="Century Gothic" w:hAnsi="Century Gothic"/>
              </w:rPr>
              <w:t>unglaubliche, unberührte Wildnisgebiete</w:t>
            </w:r>
            <w:r>
              <w:rPr>
                <w:rFonts w:ascii="Century Gothic" w:hAnsi="Century Gothic"/>
              </w:rPr>
              <w:t xml:space="preserve"> und können sicher sein, dass nur </w:t>
            </w:r>
            <w:r w:rsidR="00912E12">
              <w:rPr>
                <w:rFonts w:ascii="Century Gothic" w:hAnsi="Century Gothic"/>
              </w:rPr>
              <w:t>W</w:t>
            </w:r>
            <w:r>
              <w:rPr>
                <w:rFonts w:ascii="Century Gothic" w:hAnsi="Century Gothic"/>
              </w:rPr>
              <w:t xml:space="preserve">enige zuvor </w:t>
            </w:r>
            <w:r w:rsidR="009C72CB">
              <w:rPr>
                <w:rFonts w:ascii="Century Gothic" w:hAnsi="Century Gothic"/>
              </w:rPr>
              <w:t xml:space="preserve">mit </w:t>
            </w:r>
            <w:r>
              <w:rPr>
                <w:rFonts w:ascii="Century Gothic" w:hAnsi="Century Gothic"/>
              </w:rPr>
              <w:t>diese</w:t>
            </w:r>
            <w:r w:rsidR="009C72CB">
              <w:rPr>
                <w:rFonts w:ascii="Century Gothic" w:hAnsi="Century Gothic"/>
              </w:rPr>
              <w:t xml:space="preserve">n </w:t>
            </w:r>
            <w:r>
              <w:rPr>
                <w:rFonts w:ascii="Century Gothic" w:hAnsi="Century Gothic"/>
              </w:rPr>
              <w:t xml:space="preserve">Regionen und Tierarten </w:t>
            </w:r>
            <w:r w:rsidR="009C72CB">
              <w:rPr>
                <w:rFonts w:ascii="Century Gothic" w:hAnsi="Century Gothic"/>
              </w:rPr>
              <w:t>in Berührung kamen</w:t>
            </w:r>
            <w:r>
              <w:rPr>
                <w:rFonts w:ascii="Century Gothic" w:hAnsi="Century Gothic"/>
              </w:rPr>
              <w:t>.</w:t>
            </w:r>
          </w:p>
          <w:p w14:paraId="3E997FE0" w14:textId="56C4CC22" w:rsidR="0036087F" w:rsidRDefault="007D3038" w:rsidP="00485C0A">
            <w:pPr>
              <w:spacing w:after="320" w:line="360" w:lineRule="auto"/>
              <w:rPr>
                <w:rFonts w:ascii="Century Gothic" w:hAnsi="Century Gothic"/>
              </w:rPr>
            </w:pPr>
            <w:hyperlink r:id="rId13" w:history="1">
              <w:r w:rsidR="0036087F" w:rsidRPr="00AE7E6C">
                <w:rPr>
                  <w:rStyle w:val="Hyperlink"/>
                  <w:rFonts w:ascii="Century Gothic" w:hAnsi="Century Gothic"/>
                </w:rPr>
                <w:t>https://naturalselection.travel/safari/angola-expedition/</w:t>
              </w:r>
            </w:hyperlink>
            <w:r w:rsidR="0036087F">
              <w:rPr>
                <w:rFonts w:ascii="Century Gothic" w:hAnsi="Century Gothic"/>
              </w:rPr>
              <w:t xml:space="preserve"> </w:t>
            </w:r>
          </w:p>
          <w:p w14:paraId="5082652F" w14:textId="188C9B21" w:rsidR="00D25819" w:rsidRPr="00D25819" w:rsidRDefault="00D25819" w:rsidP="00D25819">
            <w:pPr>
              <w:spacing w:before="240" w:after="240" w:line="360" w:lineRule="auto"/>
              <w:rPr>
                <w:rFonts w:ascii="Century Gothic" w:hAnsi="Century Gothic"/>
                <w:color w:val="1F497D"/>
                <w:lang w:val="de-AT" w:eastAsia="ar-SA"/>
              </w:rPr>
            </w:pPr>
            <w:r>
              <w:rPr>
                <w:rFonts w:ascii="Century Gothic" w:hAnsi="Century Gothic"/>
                <w:lang w:val="de-AT" w:eastAsia="ar-SA"/>
              </w:rPr>
              <w:t xml:space="preserve">Weitere Informationen zu den Camps von Natural Selection unter </w:t>
            </w:r>
            <w:hyperlink r:id="rId14" w:history="1">
              <w:r>
                <w:rPr>
                  <w:rStyle w:val="Hyperlink"/>
                  <w:rFonts w:ascii="Century Gothic" w:hAnsi="Century Gothic"/>
                  <w:color w:val="auto"/>
                  <w:lang w:val="de-AT" w:eastAsia="ar-SA"/>
                </w:rPr>
                <w:t>www.naturalselection.travel</w:t>
              </w:r>
            </w:hyperlink>
            <w:r>
              <w:rPr>
                <w:u w:val="single"/>
              </w:rPr>
              <w:t xml:space="preserve"> </w:t>
            </w:r>
          </w:p>
          <w:p w14:paraId="35709E15" w14:textId="77777777" w:rsidR="00D25819" w:rsidRDefault="00D25819">
            <w:pPr>
              <w:spacing w:after="120"/>
              <w:rPr>
                <w:rFonts w:ascii="Century Gothic" w:hAnsi="Century Gothic"/>
                <w:sz w:val="18"/>
                <w:szCs w:val="18"/>
              </w:rPr>
            </w:pPr>
            <w:r>
              <w:rPr>
                <w:rFonts w:ascii="Century Gothic" w:hAnsi="Century Gothic"/>
                <w:b/>
                <w:bCs/>
                <w:sz w:val="18"/>
                <w:szCs w:val="18"/>
              </w:rPr>
              <w:t>Über Natural Selection</w:t>
            </w:r>
            <w:r>
              <w:rPr>
                <w:rFonts w:ascii="Century Gothic" w:hAnsi="Century Gothic"/>
                <w:b/>
                <w:bCs/>
                <w:sz w:val="18"/>
                <w:szCs w:val="18"/>
              </w:rPr>
              <w:br/>
            </w:r>
            <w:r>
              <w:rPr>
                <w:rFonts w:ascii="Century Gothic" w:hAnsi="Century Gothic"/>
                <w:sz w:val="18"/>
                <w:szCs w:val="18"/>
              </w:rPr>
              <w:t>Natural Selection ist eine Kollektion von eigentümergeführten Safaricamps und -abenteuern in Botswana, Namibia und Südafrika, deren Ziel es ist, Gästen ein außergewöhnliches Naturerlebnis an wilden und unberührten Orten zu ermöglichen. Das naturschutzorientierte Tourismusunternehmen hat tiefe Wurzeln in der afrikanischen Safaribranche und bietet Safaris mit Charakter an. Diese beinhalten sowohl intime Begegnungen mit den berühmten Wildtieren des Kontinents als auch einnehmende Interaktionen mit den Menschen, die dort leben.</w:t>
            </w:r>
          </w:p>
          <w:p w14:paraId="3C6D5595" w14:textId="52B2F2D6" w:rsidR="00D25819" w:rsidRDefault="00D25819">
            <w:pPr>
              <w:spacing w:after="120"/>
            </w:pPr>
            <w:r>
              <w:rPr>
                <w:rFonts w:ascii="Century Gothic" w:hAnsi="Century Gothic"/>
                <w:sz w:val="18"/>
                <w:szCs w:val="18"/>
              </w:rPr>
              <w:t>Natural Selection ist der festen Überzeugung, dass naturschutzorientierter Tourismus ein wirksames Mittel ist, um bedrohte Lebensräume für Menschen und Wildtiere rund um den Globus zu erhalten und zu erweitern. Deshalb fließt ein beträchtlicher Teil jeder Buchung direkt in den Schutz von Wildtieren, Wildtierlebensräumen und in die Entwicklung von Gemeinschaftsinitiativen.</w:t>
            </w:r>
          </w:p>
          <w:p w14:paraId="497919AF" w14:textId="01F59EF6" w:rsidR="00D25819" w:rsidRDefault="00D25819">
            <w:pPr>
              <w:autoSpaceDE w:val="0"/>
              <w:autoSpaceDN w:val="0"/>
              <w:rPr>
                <w:rFonts w:ascii="Century Gothic" w:hAnsi="Century Gothic"/>
                <w:b/>
                <w:bCs/>
                <w:sz w:val="20"/>
                <w:szCs w:val="20"/>
                <w:lang w:eastAsia="en-US"/>
              </w:rPr>
            </w:pPr>
          </w:p>
          <w:p w14:paraId="45DB1F46" w14:textId="2F5D04AD" w:rsidR="00D25819" w:rsidRDefault="00D25819">
            <w:pPr>
              <w:autoSpaceDE w:val="0"/>
              <w:autoSpaceDN w:val="0"/>
              <w:rPr>
                <w:rFonts w:ascii="Century Gothic" w:hAnsi="Century Gothic"/>
                <w:b/>
                <w:bCs/>
                <w:sz w:val="20"/>
                <w:szCs w:val="20"/>
                <w:lang w:eastAsia="en-US"/>
              </w:rPr>
            </w:pPr>
            <w:r>
              <w:rPr>
                <w:rFonts w:ascii="Century Gothic" w:hAnsi="Century Gothic"/>
                <w:b/>
                <w:bCs/>
                <w:sz w:val="20"/>
                <w:szCs w:val="20"/>
                <w:lang w:eastAsia="en-US"/>
              </w:rPr>
              <w:t>Pressekontakt:</w:t>
            </w:r>
          </w:p>
          <w:p w14:paraId="024B8BF6" w14:textId="1B5149E5" w:rsidR="00D25819" w:rsidRDefault="00D25819">
            <w:pPr>
              <w:rPr>
                <w:rFonts w:ascii="Century Gothic" w:hAnsi="Century Gothic"/>
                <w:sz w:val="20"/>
                <w:szCs w:val="20"/>
                <w:lang w:eastAsia="ar-SA"/>
              </w:rPr>
            </w:pPr>
            <w:r>
              <w:rPr>
                <w:noProof/>
              </w:rPr>
              <w:drawing>
                <wp:anchor distT="0" distB="0" distL="114300" distR="114300" simplePos="0" relativeHeight="251658752" behindDoc="1" locked="0" layoutInCell="1" allowOverlap="1" wp14:anchorId="6E4B008B" wp14:editId="4853C2FD">
                  <wp:simplePos x="0" y="0"/>
                  <wp:positionH relativeFrom="column">
                    <wp:posOffset>5036820</wp:posOffset>
                  </wp:positionH>
                  <wp:positionV relativeFrom="paragraph">
                    <wp:posOffset>76835</wp:posOffset>
                  </wp:positionV>
                  <wp:extent cx="581025" cy="525780"/>
                  <wp:effectExtent l="0" t="0" r="9525" b="7620"/>
                  <wp:wrapTight wrapText="bothSides">
                    <wp:wrapPolygon edited="0">
                      <wp:start x="0" y="0"/>
                      <wp:lineTo x="0" y="21130"/>
                      <wp:lineTo x="21246" y="21130"/>
                      <wp:lineTo x="21246" y="0"/>
                      <wp:lineTo x="0" y="0"/>
                    </wp:wrapPolygon>
                  </wp:wrapTight>
                  <wp:docPr id="2069676935" name="Grafik 7"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676935" name="Grafik 7" descr="Ein Bild, das Text, Schrift, Grafiken, Logo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025" cy="525780"/>
                          </a:xfrm>
                          <a:prstGeom prst="rect">
                            <a:avLst/>
                          </a:prstGeom>
                          <a:noFill/>
                        </pic:spPr>
                      </pic:pic>
                    </a:graphicData>
                  </a:graphic>
                  <wp14:sizeRelH relativeFrom="margin">
                    <wp14:pctWidth>0</wp14:pctWidth>
                  </wp14:sizeRelH>
                  <wp14:sizeRelV relativeFrom="margin">
                    <wp14:pctHeight>0</wp14:pctHeight>
                  </wp14:sizeRelV>
                </wp:anchor>
              </w:drawing>
            </w:r>
            <w:r>
              <w:rPr>
                <w:rFonts w:ascii="Century Gothic" w:hAnsi="Century Gothic"/>
                <w:sz w:val="20"/>
                <w:szCs w:val="20"/>
                <w:lang w:eastAsia="ar-SA"/>
              </w:rPr>
              <w:t xml:space="preserve">Petra Munziyan </w:t>
            </w:r>
            <w:r>
              <w:rPr>
                <w:rFonts w:ascii="Century Gothic" w:hAnsi="Century Gothic"/>
                <w:sz w:val="20"/>
                <w:szCs w:val="20"/>
                <w:lang w:eastAsia="ar-SA"/>
              </w:rPr>
              <w:br/>
              <w:t>uschi liebl pr, emil-geis-str. 1, 81379 münchen</w:t>
            </w:r>
          </w:p>
          <w:p w14:paraId="27451371" w14:textId="49DD0C1C" w:rsidR="00D25819" w:rsidRPr="00A41AEE" w:rsidRDefault="00D25819">
            <w:pPr>
              <w:spacing w:after="240"/>
              <w:rPr>
                <w:rFonts w:ascii="Century Gothic" w:hAnsi="Century Gothic"/>
                <w:sz w:val="20"/>
                <w:szCs w:val="20"/>
                <w:u w:val="single"/>
                <w:lang w:eastAsia="ar-SA"/>
              </w:rPr>
            </w:pPr>
            <w:r w:rsidRPr="00A41AEE">
              <w:rPr>
                <w:rFonts w:ascii="Century Gothic" w:hAnsi="Century Gothic"/>
                <w:sz w:val="20"/>
                <w:szCs w:val="20"/>
                <w:lang w:eastAsia="ar-SA"/>
              </w:rPr>
              <w:t>tel. +49 89 7240292-0, fax +49 89 7240292-11</w:t>
            </w:r>
            <w:r w:rsidRPr="00A41AEE">
              <w:rPr>
                <w:rFonts w:ascii="Century Gothic" w:hAnsi="Century Gothic"/>
                <w:sz w:val="20"/>
                <w:szCs w:val="20"/>
                <w:lang w:eastAsia="ar-SA"/>
              </w:rPr>
              <w:br/>
              <w:t xml:space="preserve">mail: </w:t>
            </w:r>
            <w:hyperlink r:id="rId16" w:history="1">
              <w:r w:rsidRPr="00A41AEE">
                <w:rPr>
                  <w:rStyle w:val="Hyperlink"/>
                  <w:rFonts w:ascii="Century Gothic" w:hAnsi="Century Gothic"/>
                  <w:sz w:val="20"/>
                  <w:szCs w:val="20"/>
                  <w:lang w:eastAsia="ar-SA"/>
                </w:rPr>
                <w:t>pm@liebl-pr.de</w:t>
              </w:r>
            </w:hyperlink>
          </w:p>
          <w:p w14:paraId="20079CF0" w14:textId="77777777" w:rsidR="00D25819" w:rsidRDefault="00D25819">
            <w:pPr>
              <w:rPr>
                <w:rFonts w:ascii="Century Gothic" w:hAnsi="Century Gothic"/>
                <w:sz w:val="16"/>
                <w:szCs w:val="16"/>
                <w:lang w:eastAsia="en-US"/>
              </w:rPr>
            </w:pPr>
            <w:r>
              <w:rPr>
                <w:rFonts w:ascii="Century Gothic" w:hAnsi="Century Gothic"/>
                <w:sz w:val="16"/>
                <w:szCs w:val="16"/>
                <w:lang w:eastAsia="en-US"/>
              </w:rPr>
              <w:t>uschi liebl pr GmbH, emil-geis-straße 1, 81379 münchen</w:t>
            </w:r>
          </w:p>
          <w:p w14:paraId="5F1C6739" w14:textId="77777777" w:rsidR="00D25819" w:rsidRDefault="00D25819">
            <w:pPr>
              <w:ind w:right="-4"/>
              <w:rPr>
                <w:rFonts w:ascii="Century Gothic" w:hAnsi="Century Gothic"/>
                <w:sz w:val="16"/>
                <w:szCs w:val="16"/>
                <w:lang w:eastAsia="en-US"/>
              </w:rPr>
            </w:pPr>
            <w:r>
              <w:rPr>
                <w:rFonts w:ascii="Century Gothic" w:hAnsi="Century Gothic"/>
                <w:sz w:val="16"/>
                <w:szCs w:val="16"/>
                <w:lang w:eastAsia="en-US"/>
              </w:rPr>
              <w:t>Sitz der Gesellschaft: München, Geschäftsführende Gesellschafterin: Ursula Liebl-Wickstead</w:t>
            </w:r>
          </w:p>
          <w:p w14:paraId="5FB0CCD9" w14:textId="77777777" w:rsidR="00D25819" w:rsidRDefault="00D25819">
            <w:pPr>
              <w:ind w:right="-4"/>
              <w:rPr>
                <w:rFonts w:ascii="Century Gothic" w:hAnsi="Century Gothic"/>
                <w:sz w:val="16"/>
                <w:szCs w:val="16"/>
                <w:lang w:eastAsia="en-US"/>
              </w:rPr>
            </w:pPr>
            <w:r>
              <w:rPr>
                <w:rFonts w:ascii="Century Gothic" w:hAnsi="Century Gothic"/>
                <w:sz w:val="16"/>
                <w:szCs w:val="16"/>
                <w:lang w:eastAsia="en-US"/>
              </w:rPr>
              <w:t>Amtsgericht München, HRB 234865, USt-ID DE313008758</w:t>
            </w:r>
          </w:p>
          <w:p w14:paraId="1CAF8430" w14:textId="29D4EC2E" w:rsidR="00D25819" w:rsidRDefault="00D25819">
            <w:pPr>
              <w:ind w:right="-4"/>
              <w:rPr>
                <w:rFonts w:ascii="Century Gothic" w:hAnsi="Century Gothic"/>
                <w:sz w:val="16"/>
                <w:szCs w:val="16"/>
                <w:lang w:eastAsia="en-US"/>
              </w:rPr>
            </w:pPr>
          </w:p>
          <w:p w14:paraId="146EF9BC" w14:textId="77777777" w:rsidR="00D25819" w:rsidRPr="00D25819" w:rsidRDefault="00D25819">
            <w:pPr>
              <w:spacing w:before="100" w:beforeAutospacing="1" w:after="100" w:afterAutospacing="1"/>
              <w:ind w:right="-4"/>
              <w:rPr>
                <w:color w:val="1F497D"/>
                <w:lang w:val="en-GB"/>
              </w:rPr>
            </w:pPr>
            <w:r>
              <w:rPr>
                <w:rFonts w:ascii="Century Gothic" w:hAnsi="Century Gothic"/>
                <w:b/>
                <w:bCs/>
                <w:sz w:val="16"/>
                <w:szCs w:val="16"/>
              </w:rPr>
              <w:t xml:space="preserve">Sie können dem Versand dieser Mitteilungen durch uschi liebl pr jederzeit widersprechen, indem Sie </w:t>
            </w:r>
            <w:hyperlink r:id="rId17" w:tooltip="mailto:team@liebl-pr.de?subject=Unsubscribe%20Presseverteiler%20ulpr&#10;blocked::mailto:team@liebl-pr.de?subject=Unsubscribe Pressemeldungen&#10;blocked::mailto:team@liebl-pr.de" w:history="1">
              <w:r>
                <w:rPr>
                  <w:rStyle w:val="Hyperlink"/>
                  <w:rFonts w:ascii="Century Gothic" w:hAnsi="Century Gothic"/>
                  <w:b/>
                  <w:bCs/>
                  <w:sz w:val="16"/>
                  <w:szCs w:val="16"/>
                </w:rPr>
                <w:t>hier</w:t>
              </w:r>
            </w:hyperlink>
            <w:r>
              <w:rPr>
                <w:rFonts w:ascii="Times New Roman" w:hAnsi="Times New Roman" w:cs="Times New Roman"/>
                <w:b/>
                <w:bCs/>
                <w:sz w:val="20"/>
                <w:szCs w:val="20"/>
              </w:rPr>
              <w:t xml:space="preserve"> </w:t>
            </w:r>
            <w:r>
              <w:rPr>
                <w:rFonts w:ascii="Century Gothic" w:hAnsi="Century Gothic"/>
                <w:b/>
                <w:bCs/>
                <w:sz w:val="16"/>
                <w:szCs w:val="16"/>
              </w:rPr>
              <w:t xml:space="preserve">klicken.  </w:t>
            </w:r>
            <w:r>
              <w:rPr>
                <w:rFonts w:ascii="Century Gothic" w:hAnsi="Century Gothic"/>
                <w:b/>
                <w:bCs/>
                <w:sz w:val="16"/>
                <w:szCs w:val="16"/>
              </w:rPr>
              <w:br/>
            </w:r>
            <w:r>
              <w:rPr>
                <w:rFonts w:ascii="Century Gothic" w:hAnsi="Century Gothic"/>
                <w:b/>
                <w:bCs/>
                <w:sz w:val="16"/>
                <w:szCs w:val="16"/>
                <w:lang w:val="en-US"/>
              </w:rPr>
              <w:t xml:space="preserve">Should you wish to unsubscribe from the ulpr mailing list, please </w:t>
            </w:r>
            <w:hyperlink r:id="rId18" w:tooltip="mailto:team@liebl-pr.de?subject=Unsubscribe%20ulpr%20media%20mailing%20list&#10;blocked::mailto:team@liebl-pr.de?subject=Unsubscribe Pressemeldungen&#10;blocked::mailto:team@liebl-pr.de" w:history="1">
              <w:r>
                <w:rPr>
                  <w:rStyle w:val="Hyperlink"/>
                  <w:rFonts w:ascii="Century Gothic" w:hAnsi="Century Gothic"/>
                  <w:b/>
                  <w:bCs/>
                  <w:sz w:val="16"/>
                  <w:szCs w:val="16"/>
                  <w:lang w:val="en-US"/>
                </w:rPr>
                <w:t>click here</w:t>
              </w:r>
            </w:hyperlink>
            <w:r>
              <w:rPr>
                <w:rFonts w:ascii="Century Gothic" w:hAnsi="Century Gothic"/>
                <w:b/>
                <w:bCs/>
                <w:sz w:val="16"/>
                <w:szCs w:val="16"/>
                <w:lang w:val="en-US"/>
              </w:rPr>
              <w:t xml:space="preserve">. </w:t>
            </w:r>
          </w:p>
          <w:p w14:paraId="006F620A" w14:textId="77777777" w:rsidR="00D25819" w:rsidRDefault="00D25819">
            <w:pPr>
              <w:spacing w:before="100" w:beforeAutospacing="1" w:after="100" w:afterAutospacing="1"/>
              <w:ind w:right="-4"/>
              <w:rPr>
                <w:color w:val="1F497D"/>
              </w:rPr>
            </w:pPr>
            <w:r>
              <w:rPr>
                <w:rFonts w:ascii="Century Gothic" w:hAnsi="Century Gothic"/>
                <w:sz w:val="16"/>
                <w:szCs w:val="16"/>
              </w:rPr>
              <w:t xml:space="preserve">Unsere Datenschutzerklärung finden Sie </w:t>
            </w:r>
            <w:hyperlink r:id="rId19" w:history="1">
              <w:r>
                <w:rPr>
                  <w:rStyle w:val="Hyperlink"/>
                  <w:rFonts w:ascii="Century Gothic" w:hAnsi="Century Gothic"/>
                  <w:sz w:val="16"/>
                  <w:szCs w:val="16"/>
                </w:rPr>
                <w:t>hier</w:t>
              </w:r>
            </w:hyperlink>
            <w:r>
              <w:rPr>
                <w:rFonts w:ascii="Century Gothic" w:hAnsi="Century Gothic"/>
                <w:sz w:val="16"/>
                <w:szCs w:val="16"/>
              </w:rPr>
              <w:t xml:space="preserve">. / For details on our privacy policy, see </w:t>
            </w:r>
            <w:hyperlink r:id="rId20" w:history="1">
              <w:r>
                <w:rPr>
                  <w:rStyle w:val="Hyperlink"/>
                  <w:rFonts w:ascii="Century Gothic" w:hAnsi="Century Gothic"/>
                  <w:sz w:val="16"/>
                  <w:szCs w:val="16"/>
                </w:rPr>
                <w:t>here</w:t>
              </w:r>
            </w:hyperlink>
            <w:r>
              <w:rPr>
                <w:rFonts w:ascii="Century Gothic" w:hAnsi="Century Gothic"/>
                <w:sz w:val="16"/>
                <w:szCs w:val="16"/>
              </w:rPr>
              <w:t>.</w:t>
            </w:r>
          </w:p>
          <w:p w14:paraId="4C10CAB6" w14:textId="10275611" w:rsidR="00D25819" w:rsidRDefault="00D25819">
            <w:pPr>
              <w:spacing w:before="100" w:beforeAutospacing="1" w:after="100" w:afterAutospacing="1"/>
              <w:ind w:right="-4"/>
              <w:jc w:val="both"/>
              <w:rPr>
                <w:rFonts w:ascii="Century Gothic" w:hAnsi="Century Gothic"/>
                <w:color w:val="1F497D"/>
                <w:sz w:val="16"/>
                <w:szCs w:val="16"/>
              </w:rPr>
            </w:pPr>
            <w:r>
              <w:rPr>
                <w:rFonts w:ascii="Century Gothic" w:hAnsi="Century Gothic"/>
                <w:sz w:val="16"/>
                <w:szCs w:val="16"/>
              </w:rPr>
              <w:t>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w:t>
            </w:r>
          </w:p>
          <w:p w14:paraId="3B3D80FC" w14:textId="02AF54B5" w:rsidR="00D25819" w:rsidRPr="00D25819" w:rsidRDefault="00D25819">
            <w:pPr>
              <w:spacing w:before="100" w:beforeAutospacing="1" w:after="100" w:afterAutospacing="1"/>
              <w:ind w:right="-4"/>
              <w:jc w:val="both"/>
              <w:rPr>
                <w:lang w:val="en-GB"/>
              </w:rPr>
            </w:pPr>
            <w:r>
              <w:rPr>
                <w:rFonts w:ascii="Century Gothic" w:hAnsi="Century Gothic"/>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bl>
    <w:p w14:paraId="1221D93D" w14:textId="77777777" w:rsidR="001F7EE1" w:rsidRPr="00D25819" w:rsidRDefault="001F7EE1" w:rsidP="00912E12">
      <w:pPr>
        <w:rPr>
          <w:lang w:val="en-GB"/>
        </w:rPr>
      </w:pPr>
    </w:p>
    <w:sectPr w:rsidR="001F7EE1" w:rsidRPr="00D258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819"/>
    <w:rsid w:val="000002CE"/>
    <w:rsid w:val="000B080E"/>
    <w:rsid w:val="001253BF"/>
    <w:rsid w:val="001F7EE1"/>
    <w:rsid w:val="00252168"/>
    <w:rsid w:val="0026066C"/>
    <w:rsid w:val="0027569F"/>
    <w:rsid w:val="002A557E"/>
    <w:rsid w:val="002C0B50"/>
    <w:rsid w:val="002E1A2C"/>
    <w:rsid w:val="002F01B1"/>
    <w:rsid w:val="00346C40"/>
    <w:rsid w:val="00357BA1"/>
    <w:rsid w:val="0036087F"/>
    <w:rsid w:val="003C7E20"/>
    <w:rsid w:val="00453F1D"/>
    <w:rsid w:val="00483CE9"/>
    <w:rsid w:val="00485C0A"/>
    <w:rsid w:val="004D6432"/>
    <w:rsid w:val="0053542A"/>
    <w:rsid w:val="00572D55"/>
    <w:rsid w:val="00620630"/>
    <w:rsid w:val="006658C4"/>
    <w:rsid w:val="006C189F"/>
    <w:rsid w:val="006D78D4"/>
    <w:rsid w:val="006E60C4"/>
    <w:rsid w:val="0076680A"/>
    <w:rsid w:val="007D3038"/>
    <w:rsid w:val="007F6DC6"/>
    <w:rsid w:val="00836558"/>
    <w:rsid w:val="00860595"/>
    <w:rsid w:val="00871224"/>
    <w:rsid w:val="008F4D70"/>
    <w:rsid w:val="008F6608"/>
    <w:rsid w:val="00912E12"/>
    <w:rsid w:val="00965B0F"/>
    <w:rsid w:val="009846A9"/>
    <w:rsid w:val="009B5825"/>
    <w:rsid w:val="009C72CB"/>
    <w:rsid w:val="00A41AEE"/>
    <w:rsid w:val="00A81C68"/>
    <w:rsid w:val="00AD3085"/>
    <w:rsid w:val="00B437FF"/>
    <w:rsid w:val="00B869E9"/>
    <w:rsid w:val="00BE51A1"/>
    <w:rsid w:val="00BF5C69"/>
    <w:rsid w:val="00C178E6"/>
    <w:rsid w:val="00C2203D"/>
    <w:rsid w:val="00D25819"/>
    <w:rsid w:val="00D51DE5"/>
    <w:rsid w:val="00E20AAF"/>
    <w:rsid w:val="00E9549B"/>
    <w:rsid w:val="00EC55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1C1897"/>
  <w15:chartTrackingRefBased/>
  <w15:docId w15:val="{FB71C1B2-56C1-49AF-9A01-EDA713C4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5819"/>
    <w:pPr>
      <w:spacing w:after="0" w:line="240" w:lineRule="auto"/>
    </w:pPr>
    <w:rPr>
      <w:rFonts w:ascii="Calibri" w:hAnsi="Calibri" w:cs="Calibri"/>
      <w:kern w:val="0"/>
      <w:lang w:eastAsia="de-DE"/>
      <w14:ligatures w14:val="none"/>
    </w:rPr>
  </w:style>
  <w:style w:type="paragraph" w:styleId="berschrift1">
    <w:name w:val="heading 1"/>
    <w:basedOn w:val="Standard"/>
    <w:next w:val="Standard"/>
    <w:link w:val="berschrift1Zchn"/>
    <w:uiPriority w:val="9"/>
    <w:qFormat/>
    <w:rsid w:val="00D2581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D2581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D25819"/>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D25819"/>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D25819"/>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D2581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2581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2581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2581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5819"/>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D25819"/>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D25819"/>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D25819"/>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D25819"/>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D2581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2581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2581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25819"/>
    <w:rPr>
      <w:rFonts w:eastAsiaTheme="majorEastAsia" w:cstheme="majorBidi"/>
      <w:color w:val="272727" w:themeColor="text1" w:themeTint="D8"/>
    </w:rPr>
  </w:style>
  <w:style w:type="paragraph" w:styleId="Titel">
    <w:name w:val="Title"/>
    <w:basedOn w:val="Standard"/>
    <w:next w:val="Standard"/>
    <w:link w:val="TitelZchn"/>
    <w:uiPriority w:val="10"/>
    <w:qFormat/>
    <w:rsid w:val="00D2581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2581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2581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2581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2581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25819"/>
    <w:rPr>
      <w:i/>
      <w:iCs/>
      <w:color w:val="404040" w:themeColor="text1" w:themeTint="BF"/>
    </w:rPr>
  </w:style>
  <w:style w:type="paragraph" w:styleId="Listenabsatz">
    <w:name w:val="List Paragraph"/>
    <w:basedOn w:val="Standard"/>
    <w:uiPriority w:val="34"/>
    <w:qFormat/>
    <w:rsid w:val="00D25819"/>
    <w:pPr>
      <w:ind w:left="720"/>
      <w:contextualSpacing/>
    </w:pPr>
  </w:style>
  <w:style w:type="character" w:styleId="IntensiveHervorhebung">
    <w:name w:val="Intense Emphasis"/>
    <w:basedOn w:val="Absatz-Standardschriftart"/>
    <w:uiPriority w:val="21"/>
    <w:qFormat/>
    <w:rsid w:val="00D25819"/>
    <w:rPr>
      <w:i/>
      <w:iCs/>
      <w:color w:val="365F91" w:themeColor="accent1" w:themeShade="BF"/>
    </w:rPr>
  </w:style>
  <w:style w:type="paragraph" w:styleId="IntensivesZitat">
    <w:name w:val="Intense Quote"/>
    <w:basedOn w:val="Standard"/>
    <w:next w:val="Standard"/>
    <w:link w:val="IntensivesZitatZchn"/>
    <w:uiPriority w:val="30"/>
    <w:qFormat/>
    <w:rsid w:val="00D2581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D25819"/>
    <w:rPr>
      <w:i/>
      <w:iCs/>
      <w:color w:val="365F91" w:themeColor="accent1" w:themeShade="BF"/>
    </w:rPr>
  </w:style>
  <w:style w:type="character" w:styleId="IntensiverVerweis">
    <w:name w:val="Intense Reference"/>
    <w:basedOn w:val="Absatz-Standardschriftart"/>
    <w:uiPriority w:val="32"/>
    <w:qFormat/>
    <w:rsid w:val="00D25819"/>
    <w:rPr>
      <w:b/>
      <w:bCs/>
      <w:smallCaps/>
      <w:color w:val="365F91" w:themeColor="accent1" w:themeShade="BF"/>
      <w:spacing w:val="5"/>
    </w:rPr>
  </w:style>
  <w:style w:type="character" w:styleId="Hyperlink">
    <w:name w:val="Hyperlink"/>
    <w:basedOn w:val="Absatz-Standardschriftart"/>
    <w:uiPriority w:val="99"/>
    <w:unhideWhenUsed/>
    <w:rsid w:val="00D25819"/>
    <w:rPr>
      <w:color w:val="000000"/>
      <w:u w:val="single"/>
    </w:rPr>
  </w:style>
  <w:style w:type="paragraph" w:customStyle="1" w:styleId="xxxxmsonormal">
    <w:name w:val="x_xxxmsonormal"/>
    <w:basedOn w:val="Standard"/>
    <w:uiPriority w:val="99"/>
    <w:rsid w:val="00D25819"/>
    <w:rPr>
      <w:rFonts w:ascii="Times New Roman" w:hAnsi="Times New Roman" w:cs="Times New Roman"/>
      <w:sz w:val="24"/>
      <w:szCs w:val="24"/>
    </w:rPr>
  </w:style>
  <w:style w:type="character" w:styleId="NichtaufgelsteErwhnung">
    <w:name w:val="Unresolved Mention"/>
    <w:basedOn w:val="Absatz-Standardschriftart"/>
    <w:uiPriority w:val="99"/>
    <w:semiHidden/>
    <w:unhideWhenUsed/>
    <w:rsid w:val="006C189F"/>
    <w:rPr>
      <w:color w:val="605E5C"/>
      <w:shd w:val="clear" w:color="auto" w:fill="E1DFDD"/>
    </w:rPr>
  </w:style>
  <w:style w:type="character" w:styleId="BesuchterLink">
    <w:name w:val="FollowedHyperlink"/>
    <w:basedOn w:val="Absatz-Standardschriftart"/>
    <w:uiPriority w:val="99"/>
    <w:semiHidden/>
    <w:unhideWhenUsed/>
    <w:rsid w:val="002F01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41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uralselection.travel/safari/walk-of-ancient-wisdom/" TargetMode="External"/><Relationship Id="rId13" Type="http://schemas.openxmlformats.org/officeDocument/2006/relationships/hyperlink" Target="https://naturalselection.travel/safari/angola-expedition/" TargetMode="External"/><Relationship Id="rId18" Type="http://schemas.openxmlformats.org/officeDocument/2006/relationships/hyperlink" Target="mailto:unsubscribe@liebl-pr.de?subject=Unsubscribe%20ulpr%20media%20mailing%20list"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cid:image002.png@01DA6A43.FA920E80" TargetMode="External"/><Relationship Id="rId12" Type="http://schemas.openxmlformats.org/officeDocument/2006/relationships/hyperlink" Target="https://naturalselection.travel/safari/botswana-conservation-itinerary/" TargetMode="External"/><Relationship Id="rId17" Type="http://schemas.openxmlformats.org/officeDocument/2006/relationships/hyperlink" Target="mailto:unsubscribe@liebl-pr.de?subject=Unsubscribe%20Presseverteiler%20ulpr" TargetMode="External"/><Relationship Id="rId2" Type="http://schemas.openxmlformats.org/officeDocument/2006/relationships/settings" Target="settings.xml"/><Relationship Id="rId16" Type="http://schemas.openxmlformats.org/officeDocument/2006/relationships/hyperlink" Target="mailto:pm@liebl-pr.de" TargetMode="External"/><Relationship Id="rId20" Type="http://schemas.openxmlformats.org/officeDocument/2006/relationships/hyperlink" Target="http://www.liebl-pr.de/english/disclaimer/index.html"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naturalselection.travel/safari/quad-bike-safari-to-kubu-island/" TargetMode="External"/><Relationship Id="rId5" Type="http://schemas.openxmlformats.org/officeDocument/2006/relationships/image" Target="cid:image001.jpg@01DA6A43.FA920E80" TargetMode="External"/><Relationship Id="rId15" Type="http://schemas.openxmlformats.org/officeDocument/2006/relationships/image" Target="media/image3.jpeg"/><Relationship Id="rId10" Type="http://schemas.openxmlformats.org/officeDocument/2006/relationships/hyperlink" Target="https://naturalselection.travel/safari/botswana-guided-cycling-safari/" TargetMode="External"/><Relationship Id="rId19" Type="http://schemas.openxmlformats.org/officeDocument/2006/relationships/hyperlink" Target="http://www.liebl-pr.de/deutsch/datenschutz/index.html" TargetMode="External"/><Relationship Id="rId4" Type="http://schemas.openxmlformats.org/officeDocument/2006/relationships/image" Target="media/image1.jpeg"/><Relationship Id="rId9" Type="http://schemas.openxmlformats.org/officeDocument/2006/relationships/hyperlink" Target="https://naturalselection.travel/safari/kalahari-desert-womans-safari-expedition/" TargetMode="External"/><Relationship Id="rId14" Type="http://schemas.openxmlformats.org/officeDocument/2006/relationships/hyperlink" Target="http://www.naturalselection.travel"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1408</Words>
  <Characters>8874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Munziyan / uschi liebl pr</dc:creator>
  <cp:keywords/>
  <dc:description/>
  <cp:lastModifiedBy>ulpr Praktikum 2</cp:lastModifiedBy>
  <cp:revision>15</cp:revision>
  <dcterms:created xsi:type="dcterms:W3CDTF">2024-04-23T08:47:00Z</dcterms:created>
  <dcterms:modified xsi:type="dcterms:W3CDTF">2024-05-02T12:39:00Z</dcterms:modified>
</cp:coreProperties>
</file>